
<file path=[Content_Types].xml><?xml version="1.0" encoding="utf-8"?>
<Types xmlns="http://schemas.openxmlformats.org/package/2006/content-types">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3F17FE74" w14:textId="7A182C96" w:rsidR="004E7A44" w:rsidRPr="004E7A44" w:rsidRDefault="00FE3D02" w:rsidP="004E7A44">
      <w:pPr>
        <w:spacing w:line="360" w:lineRule="auto"/>
        <w:jc w:val="right"/>
        <w:rPr>
          <w:rFonts w:ascii="Arial" w:hAnsi="Arial" w:cs="Arial"/>
          <w:b/>
          <w:bCs/>
          <w:lang w:eastAsia="et-EE"/>
        </w:rPr>
      </w:pPr>
      <w:r w:rsidRPr="004E7A44">
        <w:rPr>
          <w:rFonts w:ascii="Arial" w:hAnsi="Arial" w:cs="Arial"/>
          <w:b/>
          <w:lang w:eastAsia="et-EE"/>
        </w:rPr>
        <w:drawing>
          <wp:inline distT="0" distB="0" distL="0" distR="0" wp14:anchorId="54F1A129" wp14:editId="0CB79693">
            <wp:extent cx="2215515" cy="81661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215515" cy="816610"/>
                    </a:xfrm>
                    <a:prstGeom prst="rect">
                      <a:avLst/>
                    </a:prstGeom>
                    <a:noFill/>
                    <a:ln>
                      <a:noFill/>
                    </a:ln>
                  </pic:spPr>
                </pic:pic>
              </a:graphicData>
            </a:graphic>
          </wp:inline>
        </w:drawing>
      </w:r>
    </w:p>
    <w:p w14:paraId="16896ECD" w14:textId="77777777" w:rsidR="004E7A44" w:rsidRPr="004E7A44" w:rsidRDefault="004E7A44" w:rsidP="007E1453">
      <w:pPr>
        <w:spacing w:after="0" w:line="360" w:lineRule="auto"/>
        <w:rPr>
          <w:rFonts w:ascii="Arial" w:hAnsi="Arial" w:cs="Arial"/>
          <w:sz w:val="18"/>
          <w:szCs w:val="18"/>
        </w:rPr>
      </w:pPr>
      <w:r w:rsidRPr="004E7A44">
        <w:rPr>
          <w:rFonts w:ascii="Arial" w:hAnsi="Arial" w:cs="Arial"/>
          <w:sz w:val="18"/>
          <w:szCs w:val="18"/>
        </w:rPr>
        <w:t>Majandustegevusteate number  EEP003364</w:t>
      </w:r>
    </w:p>
    <w:p w14:paraId="316C786E" w14:textId="77777777" w:rsidR="004E7A44" w:rsidRPr="004E7A44" w:rsidRDefault="004E7A44" w:rsidP="007E1453">
      <w:pPr>
        <w:spacing w:after="0" w:line="360" w:lineRule="auto"/>
        <w:rPr>
          <w:rFonts w:ascii="Arial" w:hAnsi="Arial" w:cs="Arial"/>
          <w:sz w:val="18"/>
          <w:szCs w:val="18"/>
        </w:rPr>
      </w:pPr>
      <w:r w:rsidRPr="004E7A44">
        <w:rPr>
          <w:rFonts w:ascii="Arial" w:hAnsi="Arial" w:cs="Arial"/>
          <w:sz w:val="18"/>
          <w:szCs w:val="18"/>
        </w:rPr>
        <w:t>Majandustegevusteate number  ELK000055</w:t>
      </w:r>
    </w:p>
    <w:p w14:paraId="360EF2DE" w14:textId="4F0E7FA4" w:rsidR="004E7A44" w:rsidRDefault="004E7A44" w:rsidP="007E1453">
      <w:pPr>
        <w:spacing w:after="0" w:line="360" w:lineRule="auto"/>
        <w:rPr>
          <w:rFonts w:ascii="Arial" w:hAnsi="Arial" w:cs="Arial"/>
          <w:sz w:val="18"/>
          <w:szCs w:val="18"/>
        </w:rPr>
      </w:pPr>
      <w:r w:rsidRPr="004E7A44">
        <w:rPr>
          <w:rFonts w:ascii="Arial" w:hAnsi="Arial" w:cs="Arial"/>
          <w:sz w:val="18"/>
          <w:szCs w:val="18"/>
        </w:rPr>
        <w:t>Majandustegevusteate number  EEP003197</w:t>
      </w:r>
    </w:p>
    <w:p w14:paraId="52CF9671" w14:textId="77777777" w:rsidR="008E7CBB" w:rsidRDefault="008E7CBB" w:rsidP="007E1453">
      <w:pPr>
        <w:spacing w:after="0" w:line="360" w:lineRule="auto"/>
        <w:rPr>
          <w:rFonts w:ascii="Arial" w:hAnsi="Arial" w:cs="Arial"/>
          <w:sz w:val="18"/>
          <w:szCs w:val="18"/>
        </w:rPr>
      </w:pPr>
    </w:p>
    <w:p w14:paraId="108574D9" w14:textId="77777777" w:rsidR="008E7CBB" w:rsidRPr="004E7A44" w:rsidRDefault="008E7CBB" w:rsidP="007E1453">
      <w:pPr>
        <w:spacing w:after="0" w:line="360" w:lineRule="auto"/>
        <w:rPr>
          <w:rFonts w:ascii="Arial" w:hAnsi="Arial" w:cs="Arial"/>
          <w:sz w:val="18"/>
          <w:szCs w:val="18"/>
        </w:rPr>
      </w:pPr>
    </w:p>
    <w:tbl>
      <w:tblPr>
        <w:tblW w:w="0" w:type="auto"/>
        <w:tblLook w:val="04A0" w:firstRow="1" w:lastRow="0" w:firstColumn="1" w:lastColumn="0" w:noHBand="0" w:noVBand="1"/>
      </w:tblPr>
      <w:tblGrid>
        <w:gridCol w:w="3397"/>
        <w:gridCol w:w="6564"/>
      </w:tblGrid>
      <w:tr w:rsidR="004E7A44" w:rsidRPr="000961E7" w14:paraId="5291172F" w14:textId="77777777" w:rsidTr="008E7CBB">
        <w:tc>
          <w:tcPr>
            <w:tcW w:w="3397" w:type="dxa"/>
            <w:shd w:val="clear" w:color="auto" w:fill="auto"/>
          </w:tcPr>
          <w:p w14:paraId="59956DC8" w14:textId="567184B6" w:rsidR="004E7A44" w:rsidRPr="000961E7" w:rsidRDefault="004E7A44" w:rsidP="00314964">
            <w:pPr>
              <w:spacing w:line="360" w:lineRule="auto"/>
              <w:rPr>
                <w:rFonts w:ascii="Arial" w:hAnsi="Arial" w:cs="Arial"/>
                <w:b/>
              </w:rPr>
            </w:pPr>
            <w:r w:rsidRPr="000961E7">
              <w:rPr>
                <w:rFonts w:ascii="Arial" w:hAnsi="Arial" w:cs="Arial"/>
                <w:b/>
              </w:rPr>
              <w:t>Töö nr</w:t>
            </w:r>
          </w:p>
        </w:tc>
        <w:tc>
          <w:tcPr>
            <w:tcW w:w="6564" w:type="dxa"/>
            <w:shd w:val="clear" w:color="auto" w:fill="auto"/>
          </w:tcPr>
          <w:p w14:paraId="54A17EFA" w14:textId="394A0036" w:rsidR="004E7A44" w:rsidRPr="008E7CBB" w:rsidRDefault="001E5F2A" w:rsidP="00314964">
            <w:pPr>
              <w:spacing w:line="360" w:lineRule="auto"/>
              <w:rPr>
                <w:rFonts w:ascii="Arial" w:hAnsi="Arial" w:cs="Arial"/>
                <w:b/>
                <w:lang w:eastAsia="et-EE"/>
              </w:rPr>
            </w:pPr>
            <w:r w:rsidRPr="008E7CBB">
              <w:rPr>
                <w:rFonts w:ascii="Arial" w:hAnsi="Arial" w:cs="Arial"/>
                <w:b/>
                <w:lang w:eastAsia="et-EE"/>
              </w:rPr>
              <w:t>2</w:t>
            </w:r>
            <w:r w:rsidR="003B43DE" w:rsidRPr="008E7CBB">
              <w:rPr>
                <w:rFonts w:ascii="Arial" w:hAnsi="Arial" w:cs="Arial"/>
                <w:b/>
                <w:lang w:eastAsia="et-EE"/>
              </w:rPr>
              <w:t>30</w:t>
            </w:r>
            <w:r w:rsidR="00D60F81">
              <w:rPr>
                <w:rFonts w:ascii="Arial" w:hAnsi="Arial" w:cs="Arial"/>
                <w:b/>
                <w:lang w:eastAsia="et-EE"/>
              </w:rPr>
              <w:t>1</w:t>
            </w:r>
            <w:r w:rsidR="00334BF6">
              <w:rPr>
                <w:rFonts w:ascii="Arial" w:hAnsi="Arial" w:cs="Arial"/>
                <w:b/>
                <w:lang w:eastAsia="et-EE"/>
              </w:rPr>
              <w:t>2</w:t>
            </w:r>
          </w:p>
        </w:tc>
      </w:tr>
      <w:tr w:rsidR="004E7A44" w:rsidRPr="000961E7" w14:paraId="18EBB142" w14:textId="77777777" w:rsidTr="008E7CBB">
        <w:tc>
          <w:tcPr>
            <w:tcW w:w="3397" w:type="dxa"/>
            <w:shd w:val="clear" w:color="auto" w:fill="auto"/>
          </w:tcPr>
          <w:p w14:paraId="007E01CE" w14:textId="6AD86BD0" w:rsidR="004E7A44" w:rsidRPr="009213DA" w:rsidRDefault="004E7A44" w:rsidP="003B43DE">
            <w:pPr>
              <w:spacing w:line="360" w:lineRule="auto"/>
              <w:rPr>
                <w:rFonts w:ascii="Arial" w:hAnsi="Arial" w:cs="Arial"/>
                <w:b/>
              </w:rPr>
            </w:pPr>
            <w:r w:rsidRPr="000961E7">
              <w:rPr>
                <w:rFonts w:ascii="Arial" w:hAnsi="Arial" w:cs="Arial"/>
                <w:b/>
              </w:rPr>
              <w:t>Tellija</w:t>
            </w:r>
          </w:p>
        </w:tc>
        <w:tc>
          <w:tcPr>
            <w:tcW w:w="6564" w:type="dxa"/>
            <w:shd w:val="clear" w:color="auto" w:fill="auto"/>
          </w:tcPr>
          <w:p w14:paraId="20304DC4" w14:textId="5F6167D8" w:rsidR="008E7CBB" w:rsidRDefault="00D60F81" w:rsidP="008E7CBB">
            <w:pPr>
              <w:spacing w:after="0" w:line="240" w:lineRule="auto"/>
              <w:rPr>
                <w:rFonts w:ascii="Arial" w:hAnsi="Arial" w:cs="Arial"/>
                <w:b/>
                <w:lang w:eastAsia="et-EE"/>
              </w:rPr>
            </w:pPr>
            <w:r>
              <w:rPr>
                <w:rFonts w:ascii="Arial" w:hAnsi="Arial" w:cs="Arial"/>
                <w:b/>
                <w:lang w:eastAsia="et-EE"/>
              </w:rPr>
              <w:t>Saue</w:t>
            </w:r>
            <w:r w:rsidR="00673764" w:rsidRPr="000961E7">
              <w:rPr>
                <w:rFonts w:ascii="Arial" w:hAnsi="Arial" w:cs="Arial"/>
                <w:b/>
                <w:lang w:eastAsia="et-EE"/>
              </w:rPr>
              <w:t xml:space="preserve"> Vallavalitsus</w:t>
            </w:r>
          </w:p>
          <w:p w14:paraId="4E84A8BE" w14:textId="21A733DB" w:rsidR="00D60F81" w:rsidRPr="00D60F81" w:rsidRDefault="00D60F81" w:rsidP="00D60F81">
            <w:pPr>
              <w:spacing w:after="0" w:line="240" w:lineRule="auto"/>
              <w:rPr>
                <w:rFonts w:ascii="Arial" w:hAnsi="Arial" w:cs="Arial"/>
                <w:bCs/>
                <w:lang w:eastAsia="et-EE"/>
              </w:rPr>
            </w:pPr>
            <w:r w:rsidRPr="00D60F81">
              <w:rPr>
                <w:rFonts w:ascii="Arial" w:hAnsi="Arial" w:cs="Arial"/>
                <w:bCs/>
                <w:lang w:eastAsia="et-EE"/>
              </w:rPr>
              <w:t>Registrikood: 77000430</w:t>
            </w:r>
          </w:p>
          <w:p w14:paraId="74076402" w14:textId="0BEF5B56" w:rsidR="00C42CCF" w:rsidRDefault="00C42CCF" w:rsidP="00D60F81">
            <w:pPr>
              <w:spacing w:after="0" w:line="240" w:lineRule="auto"/>
              <w:rPr>
                <w:rFonts w:ascii="Arial" w:hAnsi="Arial" w:cs="Arial"/>
                <w:bCs/>
                <w:lang w:eastAsia="et-EE"/>
              </w:rPr>
            </w:pPr>
            <w:r w:rsidRPr="00C42CCF">
              <w:rPr>
                <w:rFonts w:ascii="Arial" w:hAnsi="Arial" w:cs="Arial"/>
                <w:bCs/>
                <w:lang w:eastAsia="et-EE"/>
              </w:rPr>
              <w:t xml:space="preserve">Kütise tn 8 Saue linn Saue vald </w:t>
            </w:r>
          </w:p>
          <w:p w14:paraId="0FE0BF63" w14:textId="77777777" w:rsidR="00C42CCF" w:rsidRDefault="00C42CCF" w:rsidP="00D60F81">
            <w:pPr>
              <w:spacing w:after="0" w:line="240" w:lineRule="auto"/>
              <w:rPr>
                <w:rFonts w:ascii="Arial" w:hAnsi="Arial" w:cs="Arial"/>
                <w:bCs/>
                <w:lang w:eastAsia="et-EE"/>
              </w:rPr>
            </w:pPr>
            <w:r w:rsidRPr="00C42CCF">
              <w:rPr>
                <w:rFonts w:ascii="Arial" w:hAnsi="Arial" w:cs="Arial"/>
                <w:bCs/>
                <w:lang w:eastAsia="et-EE"/>
              </w:rPr>
              <w:t>Harju maakond 76505</w:t>
            </w:r>
            <w:r>
              <w:rPr>
                <w:rFonts w:ascii="Arial" w:hAnsi="Arial" w:cs="Arial"/>
                <w:bCs/>
                <w:lang w:eastAsia="et-EE"/>
              </w:rPr>
              <w:t xml:space="preserve"> </w:t>
            </w:r>
          </w:p>
          <w:p w14:paraId="3608637D" w14:textId="5AC39D1A" w:rsidR="00D60F81" w:rsidRDefault="00C42CCF" w:rsidP="00D60F81">
            <w:pPr>
              <w:spacing w:after="0" w:line="240" w:lineRule="auto"/>
              <w:rPr>
                <w:rFonts w:ascii="Arial" w:hAnsi="Arial" w:cs="Arial"/>
                <w:bCs/>
                <w:lang w:eastAsia="et-EE"/>
              </w:rPr>
            </w:pPr>
            <w:hyperlink r:id="rId9" w:history="1">
              <w:r w:rsidRPr="009248E0">
                <w:rPr>
                  <w:rStyle w:val="Hyperlink"/>
                  <w:rFonts w:ascii="Arial" w:hAnsi="Arial" w:cs="Arial"/>
                  <w:bCs/>
                  <w:lang w:eastAsia="et-EE"/>
                </w:rPr>
                <w:t>info@sauevald.ee</w:t>
              </w:r>
            </w:hyperlink>
            <w:r w:rsidR="00D60F81">
              <w:rPr>
                <w:rFonts w:ascii="Arial" w:hAnsi="Arial" w:cs="Arial"/>
                <w:bCs/>
                <w:lang w:eastAsia="et-EE"/>
              </w:rPr>
              <w:t xml:space="preserve"> </w:t>
            </w:r>
          </w:p>
          <w:p w14:paraId="38CCE16A" w14:textId="77777777" w:rsidR="00C42CCF" w:rsidRPr="00D60F81" w:rsidRDefault="00C42CCF" w:rsidP="00D60F81">
            <w:pPr>
              <w:spacing w:after="0" w:line="240" w:lineRule="auto"/>
              <w:rPr>
                <w:rFonts w:ascii="Arial" w:hAnsi="Arial" w:cs="Arial"/>
                <w:bCs/>
                <w:lang w:eastAsia="et-EE"/>
              </w:rPr>
            </w:pPr>
          </w:p>
          <w:p w14:paraId="24A95E0B" w14:textId="77777777" w:rsidR="008E7CBB" w:rsidRPr="000961E7" w:rsidRDefault="008E7CBB" w:rsidP="00D60F81">
            <w:pPr>
              <w:spacing w:after="0" w:line="240" w:lineRule="auto"/>
              <w:rPr>
                <w:rFonts w:ascii="Arial" w:hAnsi="Arial" w:cs="Arial"/>
                <w:b/>
                <w:highlight w:val="yellow"/>
                <w:lang w:eastAsia="et-EE"/>
              </w:rPr>
            </w:pPr>
          </w:p>
        </w:tc>
      </w:tr>
      <w:tr w:rsidR="004E7A44" w:rsidRPr="000961E7" w14:paraId="1431C3E8" w14:textId="77777777" w:rsidTr="008E7CBB">
        <w:trPr>
          <w:trHeight w:val="1513"/>
        </w:trPr>
        <w:tc>
          <w:tcPr>
            <w:tcW w:w="3397" w:type="dxa"/>
            <w:shd w:val="clear" w:color="auto" w:fill="auto"/>
          </w:tcPr>
          <w:p w14:paraId="24FBEB59" w14:textId="77777777" w:rsidR="004E7A44" w:rsidRPr="000961E7" w:rsidRDefault="004E7A44" w:rsidP="00314964">
            <w:pPr>
              <w:rPr>
                <w:rFonts w:ascii="Arial" w:hAnsi="Arial" w:cs="Arial"/>
                <w:b/>
              </w:rPr>
            </w:pPr>
            <w:r w:rsidRPr="000961E7">
              <w:rPr>
                <w:rFonts w:ascii="Arial" w:hAnsi="Arial" w:cs="Arial"/>
                <w:b/>
              </w:rPr>
              <w:t>Töö koostaja</w:t>
            </w:r>
          </w:p>
          <w:p w14:paraId="6F807BE9" w14:textId="77777777" w:rsidR="004E7A44" w:rsidRPr="000961E7" w:rsidRDefault="004E7A44" w:rsidP="00314964">
            <w:pPr>
              <w:rPr>
                <w:rFonts w:ascii="Arial" w:hAnsi="Arial" w:cs="Arial"/>
                <w:b/>
              </w:rPr>
            </w:pPr>
          </w:p>
          <w:p w14:paraId="449C2498" w14:textId="77777777" w:rsidR="004E7A44" w:rsidRPr="000961E7" w:rsidRDefault="004E7A44" w:rsidP="00314964">
            <w:pPr>
              <w:rPr>
                <w:rFonts w:ascii="Arial" w:hAnsi="Arial" w:cs="Arial"/>
                <w:b/>
              </w:rPr>
            </w:pPr>
          </w:p>
        </w:tc>
        <w:tc>
          <w:tcPr>
            <w:tcW w:w="6564" w:type="dxa"/>
            <w:shd w:val="clear" w:color="auto" w:fill="auto"/>
          </w:tcPr>
          <w:p w14:paraId="3534C338" w14:textId="77777777" w:rsidR="004E7A44" w:rsidRDefault="004E7A44" w:rsidP="009213DA">
            <w:pPr>
              <w:spacing w:after="0"/>
              <w:rPr>
                <w:rFonts w:ascii="Arial" w:hAnsi="Arial" w:cs="Arial"/>
                <w:b/>
                <w:bCs/>
              </w:rPr>
            </w:pPr>
            <w:r w:rsidRPr="008E7CBB">
              <w:rPr>
                <w:rFonts w:ascii="Arial" w:hAnsi="Arial" w:cs="Arial"/>
                <w:b/>
                <w:bCs/>
              </w:rPr>
              <w:t>TO Projekt OÜ</w:t>
            </w:r>
          </w:p>
          <w:p w14:paraId="4B59FB99" w14:textId="50E7AD2F" w:rsidR="008E7CBB" w:rsidRPr="000961E7" w:rsidRDefault="008E7CBB" w:rsidP="009213DA">
            <w:pPr>
              <w:spacing w:after="0"/>
              <w:rPr>
                <w:rFonts w:ascii="Arial" w:hAnsi="Arial" w:cs="Arial"/>
              </w:rPr>
            </w:pPr>
            <w:r w:rsidRPr="008E7CBB">
              <w:rPr>
                <w:rFonts w:ascii="Arial" w:hAnsi="Arial" w:cs="Arial"/>
              </w:rPr>
              <w:t>Registrikood: 12772446</w:t>
            </w:r>
          </w:p>
          <w:p w14:paraId="7F1316CF" w14:textId="77777777" w:rsidR="00901F1F" w:rsidRPr="000961E7" w:rsidRDefault="00901F1F" w:rsidP="009213DA">
            <w:pPr>
              <w:spacing w:after="0"/>
              <w:rPr>
                <w:rFonts w:ascii="Arial" w:hAnsi="Arial" w:cs="Arial"/>
              </w:rPr>
            </w:pPr>
            <w:r w:rsidRPr="000961E7">
              <w:rPr>
                <w:rFonts w:ascii="Arial" w:hAnsi="Arial" w:cs="Arial"/>
              </w:rPr>
              <w:t xml:space="preserve">Põrgupõhja tee 10 </w:t>
            </w:r>
          </w:p>
          <w:p w14:paraId="68B4F2A9" w14:textId="00CE22A0" w:rsidR="00901F1F" w:rsidRPr="000961E7" w:rsidRDefault="00901F1F" w:rsidP="009213DA">
            <w:pPr>
              <w:spacing w:after="0"/>
              <w:rPr>
                <w:rFonts w:ascii="Arial" w:hAnsi="Arial" w:cs="Arial"/>
              </w:rPr>
            </w:pPr>
            <w:r w:rsidRPr="000961E7">
              <w:rPr>
                <w:rFonts w:ascii="Arial" w:hAnsi="Arial" w:cs="Arial"/>
              </w:rPr>
              <w:t>Harku vald 76917</w:t>
            </w:r>
          </w:p>
          <w:p w14:paraId="6C5CB337" w14:textId="409B7A42" w:rsidR="004E7A44" w:rsidRDefault="00000000" w:rsidP="009213DA">
            <w:pPr>
              <w:spacing w:after="0"/>
              <w:rPr>
                <w:rFonts w:ascii="Arial" w:hAnsi="Arial" w:cs="Arial"/>
              </w:rPr>
            </w:pPr>
            <w:hyperlink r:id="rId10" w:history="1">
              <w:r w:rsidR="00901F1F" w:rsidRPr="000961E7">
                <w:rPr>
                  <w:rStyle w:val="Hyperlink"/>
                  <w:rFonts w:ascii="Arial" w:hAnsi="Arial" w:cs="Arial"/>
                </w:rPr>
                <w:t>info@toprojekt.ee</w:t>
              </w:r>
            </w:hyperlink>
            <w:r w:rsidR="00901F1F" w:rsidRPr="000961E7">
              <w:rPr>
                <w:rFonts w:ascii="Arial" w:hAnsi="Arial" w:cs="Arial"/>
              </w:rPr>
              <w:t xml:space="preserve"> </w:t>
            </w:r>
          </w:p>
          <w:p w14:paraId="53F8D4ED" w14:textId="77777777" w:rsidR="00D60F81" w:rsidRPr="000961E7" w:rsidRDefault="00D60F81" w:rsidP="009213DA">
            <w:pPr>
              <w:spacing w:after="0"/>
              <w:rPr>
                <w:rFonts w:ascii="Arial" w:hAnsi="Arial" w:cs="Arial"/>
              </w:rPr>
            </w:pPr>
          </w:p>
          <w:p w14:paraId="26CFFD36" w14:textId="64C3546D" w:rsidR="009213DA" w:rsidRPr="007E1453" w:rsidRDefault="009213DA" w:rsidP="009213DA">
            <w:pPr>
              <w:spacing w:after="0"/>
              <w:rPr>
                <w:rFonts w:ascii="Arial" w:hAnsi="Arial" w:cs="Arial"/>
              </w:rPr>
            </w:pPr>
          </w:p>
        </w:tc>
      </w:tr>
      <w:tr w:rsidR="004E7A44" w:rsidRPr="000961E7" w14:paraId="29937F2E" w14:textId="77777777" w:rsidTr="008E7CBB">
        <w:tc>
          <w:tcPr>
            <w:tcW w:w="3397" w:type="dxa"/>
            <w:shd w:val="clear" w:color="auto" w:fill="auto"/>
          </w:tcPr>
          <w:p w14:paraId="57869ADA" w14:textId="62D1B7A9" w:rsidR="004E7A44" w:rsidRPr="009213DA" w:rsidRDefault="004E7A44" w:rsidP="00314964">
            <w:pPr>
              <w:spacing w:line="360" w:lineRule="auto"/>
              <w:rPr>
                <w:rFonts w:ascii="Arial" w:hAnsi="Arial" w:cs="Arial"/>
                <w:b/>
              </w:rPr>
            </w:pPr>
            <w:r w:rsidRPr="000961E7">
              <w:rPr>
                <w:rFonts w:ascii="Arial" w:hAnsi="Arial" w:cs="Arial"/>
                <w:b/>
              </w:rPr>
              <w:t>Töö nimetus</w:t>
            </w:r>
          </w:p>
        </w:tc>
        <w:tc>
          <w:tcPr>
            <w:tcW w:w="6564" w:type="dxa"/>
            <w:shd w:val="clear" w:color="auto" w:fill="auto"/>
          </w:tcPr>
          <w:p w14:paraId="4ACD0215" w14:textId="2D24B930" w:rsidR="00334BF6" w:rsidRDefault="00334BF6" w:rsidP="00D60F81">
            <w:pPr>
              <w:spacing w:after="0" w:line="240" w:lineRule="auto"/>
              <w:rPr>
                <w:rFonts w:ascii="Arial" w:hAnsi="Arial" w:cs="Arial"/>
                <w:b/>
                <w:bCs/>
                <w:lang w:eastAsia="et-EE"/>
              </w:rPr>
            </w:pPr>
            <w:r w:rsidRPr="00334BF6">
              <w:rPr>
                <w:rFonts w:ascii="Arial" w:hAnsi="Arial" w:cs="Arial"/>
                <w:b/>
                <w:bCs/>
                <w:lang w:eastAsia="et-EE"/>
              </w:rPr>
              <w:t>Saue vallas Jõgisoo külas riigitee 11116 Kanama-Jõgisoo km 2,29-3,35 jalgratta- ja jalgtee põhiprojekti koosta</w:t>
            </w:r>
            <w:r>
              <w:rPr>
                <w:rFonts w:ascii="Arial" w:hAnsi="Arial" w:cs="Arial"/>
                <w:b/>
                <w:bCs/>
                <w:lang w:eastAsia="et-EE"/>
              </w:rPr>
              <w:t>mine</w:t>
            </w:r>
          </w:p>
          <w:p w14:paraId="3C3A747C" w14:textId="5E08C160" w:rsidR="00334BF6" w:rsidRPr="00B93611" w:rsidRDefault="00334BF6" w:rsidP="00D60F81">
            <w:pPr>
              <w:spacing w:after="0" w:line="240" w:lineRule="auto"/>
              <w:rPr>
                <w:rFonts w:ascii="Arial" w:hAnsi="Arial" w:cs="Arial"/>
                <w:b/>
                <w:bCs/>
                <w:lang w:eastAsia="et-EE"/>
              </w:rPr>
            </w:pPr>
          </w:p>
        </w:tc>
      </w:tr>
      <w:tr w:rsidR="004E7A44" w:rsidRPr="000961E7" w14:paraId="46009E45" w14:textId="77777777" w:rsidTr="008E7CBB">
        <w:trPr>
          <w:trHeight w:val="355"/>
        </w:trPr>
        <w:tc>
          <w:tcPr>
            <w:tcW w:w="3397" w:type="dxa"/>
            <w:shd w:val="clear" w:color="auto" w:fill="auto"/>
          </w:tcPr>
          <w:p w14:paraId="349F9254" w14:textId="227FB98B" w:rsidR="004E7A44" w:rsidRPr="000961E7" w:rsidRDefault="004E7A44" w:rsidP="00314964">
            <w:pPr>
              <w:spacing w:line="360" w:lineRule="auto"/>
              <w:rPr>
                <w:rFonts w:ascii="Arial" w:hAnsi="Arial" w:cs="Arial"/>
                <w:b/>
              </w:rPr>
            </w:pPr>
            <w:r w:rsidRPr="000961E7">
              <w:rPr>
                <w:rFonts w:ascii="Arial" w:hAnsi="Arial" w:cs="Arial"/>
                <w:b/>
              </w:rPr>
              <w:t>Staadium</w:t>
            </w:r>
          </w:p>
        </w:tc>
        <w:tc>
          <w:tcPr>
            <w:tcW w:w="6564" w:type="dxa"/>
            <w:shd w:val="clear" w:color="auto" w:fill="auto"/>
          </w:tcPr>
          <w:p w14:paraId="68BD6CB7" w14:textId="5D917CBA" w:rsidR="004E7A44" w:rsidRPr="000961E7" w:rsidRDefault="00871F6D" w:rsidP="00314964">
            <w:pPr>
              <w:spacing w:line="360" w:lineRule="auto"/>
              <w:rPr>
                <w:rFonts w:ascii="Arial" w:hAnsi="Arial" w:cs="Arial"/>
                <w:b/>
                <w:bCs/>
                <w:lang w:eastAsia="et-EE"/>
              </w:rPr>
            </w:pPr>
            <w:r w:rsidRPr="000961E7">
              <w:rPr>
                <w:rFonts w:ascii="Arial" w:hAnsi="Arial" w:cs="Arial"/>
              </w:rPr>
              <w:t>Põhiprojekt</w:t>
            </w:r>
          </w:p>
        </w:tc>
      </w:tr>
      <w:tr w:rsidR="004E7A44" w:rsidRPr="000961E7" w14:paraId="46C77E47" w14:textId="77777777" w:rsidTr="008E7CBB">
        <w:trPr>
          <w:trHeight w:val="661"/>
        </w:trPr>
        <w:tc>
          <w:tcPr>
            <w:tcW w:w="3397" w:type="dxa"/>
            <w:shd w:val="clear" w:color="auto" w:fill="auto"/>
          </w:tcPr>
          <w:p w14:paraId="20C48539" w14:textId="427BE0BB" w:rsidR="004E7A44" w:rsidRPr="000961E7" w:rsidRDefault="004231B7" w:rsidP="00314964">
            <w:pPr>
              <w:spacing w:line="360" w:lineRule="auto"/>
              <w:rPr>
                <w:rFonts w:ascii="Arial" w:hAnsi="Arial" w:cs="Arial"/>
                <w:b/>
              </w:rPr>
            </w:pPr>
            <w:r w:rsidRPr="000961E7">
              <w:rPr>
                <w:rFonts w:ascii="Arial" w:hAnsi="Arial" w:cs="Arial"/>
                <w:b/>
              </w:rPr>
              <w:t xml:space="preserve">Köide </w:t>
            </w:r>
            <w:r w:rsidR="009213DA">
              <w:rPr>
                <w:rFonts w:ascii="Arial" w:hAnsi="Arial" w:cs="Arial"/>
                <w:b/>
              </w:rPr>
              <w:t>01</w:t>
            </w:r>
          </w:p>
        </w:tc>
        <w:tc>
          <w:tcPr>
            <w:tcW w:w="6564" w:type="dxa"/>
            <w:shd w:val="clear" w:color="auto" w:fill="auto"/>
          </w:tcPr>
          <w:p w14:paraId="29C6B2D6" w14:textId="7A438793" w:rsidR="004E7A44" w:rsidRPr="000961E7" w:rsidRDefault="004E7A44" w:rsidP="00314964">
            <w:pPr>
              <w:rPr>
                <w:rFonts w:ascii="Arial" w:hAnsi="Arial" w:cs="Arial"/>
                <w:bCs/>
              </w:rPr>
            </w:pPr>
            <w:r w:rsidRPr="000961E7">
              <w:rPr>
                <w:rFonts w:ascii="Arial" w:hAnsi="Arial" w:cs="Arial"/>
                <w:bCs/>
              </w:rPr>
              <w:t>Asendiplaan, liiklusskeem, vertikaalplaneerimine, katend ja töömahuloend</w:t>
            </w:r>
          </w:p>
        </w:tc>
      </w:tr>
      <w:tr w:rsidR="008E7CBB" w:rsidRPr="000961E7" w14:paraId="68A37439" w14:textId="77777777" w:rsidTr="008E7CBB">
        <w:trPr>
          <w:trHeight w:val="661"/>
        </w:trPr>
        <w:tc>
          <w:tcPr>
            <w:tcW w:w="3397" w:type="dxa"/>
            <w:shd w:val="clear" w:color="auto" w:fill="auto"/>
          </w:tcPr>
          <w:p w14:paraId="2DC4D982" w14:textId="77777777" w:rsidR="008E7CBB" w:rsidRPr="000961E7" w:rsidRDefault="008E7CBB" w:rsidP="00314964">
            <w:pPr>
              <w:spacing w:line="360" w:lineRule="auto"/>
              <w:rPr>
                <w:rFonts w:ascii="Arial" w:hAnsi="Arial" w:cs="Arial"/>
                <w:b/>
              </w:rPr>
            </w:pPr>
          </w:p>
        </w:tc>
        <w:tc>
          <w:tcPr>
            <w:tcW w:w="6564" w:type="dxa"/>
            <w:shd w:val="clear" w:color="auto" w:fill="auto"/>
          </w:tcPr>
          <w:p w14:paraId="73D90BB7" w14:textId="77777777" w:rsidR="008E7CBB" w:rsidRPr="000961E7" w:rsidRDefault="008E7CBB" w:rsidP="00314964">
            <w:pPr>
              <w:rPr>
                <w:rFonts w:ascii="Arial" w:hAnsi="Arial" w:cs="Arial"/>
                <w:bCs/>
              </w:rPr>
            </w:pPr>
          </w:p>
        </w:tc>
      </w:tr>
      <w:tr w:rsidR="008E7CBB" w:rsidRPr="000961E7" w14:paraId="743398D6" w14:textId="77777777" w:rsidTr="008E7CBB">
        <w:trPr>
          <w:trHeight w:val="661"/>
        </w:trPr>
        <w:tc>
          <w:tcPr>
            <w:tcW w:w="3397" w:type="dxa"/>
            <w:shd w:val="clear" w:color="auto" w:fill="auto"/>
          </w:tcPr>
          <w:p w14:paraId="6A89BE59" w14:textId="77777777" w:rsidR="008E7CBB" w:rsidRPr="000961E7" w:rsidRDefault="008E7CBB" w:rsidP="00314964">
            <w:pPr>
              <w:spacing w:line="360" w:lineRule="auto"/>
              <w:rPr>
                <w:rFonts w:ascii="Arial" w:hAnsi="Arial" w:cs="Arial"/>
                <w:b/>
              </w:rPr>
            </w:pPr>
          </w:p>
        </w:tc>
        <w:tc>
          <w:tcPr>
            <w:tcW w:w="6564" w:type="dxa"/>
            <w:shd w:val="clear" w:color="auto" w:fill="auto"/>
          </w:tcPr>
          <w:p w14:paraId="4158514C" w14:textId="77777777" w:rsidR="008E7CBB" w:rsidRPr="000961E7" w:rsidRDefault="008E7CBB" w:rsidP="00314964">
            <w:pPr>
              <w:rPr>
                <w:rFonts w:ascii="Arial" w:hAnsi="Arial" w:cs="Arial"/>
                <w:bCs/>
              </w:rPr>
            </w:pPr>
          </w:p>
        </w:tc>
      </w:tr>
      <w:tr w:rsidR="004E7A44" w:rsidRPr="000961E7" w14:paraId="442F0948" w14:textId="77777777" w:rsidTr="008E7CBB">
        <w:tc>
          <w:tcPr>
            <w:tcW w:w="3397" w:type="dxa"/>
            <w:shd w:val="clear" w:color="auto" w:fill="auto"/>
          </w:tcPr>
          <w:p w14:paraId="6E444F05" w14:textId="15011211" w:rsidR="007E1453" w:rsidRPr="000961E7" w:rsidRDefault="00B93611" w:rsidP="00314964">
            <w:pPr>
              <w:spacing w:line="360" w:lineRule="auto"/>
              <w:rPr>
                <w:rFonts w:ascii="Arial" w:hAnsi="Arial" w:cs="Arial"/>
                <w:b/>
              </w:rPr>
            </w:pPr>
            <w:r>
              <w:rPr>
                <w:rFonts w:ascii="Arial" w:hAnsi="Arial" w:cs="Arial"/>
                <w:b/>
              </w:rPr>
              <w:t>Vastutav spetsialis</w:t>
            </w:r>
            <w:r w:rsidR="007E1453">
              <w:rPr>
                <w:rFonts w:ascii="Arial" w:hAnsi="Arial" w:cs="Arial"/>
                <w:b/>
              </w:rPr>
              <w:t>t</w:t>
            </w:r>
          </w:p>
        </w:tc>
        <w:tc>
          <w:tcPr>
            <w:tcW w:w="6564" w:type="dxa"/>
            <w:shd w:val="clear" w:color="auto" w:fill="auto"/>
          </w:tcPr>
          <w:p w14:paraId="31A5E42B" w14:textId="651ED543" w:rsidR="004231B7" w:rsidRPr="007E1453" w:rsidRDefault="00B93611" w:rsidP="007E1453">
            <w:pPr>
              <w:rPr>
                <w:rFonts w:ascii="Arial" w:hAnsi="Arial" w:cs="Arial"/>
                <w:i/>
                <w:iCs/>
              </w:rPr>
            </w:pPr>
            <w:r>
              <w:rPr>
                <w:rFonts w:ascii="Arial" w:hAnsi="Arial" w:cs="Arial"/>
              </w:rPr>
              <w:t>Henri Toom</w:t>
            </w:r>
            <w:r w:rsidR="007D0162" w:rsidRPr="000961E7">
              <w:rPr>
                <w:rFonts w:ascii="Arial" w:hAnsi="Arial" w:cs="Arial"/>
                <w:bCs/>
                <w:lang w:eastAsia="et-EE"/>
              </w:rPr>
              <w:t xml:space="preserve"> </w:t>
            </w:r>
            <w:r>
              <w:rPr>
                <w:rFonts w:ascii="Arial" w:hAnsi="Arial" w:cs="Arial"/>
                <w:bCs/>
                <w:lang w:eastAsia="et-EE"/>
              </w:rPr>
              <w:t>(</w:t>
            </w:r>
            <w:r>
              <w:rPr>
                <w:rFonts w:ascii="Arial" w:hAnsi="Arial" w:cs="Arial"/>
                <w:bCs/>
                <w:i/>
                <w:iCs/>
                <w:lang w:eastAsia="et-EE"/>
              </w:rPr>
              <w:t>Volitatud</w:t>
            </w:r>
            <w:r w:rsidR="007D0162" w:rsidRPr="000961E7">
              <w:rPr>
                <w:rFonts w:ascii="Arial" w:hAnsi="Arial" w:cs="Arial"/>
                <w:bCs/>
                <w:i/>
                <w:iCs/>
                <w:lang w:eastAsia="et-EE"/>
              </w:rPr>
              <w:t xml:space="preserve"> teedeinsener, tase</w:t>
            </w:r>
            <w:r>
              <w:rPr>
                <w:rFonts w:ascii="Arial" w:hAnsi="Arial" w:cs="Arial"/>
                <w:bCs/>
                <w:i/>
                <w:iCs/>
                <w:lang w:eastAsia="et-EE"/>
              </w:rPr>
              <w:t xml:space="preserve"> 8</w:t>
            </w:r>
            <w:r w:rsidR="007D0162" w:rsidRPr="000961E7">
              <w:rPr>
                <w:rFonts w:ascii="Arial" w:hAnsi="Arial" w:cs="Arial"/>
                <w:bCs/>
                <w:i/>
                <w:iCs/>
                <w:lang w:eastAsia="et-EE"/>
              </w:rPr>
              <w:t xml:space="preserve">, kutsetunnistus </w:t>
            </w:r>
            <w:r>
              <w:rPr>
                <w:rFonts w:ascii="Arial" w:hAnsi="Arial" w:cs="Arial"/>
                <w:bCs/>
                <w:i/>
                <w:iCs/>
                <w:lang w:eastAsia="et-EE"/>
              </w:rPr>
              <w:t>176348</w:t>
            </w:r>
            <w:r w:rsidR="007D0162" w:rsidRPr="000961E7">
              <w:rPr>
                <w:rFonts w:ascii="Arial" w:hAnsi="Arial" w:cs="Arial"/>
                <w:bCs/>
                <w:i/>
                <w:iCs/>
                <w:lang w:eastAsia="et-EE"/>
              </w:rPr>
              <w:t>)</w:t>
            </w:r>
          </w:p>
        </w:tc>
      </w:tr>
      <w:tr w:rsidR="007E1453" w:rsidRPr="000961E7" w14:paraId="05229C5E" w14:textId="77777777" w:rsidTr="008E7CBB">
        <w:tc>
          <w:tcPr>
            <w:tcW w:w="3397" w:type="dxa"/>
            <w:shd w:val="clear" w:color="auto" w:fill="auto"/>
          </w:tcPr>
          <w:p w14:paraId="1208692C" w14:textId="733608C2" w:rsidR="007E1453" w:rsidRDefault="007E1453" w:rsidP="00314964">
            <w:pPr>
              <w:spacing w:line="360" w:lineRule="auto"/>
              <w:rPr>
                <w:rFonts w:ascii="Arial" w:hAnsi="Arial" w:cs="Arial"/>
                <w:b/>
              </w:rPr>
            </w:pPr>
            <w:r>
              <w:rPr>
                <w:rFonts w:ascii="Arial" w:hAnsi="Arial" w:cs="Arial"/>
                <w:b/>
              </w:rPr>
              <w:t>Projekteerija</w:t>
            </w:r>
          </w:p>
        </w:tc>
        <w:tc>
          <w:tcPr>
            <w:tcW w:w="6564" w:type="dxa"/>
            <w:shd w:val="clear" w:color="auto" w:fill="auto"/>
          </w:tcPr>
          <w:p w14:paraId="73E1C0BD" w14:textId="77777777" w:rsidR="007E1453" w:rsidRDefault="007E1453" w:rsidP="007D0162">
            <w:pPr>
              <w:rPr>
                <w:rFonts w:ascii="Arial" w:hAnsi="Arial" w:cs="Arial"/>
                <w:bCs/>
                <w:lang w:eastAsia="et-EE"/>
              </w:rPr>
            </w:pPr>
            <w:r>
              <w:rPr>
                <w:rFonts w:ascii="Arial" w:hAnsi="Arial" w:cs="Arial"/>
                <w:bCs/>
                <w:lang w:eastAsia="et-EE"/>
              </w:rPr>
              <w:t xml:space="preserve">Pille Okk                         </w:t>
            </w:r>
          </w:p>
          <w:p w14:paraId="67B77C26" w14:textId="548D15EC" w:rsidR="007E1453" w:rsidRDefault="00D60F81" w:rsidP="007E1453">
            <w:pPr>
              <w:jc w:val="right"/>
              <w:rPr>
                <w:rFonts w:ascii="Arial" w:hAnsi="Arial" w:cs="Arial"/>
              </w:rPr>
            </w:pPr>
            <w:r>
              <w:rPr>
                <w:rFonts w:ascii="Arial" w:hAnsi="Arial" w:cs="Arial"/>
                <w:bCs/>
                <w:lang w:eastAsia="et-EE"/>
              </w:rPr>
              <w:t>1</w:t>
            </w:r>
            <w:r w:rsidR="00D202EC">
              <w:rPr>
                <w:rFonts w:ascii="Arial" w:hAnsi="Arial" w:cs="Arial"/>
                <w:bCs/>
                <w:lang w:eastAsia="et-EE"/>
              </w:rPr>
              <w:t>0</w:t>
            </w:r>
            <w:r w:rsidR="007E1453">
              <w:rPr>
                <w:rFonts w:ascii="Arial" w:hAnsi="Arial" w:cs="Arial"/>
                <w:bCs/>
                <w:lang w:eastAsia="et-EE"/>
              </w:rPr>
              <w:t>.</w:t>
            </w:r>
            <w:r w:rsidR="00D202EC">
              <w:rPr>
                <w:rFonts w:ascii="Arial" w:hAnsi="Arial" w:cs="Arial"/>
                <w:bCs/>
                <w:lang w:eastAsia="et-EE"/>
              </w:rPr>
              <w:t>01</w:t>
            </w:r>
            <w:r w:rsidR="007E1453" w:rsidRPr="000961E7">
              <w:rPr>
                <w:rFonts w:ascii="Arial" w:hAnsi="Arial" w:cs="Arial"/>
                <w:bCs/>
                <w:lang w:eastAsia="et-EE"/>
              </w:rPr>
              <w:t>.202</w:t>
            </w:r>
            <w:r w:rsidR="00D202EC">
              <w:rPr>
                <w:rFonts w:ascii="Arial" w:hAnsi="Arial" w:cs="Arial"/>
                <w:bCs/>
                <w:lang w:eastAsia="et-EE"/>
              </w:rPr>
              <w:t>4</w:t>
            </w:r>
          </w:p>
        </w:tc>
      </w:tr>
    </w:tbl>
    <w:p w14:paraId="711C490C" w14:textId="77777777" w:rsidR="007E1453" w:rsidRDefault="007E1453">
      <w:pPr>
        <w:jc w:val="both"/>
        <w:rPr>
          <w:rFonts w:ascii="Arial" w:hAnsi="Arial" w:cs="Arial"/>
          <w:b/>
          <w:sz w:val="28"/>
          <w:szCs w:val="28"/>
        </w:rPr>
      </w:pPr>
    </w:p>
    <w:p w14:paraId="7A5ED9D6" w14:textId="77777777" w:rsidR="008E7CBB" w:rsidRDefault="008E7CBB">
      <w:pPr>
        <w:jc w:val="both"/>
        <w:rPr>
          <w:rFonts w:ascii="Arial" w:hAnsi="Arial" w:cs="Arial"/>
          <w:b/>
          <w:sz w:val="28"/>
          <w:szCs w:val="28"/>
        </w:rPr>
      </w:pPr>
    </w:p>
    <w:p w14:paraId="37B45CEE" w14:textId="77777777" w:rsidR="008D72FC" w:rsidRDefault="008D72FC">
      <w:pPr>
        <w:jc w:val="both"/>
        <w:rPr>
          <w:rFonts w:ascii="Arial" w:hAnsi="Arial" w:cs="Arial"/>
          <w:b/>
          <w:sz w:val="28"/>
          <w:szCs w:val="28"/>
        </w:rPr>
      </w:pPr>
    </w:p>
    <w:p w14:paraId="21B24CE3" w14:textId="6AE8694B" w:rsidR="00F562CA" w:rsidRPr="00EB2970" w:rsidRDefault="00F562CA">
      <w:pPr>
        <w:jc w:val="both"/>
        <w:rPr>
          <w:rFonts w:ascii="Arial" w:hAnsi="Arial" w:cs="Arial"/>
        </w:rPr>
      </w:pPr>
      <w:r w:rsidRPr="00EB2970">
        <w:rPr>
          <w:rFonts w:ascii="Arial" w:hAnsi="Arial" w:cs="Arial"/>
          <w:b/>
          <w:sz w:val="28"/>
          <w:szCs w:val="28"/>
        </w:rPr>
        <w:lastRenderedPageBreak/>
        <w:t>PROJEKTI SISUKORD</w:t>
      </w:r>
    </w:p>
    <w:p w14:paraId="503C72CF" w14:textId="77777777" w:rsidR="00F562CA" w:rsidRPr="00EB2970" w:rsidRDefault="00F562CA">
      <w:pPr>
        <w:jc w:val="both"/>
        <w:rPr>
          <w:rFonts w:ascii="Arial" w:hAnsi="Arial" w:cs="Arial"/>
        </w:rPr>
      </w:pPr>
    </w:p>
    <w:p w14:paraId="3A0D60F1" w14:textId="77777777" w:rsidR="00F562CA" w:rsidRPr="00EB2970" w:rsidRDefault="00F562CA">
      <w:pPr>
        <w:pStyle w:val="Heading3"/>
        <w:jc w:val="both"/>
      </w:pPr>
      <w:bookmarkStart w:id="0" w:name="_Toc157505797"/>
      <w:r w:rsidRPr="00EB2970">
        <w:t>I</w:t>
      </w:r>
      <w:r w:rsidRPr="00EB2970">
        <w:tab/>
        <w:t>SELETUSKIRI</w:t>
      </w:r>
      <w:bookmarkEnd w:id="0"/>
    </w:p>
    <w:p w14:paraId="2E4CCD0D" w14:textId="77777777" w:rsidR="00F562CA" w:rsidRPr="00EB2970" w:rsidRDefault="00F562CA" w:rsidP="0034123F">
      <w:pPr>
        <w:pStyle w:val="BodyText"/>
        <w:jc w:val="both"/>
        <w:rPr>
          <w:rFonts w:ascii="Arial" w:hAnsi="Arial" w:cs="Arial"/>
          <w:b/>
          <w:bCs/>
        </w:rPr>
      </w:pPr>
      <w:r w:rsidRPr="00EB2970">
        <w:rPr>
          <w:rFonts w:ascii="Arial" w:hAnsi="Arial" w:cs="Arial"/>
          <w:b/>
          <w:bCs/>
        </w:rPr>
        <w:t xml:space="preserve">II </w:t>
      </w:r>
      <w:r w:rsidRPr="00EB2970">
        <w:rPr>
          <w:rFonts w:ascii="Arial" w:hAnsi="Arial" w:cs="Arial"/>
          <w:b/>
          <w:bCs/>
        </w:rPr>
        <w:tab/>
      </w:r>
      <w:r w:rsidR="0034123F" w:rsidRPr="00EB2970">
        <w:rPr>
          <w:rFonts w:ascii="Arial" w:hAnsi="Arial" w:cs="Arial"/>
          <w:b/>
          <w:bCs/>
        </w:rPr>
        <w:t>LISAD</w:t>
      </w:r>
    </w:p>
    <w:p w14:paraId="53633AD9" w14:textId="77777777" w:rsidR="00F562CA" w:rsidRPr="00EB2970" w:rsidRDefault="0034123F">
      <w:pPr>
        <w:pStyle w:val="BodyText"/>
        <w:jc w:val="both"/>
        <w:rPr>
          <w:rFonts w:ascii="Arial" w:hAnsi="Arial" w:cs="Arial"/>
          <w:b/>
          <w:bCs/>
        </w:rPr>
      </w:pPr>
      <w:r w:rsidRPr="00EB2970">
        <w:rPr>
          <w:rFonts w:ascii="Arial" w:hAnsi="Arial" w:cs="Arial"/>
          <w:b/>
          <w:bCs/>
        </w:rPr>
        <w:t>I</w:t>
      </w:r>
      <w:r w:rsidR="000B7246" w:rsidRPr="00EB2970">
        <w:rPr>
          <w:rFonts w:ascii="Arial" w:hAnsi="Arial" w:cs="Arial"/>
          <w:b/>
          <w:bCs/>
        </w:rPr>
        <w:t>II</w:t>
      </w:r>
      <w:r w:rsidR="000B7246" w:rsidRPr="00EB2970">
        <w:rPr>
          <w:rFonts w:ascii="Arial" w:hAnsi="Arial" w:cs="Arial"/>
          <w:b/>
          <w:bCs/>
        </w:rPr>
        <w:tab/>
      </w:r>
      <w:r w:rsidR="00F562CA" w:rsidRPr="00EB2970">
        <w:rPr>
          <w:rFonts w:ascii="Arial" w:hAnsi="Arial" w:cs="Arial"/>
          <w:b/>
          <w:bCs/>
        </w:rPr>
        <w:t>JOONISED</w:t>
      </w:r>
    </w:p>
    <w:p w14:paraId="20D5697B" w14:textId="77777777" w:rsidR="00F562CA" w:rsidRPr="002501E4" w:rsidRDefault="00F562CA" w:rsidP="009C5DCC">
      <w:pPr>
        <w:pStyle w:val="Heading10"/>
        <w:numPr>
          <w:ilvl w:val="8"/>
          <w:numId w:val="1"/>
        </w:numPr>
        <w:jc w:val="both"/>
        <w:rPr>
          <w:rFonts w:cs="Arial"/>
          <w:highlight w:val="yellow"/>
        </w:rPr>
      </w:pPr>
    </w:p>
    <w:p w14:paraId="363C5493" w14:textId="77777777" w:rsidR="00F562CA" w:rsidRPr="002501E4" w:rsidRDefault="00F562CA">
      <w:pPr>
        <w:pStyle w:val="BodyText"/>
        <w:jc w:val="both"/>
        <w:rPr>
          <w:rFonts w:ascii="Arial" w:hAnsi="Arial" w:cs="Arial"/>
          <w:highlight w:val="yellow"/>
        </w:rPr>
      </w:pPr>
    </w:p>
    <w:p w14:paraId="43854A6B" w14:textId="77777777" w:rsidR="00F562CA" w:rsidRPr="002501E4" w:rsidRDefault="00F562CA">
      <w:pPr>
        <w:pStyle w:val="BodyText"/>
        <w:jc w:val="both"/>
        <w:rPr>
          <w:rFonts w:ascii="Arial" w:hAnsi="Arial" w:cs="Arial"/>
          <w:highlight w:val="yellow"/>
        </w:rPr>
      </w:pPr>
    </w:p>
    <w:p w14:paraId="6B84BB7E" w14:textId="77777777" w:rsidR="00F562CA" w:rsidRPr="002501E4" w:rsidRDefault="00F562CA">
      <w:pPr>
        <w:pStyle w:val="BodyText"/>
        <w:jc w:val="both"/>
        <w:rPr>
          <w:rFonts w:ascii="Arial" w:hAnsi="Arial" w:cs="Arial"/>
          <w:highlight w:val="yellow"/>
        </w:rPr>
      </w:pPr>
    </w:p>
    <w:p w14:paraId="5E19BBB2" w14:textId="77777777" w:rsidR="00F562CA" w:rsidRPr="002501E4" w:rsidRDefault="00F562CA">
      <w:pPr>
        <w:pStyle w:val="BodyText"/>
        <w:jc w:val="both"/>
        <w:rPr>
          <w:rFonts w:ascii="Arial" w:hAnsi="Arial" w:cs="Arial"/>
          <w:highlight w:val="yellow"/>
        </w:rPr>
      </w:pPr>
    </w:p>
    <w:p w14:paraId="3280BDE3" w14:textId="70D1ECBD" w:rsidR="000B7246" w:rsidRPr="002501E4" w:rsidRDefault="000B7246">
      <w:pPr>
        <w:pStyle w:val="BodyText"/>
        <w:jc w:val="both"/>
        <w:rPr>
          <w:rFonts w:ascii="Arial" w:hAnsi="Arial" w:cs="Arial"/>
          <w:highlight w:val="yellow"/>
        </w:rPr>
      </w:pPr>
    </w:p>
    <w:p w14:paraId="40741036" w14:textId="629B1F3B" w:rsidR="00254687" w:rsidRDefault="00254687">
      <w:pPr>
        <w:pStyle w:val="BodyText"/>
        <w:jc w:val="both"/>
        <w:rPr>
          <w:rFonts w:ascii="Arial" w:hAnsi="Arial" w:cs="Arial"/>
          <w:highlight w:val="yellow"/>
        </w:rPr>
      </w:pPr>
    </w:p>
    <w:p w14:paraId="740A0D00" w14:textId="40A19F6D" w:rsidR="007D0162" w:rsidRDefault="007D0162">
      <w:pPr>
        <w:pStyle w:val="BodyText"/>
        <w:jc w:val="both"/>
        <w:rPr>
          <w:rFonts w:ascii="Arial" w:hAnsi="Arial" w:cs="Arial"/>
          <w:highlight w:val="yellow"/>
        </w:rPr>
      </w:pPr>
    </w:p>
    <w:p w14:paraId="136DFE21" w14:textId="7DBAF02E" w:rsidR="007D0162" w:rsidRDefault="007D0162">
      <w:pPr>
        <w:pStyle w:val="BodyText"/>
        <w:jc w:val="both"/>
        <w:rPr>
          <w:rFonts w:ascii="Arial" w:hAnsi="Arial" w:cs="Arial"/>
          <w:highlight w:val="yellow"/>
        </w:rPr>
      </w:pPr>
    </w:p>
    <w:p w14:paraId="079D1DC2" w14:textId="318B577F" w:rsidR="007D0162" w:rsidRDefault="007D0162">
      <w:pPr>
        <w:pStyle w:val="BodyText"/>
        <w:jc w:val="both"/>
        <w:rPr>
          <w:rFonts w:ascii="Arial" w:hAnsi="Arial" w:cs="Arial"/>
          <w:highlight w:val="yellow"/>
        </w:rPr>
      </w:pPr>
    </w:p>
    <w:p w14:paraId="49A86992" w14:textId="5CE6D5FC" w:rsidR="007D0162" w:rsidRDefault="007D0162">
      <w:pPr>
        <w:pStyle w:val="BodyText"/>
        <w:jc w:val="both"/>
        <w:rPr>
          <w:rFonts w:ascii="Arial" w:hAnsi="Arial" w:cs="Arial"/>
          <w:highlight w:val="yellow"/>
        </w:rPr>
      </w:pPr>
    </w:p>
    <w:p w14:paraId="1EAC1D7C" w14:textId="4BF3D7F7" w:rsidR="007D0162" w:rsidRDefault="007D0162">
      <w:pPr>
        <w:pStyle w:val="BodyText"/>
        <w:jc w:val="both"/>
        <w:rPr>
          <w:rFonts w:ascii="Arial" w:hAnsi="Arial" w:cs="Arial"/>
          <w:highlight w:val="yellow"/>
        </w:rPr>
      </w:pPr>
    </w:p>
    <w:p w14:paraId="64B1083A" w14:textId="76958FAE" w:rsidR="007D0162" w:rsidRDefault="007D0162">
      <w:pPr>
        <w:pStyle w:val="BodyText"/>
        <w:jc w:val="both"/>
        <w:rPr>
          <w:rFonts w:ascii="Arial" w:hAnsi="Arial" w:cs="Arial"/>
          <w:highlight w:val="yellow"/>
        </w:rPr>
      </w:pPr>
    </w:p>
    <w:p w14:paraId="62B5F4A7" w14:textId="7977A0FA" w:rsidR="007D0162" w:rsidRDefault="007D0162">
      <w:pPr>
        <w:pStyle w:val="BodyText"/>
        <w:jc w:val="both"/>
        <w:rPr>
          <w:rFonts w:ascii="Arial" w:hAnsi="Arial" w:cs="Arial"/>
          <w:highlight w:val="yellow"/>
        </w:rPr>
      </w:pPr>
    </w:p>
    <w:p w14:paraId="7D678FC0" w14:textId="0902BF8D" w:rsidR="007D0162" w:rsidRDefault="007D0162">
      <w:pPr>
        <w:pStyle w:val="BodyText"/>
        <w:jc w:val="both"/>
        <w:rPr>
          <w:rFonts w:ascii="Arial" w:hAnsi="Arial" w:cs="Arial"/>
          <w:highlight w:val="yellow"/>
        </w:rPr>
      </w:pPr>
    </w:p>
    <w:p w14:paraId="497B2F02" w14:textId="15C72EB4" w:rsidR="007D0162" w:rsidRDefault="007D0162">
      <w:pPr>
        <w:pStyle w:val="BodyText"/>
        <w:jc w:val="both"/>
        <w:rPr>
          <w:rFonts w:ascii="Arial" w:hAnsi="Arial" w:cs="Arial"/>
          <w:highlight w:val="yellow"/>
        </w:rPr>
      </w:pPr>
    </w:p>
    <w:p w14:paraId="1557741A" w14:textId="570DD293" w:rsidR="007D0162" w:rsidRDefault="007D0162">
      <w:pPr>
        <w:pStyle w:val="BodyText"/>
        <w:jc w:val="both"/>
        <w:rPr>
          <w:rFonts w:ascii="Arial" w:hAnsi="Arial" w:cs="Arial"/>
          <w:highlight w:val="yellow"/>
        </w:rPr>
      </w:pPr>
    </w:p>
    <w:p w14:paraId="48543608" w14:textId="61A9A892" w:rsidR="007D0162" w:rsidRDefault="007D0162">
      <w:pPr>
        <w:pStyle w:val="BodyText"/>
        <w:jc w:val="both"/>
        <w:rPr>
          <w:rFonts w:ascii="Arial" w:hAnsi="Arial" w:cs="Arial"/>
          <w:highlight w:val="yellow"/>
        </w:rPr>
      </w:pPr>
    </w:p>
    <w:p w14:paraId="44B4D6CF" w14:textId="68A1A102" w:rsidR="007D0162" w:rsidRDefault="007D0162">
      <w:pPr>
        <w:pStyle w:val="BodyText"/>
        <w:jc w:val="both"/>
        <w:rPr>
          <w:rFonts w:ascii="Arial" w:hAnsi="Arial" w:cs="Arial"/>
          <w:highlight w:val="yellow"/>
        </w:rPr>
      </w:pPr>
    </w:p>
    <w:p w14:paraId="1BAAB374" w14:textId="7EB327ED" w:rsidR="007D0162" w:rsidRDefault="007D0162">
      <w:pPr>
        <w:pStyle w:val="BodyText"/>
        <w:jc w:val="both"/>
        <w:rPr>
          <w:rFonts w:ascii="Arial" w:hAnsi="Arial" w:cs="Arial"/>
          <w:highlight w:val="yellow"/>
        </w:rPr>
      </w:pPr>
    </w:p>
    <w:p w14:paraId="3A0FB78B" w14:textId="77777777" w:rsidR="007D0162" w:rsidRPr="002501E4" w:rsidRDefault="007D0162">
      <w:pPr>
        <w:pStyle w:val="BodyText"/>
        <w:jc w:val="both"/>
        <w:rPr>
          <w:rFonts w:ascii="Arial" w:hAnsi="Arial" w:cs="Arial"/>
          <w:highlight w:val="yellow"/>
        </w:rPr>
      </w:pPr>
    </w:p>
    <w:p w14:paraId="48C6B34C" w14:textId="77777777" w:rsidR="00254687" w:rsidRPr="002501E4" w:rsidRDefault="00254687">
      <w:pPr>
        <w:pStyle w:val="BodyText"/>
        <w:jc w:val="both"/>
        <w:rPr>
          <w:rFonts w:ascii="Arial" w:hAnsi="Arial" w:cs="Arial"/>
          <w:highlight w:val="yellow"/>
        </w:rPr>
      </w:pPr>
    </w:p>
    <w:p w14:paraId="265D0540" w14:textId="77777777" w:rsidR="000B7246" w:rsidRPr="002501E4" w:rsidRDefault="000B7246">
      <w:pPr>
        <w:pStyle w:val="BodyText"/>
        <w:jc w:val="both"/>
        <w:rPr>
          <w:rFonts w:ascii="Arial" w:hAnsi="Arial" w:cs="Arial"/>
          <w:highlight w:val="yellow"/>
        </w:rPr>
      </w:pPr>
    </w:p>
    <w:p w14:paraId="599F308E" w14:textId="77777777" w:rsidR="00F562CA" w:rsidRPr="00CA47E8" w:rsidRDefault="00FD55B6">
      <w:pPr>
        <w:pStyle w:val="BodyText"/>
        <w:jc w:val="both"/>
        <w:rPr>
          <w:rFonts w:ascii="Arial" w:hAnsi="Arial" w:cs="Arial"/>
          <w:b/>
        </w:rPr>
      </w:pPr>
      <w:r w:rsidRPr="00CA47E8">
        <w:rPr>
          <w:rFonts w:ascii="Arial" w:hAnsi="Arial" w:cs="Arial"/>
          <w:b/>
        </w:rPr>
        <w:lastRenderedPageBreak/>
        <w:t xml:space="preserve">I </w:t>
      </w:r>
      <w:r w:rsidR="001D03CB" w:rsidRPr="00CA47E8">
        <w:rPr>
          <w:rFonts w:ascii="Arial" w:hAnsi="Arial" w:cs="Arial"/>
          <w:b/>
        </w:rPr>
        <w:t>SELETUSKIRI</w:t>
      </w:r>
    </w:p>
    <w:p w14:paraId="14603993" w14:textId="77777777" w:rsidR="00D02455" w:rsidRDefault="00F562CA" w:rsidP="00E4621D">
      <w:pPr>
        <w:pStyle w:val="BodyText"/>
        <w:jc w:val="both"/>
      </w:pPr>
      <w:r w:rsidRPr="00CA47E8">
        <w:rPr>
          <w:rFonts w:ascii="Arial" w:hAnsi="Arial" w:cs="Arial"/>
          <w:b/>
        </w:rPr>
        <w:t>SISUKORD</w:t>
      </w:r>
      <w:r w:rsidRPr="002501E4">
        <w:rPr>
          <w:rFonts w:ascii="Arial" w:hAnsi="Arial" w:cs="Arial"/>
          <w:highlight w:val="yellow"/>
        </w:rPr>
        <w:fldChar w:fldCharType="begin"/>
      </w:r>
      <w:r w:rsidRPr="002501E4">
        <w:rPr>
          <w:rFonts w:ascii="Arial" w:hAnsi="Arial" w:cs="Arial"/>
          <w:highlight w:val="yellow"/>
        </w:rPr>
        <w:instrText xml:space="preserve"> TOC \o "1-3" \h \z \u </w:instrText>
      </w:r>
      <w:r w:rsidRPr="002501E4">
        <w:rPr>
          <w:rFonts w:ascii="Arial" w:hAnsi="Arial" w:cs="Arial"/>
          <w:highlight w:val="yellow"/>
        </w:rPr>
        <w:fldChar w:fldCharType="separate"/>
      </w:r>
    </w:p>
    <w:p w14:paraId="4A8D80D0" w14:textId="73F461EA" w:rsidR="00D02455" w:rsidRDefault="00000000">
      <w:pPr>
        <w:pStyle w:val="TOC3"/>
        <w:tabs>
          <w:tab w:val="left" w:pos="880"/>
          <w:tab w:val="right" w:leader="dot" w:pos="9961"/>
        </w:tabs>
        <w:rPr>
          <w:rFonts w:asciiTheme="minorHAnsi" w:eastAsiaTheme="minorEastAsia" w:hAnsiTheme="minorHAnsi" w:cstheme="minorBidi"/>
          <w:kern w:val="2"/>
          <w:sz w:val="22"/>
          <w:szCs w:val="22"/>
          <w:lang w:val="et-EE" w:eastAsia="et-EE"/>
          <w14:ligatures w14:val="standardContextual"/>
        </w:rPr>
      </w:pPr>
      <w:hyperlink w:anchor="_Toc157505797" w:history="1">
        <w:r w:rsidR="00D02455" w:rsidRPr="008116D6">
          <w:rPr>
            <w:rStyle w:val="Hyperlink"/>
          </w:rPr>
          <w:t>I</w:t>
        </w:r>
        <w:r w:rsidR="00D02455">
          <w:rPr>
            <w:rFonts w:asciiTheme="minorHAnsi" w:eastAsiaTheme="minorEastAsia" w:hAnsiTheme="minorHAnsi" w:cstheme="minorBidi"/>
            <w:kern w:val="2"/>
            <w:sz w:val="22"/>
            <w:szCs w:val="22"/>
            <w:lang w:val="et-EE" w:eastAsia="et-EE"/>
            <w14:ligatures w14:val="standardContextual"/>
          </w:rPr>
          <w:tab/>
        </w:r>
        <w:r w:rsidR="00D02455" w:rsidRPr="008116D6">
          <w:rPr>
            <w:rStyle w:val="Hyperlink"/>
          </w:rPr>
          <w:t>SELETUSKIRI</w:t>
        </w:r>
        <w:r w:rsidR="00D02455">
          <w:rPr>
            <w:webHidden/>
          </w:rPr>
          <w:tab/>
        </w:r>
        <w:r w:rsidR="00D02455">
          <w:rPr>
            <w:webHidden/>
          </w:rPr>
          <w:fldChar w:fldCharType="begin"/>
        </w:r>
        <w:r w:rsidR="00D02455">
          <w:rPr>
            <w:webHidden/>
          </w:rPr>
          <w:instrText xml:space="preserve"> PAGEREF _Toc157505797 \h </w:instrText>
        </w:r>
        <w:r w:rsidR="00D02455">
          <w:rPr>
            <w:webHidden/>
          </w:rPr>
        </w:r>
        <w:r w:rsidR="00D02455">
          <w:rPr>
            <w:webHidden/>
          </w:rPr>
          <w:fldChar w:fldCharType="separate"/>
        </w:r>
        <w:r w:rsidR="00EA49F3">
          <w:rPr>
            <w:webHidden/>
          </w:rPr>
          <w:t>2</w:t>
        </w:r>
        <w:r w:rsidR="00D02455">
          <w:rPr>
            <w:webHidden/>
          </w:rPr>
          <w:fldChar w:fldCharType="end"/>
        </w:r>
      </w:hyperlink>
    </w:p>
    <w:p w14:paraId="31937F2F" w14:textId="2A48988B" w:rsidR="00D02455" w:rsidRDefault="00000000">
      <w:pPr>
        <w:pStyle w:val="TOC1"/>
        <w:tabs>
          <w:tab w:val="right" w:leader="dot" w:pos="9961"/>
        </w:tabs>
        <w:rPr>
          <w:rFonts w:asciiTheme="minorHAnsi" w:eastAsiaTheme="minorEastAsia" w:hAnsiTheme="minorHAnsi" w:cstheme="minorBidi"/>
          <w:kern w:val="2"/>
          <w:lang w:eastAsia="et-EE"/>
          <w14:ligatures w14:val="standardContextual"/>
        </w:rPr>
      </w:pPr>
      <w:hyperlink w:anchor="_Toc157505798" w:history="1">
        <w:r w:rsidR="00D02455" w:rsidRPr="008116D6">
          <w:rPr>
            <w:rStyle w:val="Hyperlink"/>
            <w:rFonts w:ascii="Arial" w:eastAsia="Times New Roman" w:hAnsi="Arial"/>
            <w:b/>
            <w:bCs/>
          </w:rPr>
          <w:t>JOONISTE NIMISTU</w:t>
        </w:r>
        <w:r w:rsidR="00D02455">
          <w:rPr>
            <w:webHidden/>
          </w:rPr>
          <w:tab/>
        </w:r>
        <w:r w:rsidR="00D02455">
          <w:rPr>
            <w:webHidden/>
          </w:rPr>
          <w:fldChar w:fldCharType="begin"/>
        </w:r>
        <w:r w:rsidR="00D02455">
          <w:rPr>
            <w:webHidden/>
          </w:rPr>
          <w:instrText xml:space="preserve"> PAGEREF _Toc157505798 \h </w:instrText>
        </w:r>
        <w:r w:rsidR="00D02455">
          <w:rPr>
            <w:webHidden/>
          </w:rPr>
        </w:r>
        <w:r w:rsidR="00D02455">
          <w:rPr>
            <w:webHidden/>
          </w:rPr>
          <w:fldChar w:fldCharType="separate"/>
        </w:r>
        <w:r w:rsidR="00EA49F3">
          <w:rPr>
            <w:webHidden/>
          </w:rPr>
          <w:t>5</w:t>
        </w:r>
        <w:r w:rsidR="00D02455">
          <w:rPr>
            <w:webHidden/>
          </w:rPr>
          <w:fldChar w:fldCharType="end"/>
        </w:r>
      </w:hyperlink>
    </w:p>
    <w:p w14:paraId="0282FCD4" w14:textId="27DA5481" w:rsidR="00D02455" w:rsidRDefault="00000000">
      <w:pPr>
        <w:pStyle w:val="TOC1"/>
        <w:tabs>
          <w:tab w:val="left" w:pos="480"/>
          <w:tab w:val="right" w:leader="dot" w:pos="9961"/>
        </w:tabs>
        <w:rPr>
          <w:rFonts w:asciiTheme="minorHAnsi" w:eastAsiaTheme="minorEastAsia" w:hAnsiTheme="minorHAnsi" w:cstheme="minorBidi"/>
          <w:kern w:val="2"/>
          <w:lang w:eastAsia="et-EE"/>
          <w14:ligatures w14:val="standardContextual"/>
        </w:rPr>
      </w:pPr>
      <w:hyperlink w:anchor="_Toc157505799" w:history="1">
        <w:r w:rsidR="00D02455" w:rsidRPr="008116D6">
          <w:rPr>
            <w:rStyle w:val="Hyperlink"/>
            <w:rFonts w:cs="Arial"/>
          </w:rPr>
          <w:t>1.</w:t>
        </w:r>
        <w:r w:rsidR="00D02455">
          <w:rPr>
            <w:rFonts w:asciiTheme="minorHAnsi" w:eastAsiaTheme="minorEastAsia" w:hAnsiTheme="minorHAnsi" w:cstheme="minorBidi"/>
            <w:kern w:val="2"/>
            <w:lang w:eastAsia="et-EE"/>
            <w14:ligatures w14:val="standardContextual"/>
          </w:rPr>
          <w:tab/>
        </w:r>
        <w:r w:rsidR="00D02455" w:rsidRPr="008116D6">
          <w:rPr>
            <w:rStyle w:val="Hyperlink"/>
            <w:rFonts w:cs="Arial"/>
          </w:rPr>
          <w:t>ÜLDOSA</w:t>
        </w:r>
        <w:r w:rsidR="00D02455">
          <w:rPr>
            <w:webHidden/>
          </w:rPr>
          <w:tab/>
        </w:r>
        <w:r w:rsidR="00D02455">
          <w:rPr>
            <w:webHidden/>
          </w:rPr>
          <w:fldChar w:fldCharType="begin"/>
        </w:r>
        <w:r w:rsidR="00D02455">
          <w:rPr>
            <w:webHidden/>
          </w:rPr>
          <w:instrText xml:space="preserve"> PAGEREF _Toc157505799 \h </w:instrText>
        </w:r>
        <w:r w:rsidR="00D02455">
          <w:rPr>
            <w:webHidden/>
          </w:rPr>
        </w:r>
        <w:r w:rsidR="00D02455">
          <w:rPr>
            <w:webHidden/>
          </w:rPr>
          <w:fldChar w:fldCharType="separate"/>
        </w:r>
        <w:r w:rsidR="00EA49F3">
          <w:rPr>
            <w:webHidden/>
          </w:rPr>
          <w:t>6</w:t>
        </w:r>
        <w:r w:rsidR="00D02455">
          <w:rPr>
            <w:webHidden/>
          </w:rPr>
          <w:fldChar w:fldCharType="end"/>
        </w:r>
      </w:hyperlink>
    </w:p>
    <w:p w14:paraId="762A00D1" w14:textId="60CC4FB4" w:rsidR="00D02455" w:rsidRDefault="00000000">
      <w:pPr>
        <w:pStyle w:val="TOC2"/>
        <w:tabs>
          <w:tab w:val="right" w:leader="dot" w:pos="9961"/>
        </w:tabs>
        <w:rPr>
          <w:rFonts w:asciiTheme="minorHAnsi" w:eastAsiaTheme="minorEastAsia" w:hAnsiTheme="minorHAnsi" w:cstheme="minorBidi"/>
          <w:kern w:val="2"/>
          <w:lang w:eastAsia="et-EE"/>
          <w14:ligatures w14:val="standardContextual"/>
        </w:rPr>
      </w:pPr>
      <w:hyperlink w:anchor="_Toc157505800" w:history="1">
        <w:r w:rsidR="00D02455" w:rsidRPr="008116D6">
          <w:rPr>
            <w:rStyle w:val="Hyperlink"/>
            <w:rFonts w:cs="Arial"/>
          </w:rPr>
          <w:t>1.1 PROJEKTI ANDMED</w:t>
        </w:r>
        <w:r w:rsidR="00D02455">
          <w:rPr>
            <w:webHidden/>
          </w:rPr>
          <w:tab/>
        </w:r>
        <w:r w:rsidR="00D02455">
          <w:rPr>
            <w:webHidden/>
          </w:rPr>
          <w:fldChar w:fldCharType="begin"/>
        </w:r>
        <w:r w:rsidR="00D02455">
          <w:rPr>
            <w:webHidden/>
          </w:rPr>
          <w:instrText xml:space="preserve"> PAGEREF _Toc157505800 \h </w:instrText>
        </w:r>
        <w:r w:rsidR="00D02455">
          <w:rPr>
            <w:webHidden/>
          </w:rPr>
        </w:r>
        <w:r w:rsidR="00D02455">
          <w:rPr>
            <w:webHidden/>
          </w:rPr>
          <w:fldChar w:fldCharType="separate"/>
        </w:r>
        <w:r w:rsidR="00EA49F3">
          <w:rPr>
            <w:webHidden/>
          </w:rPr>
          <w:t>6</w:t>
        </w:r>
        <w:r w:rsidR="00D02455">
          <w:rPr>
            <w:webHidden/>
          </w:rPr>
          <w:fldChar w:fldCharType="end"/>
        </w:r>
      </w:hyperlink>
    </w:p>
    <w:p w14:paraId="446E4DC9" w14:textId="2A48CF59" w:rsidR="00D02455" w:rsidRDefault="00000000">
      <w:pPr>
        <w:pStyle w:val="TOC2"/>
        <w:tabs>
          <w:tab w:val="right" w:leader="dot" w:pos="9961"/>
        </w:tabs>
        <w:rPr>
          <w:rFonts w:asciiTheme="minorHAnsi" w:eastAsiaTheme="minorEastAsia" w:hAnsiTheme="minorHAnsi" w:cstheme="minorBidi"/>
          <w:kern w:val="2"/>
          <w:lang w:eastAsia="et-EE"/>
          <w14:ligatures w14:val="standardContextual"/>
        </w:rPr>
      </w:pPr>
      <w:hyperlink w:anchor="_Toc157505801" w:history="1">
        <w:r w:rsidR="00D02455" w:rsidRPr="008116D6">
          <w:rPr>
            <w:rStyle w:val="Hyperlink"/>
            <w:rFonts w:cs="Arial"/>
          </w:rPr>
          <w:t>1.2 PROJEKTI TELLIJA</w:t>
        </w:r>
        <w:r w:rsidR="00D02455">
          <w:rPr>
            <w:webHidden/>
          </w:rPr>
          <w:tab/>
        </w:r>
        <w:r w:rsidR="00D02455">
          <w:rPr>
            <w:webHidden/>
          </w:rPr>
          <w:fldChar w:fldCharType="begin"/>
        </w:r>
        <w:r w:rsidR="00D02455">
          <w:rPr>
            <w:webHidden/>
          </w:rPr>
          <w:instrText xml:space="preserve"> PAGEREF _Toc157505801 \h </w:instrText>
        </w:r>
        <w:r w:rsidR="00D02455">
          <w:rPr>
            <w:webHidden/>
          </w:rPr>
        </w:r>
        <w:r w:rsidR="00D02455">
          <w:rPr>
            <w:webHidden/>
          </w:rPr>
          <w:fldChar w:fldCharType="separate"/>
        </w:r>
        <w:r w:rsidR="00EA49F3">
          <w:rPr>
            <w:webHidden/>
          </w:rPr>
          <w:t>6</w:t>
        </w:r>
        <w:r w:rsidR="00D02455">
          <w:rPr>
            <w:webHidden/>
          </w:rPr>
          <w:fldChar w:fldCharType="end"/>
        </w:r>
      </w:hyperlink>
    </w:p>
    <w:p w14:paraId="56AAEC2A" w14:textId="3913BEEB" w:rsidR="00D02455" w:rsidRDefault="00000000">
      <w:pPr>
        <w:pStyle w:val="TOC2"/>
        <w:tabs>
          <w:tab w:val="right" w:leader="dot" w:pos="9961"/>
        </w:tabs>
        <w:rPr>
          <w:rFonts w:asciiTheme="minorHAnsi" w:eastAsiaTheme="minorEastAsia" w:hAnsiTheme="minorHAnsi" w:cstheme="minorBidi"/>
          <w:kern w:val="2"/>
          <w:lang w:eastAsia="et-EE"/>
          <w14:ligatures w14:val="standardContextual"/>
        </w:rPr>
      </w:pPr>
      <w:hyperlink w:anchor="_Toc157505802" w:history="1">
        <w:r w:rsidR="00D02455" w:rsidRPr="008116D6">
          <w:rPr>
            <w:rStyle w:val="Hyperlink"/>
            <w:rFonts w:cs="Arial"/>
          </w:rPr>
          <w:t>1.3 PROJEKTEERIJA</w:t>
        </w:r>
        <w:r w:rsidR="00D02455">
          <w:rPr>
            <w:webHidden/>
          </w:rPr>
          <w:tab/>
        </w:r>
        <w:r w:rsidR="00D02455">
          <w:rPr>
            <w:webHidden/>
          </w:rPr>
          <w:fldChar w:fldCharType="begin"/>
        </w:r>
        <w:r w:rsidR="00D02455">
          <w:rPr>
            <w:webHidden/>
          </w:rPr>
          <w:instrText xml:space="preserve"> PAGEREF _Toc157505802 \h </w:instrText>
        </w:r>
        <w:r w:rsidR="00D02455">
          <w:rPr>
            <w:webHidden/>
          </w:rPr>
        </w:r>
        <w:r w:rsidR="00D02455">
          <w:rPr>
            <w:webHidden/>
          </w:rPr>
          <w:fldChar w:fldCharType="separate"/>
        </w:r>
        <w:r w:rsidR="00EA49F3">
          <w:rPr>
            <w:webHidden/>
          </w:rPr>
          <w:t>6</w:t>
        </w:r>
        <w:r w:rsidR="00D02455">
          <w:rPr>
            <w:webHidden/>
          </w:rPr>
          <w:fldChar w:fldCharType="end"/>
        </w:r>
      </w:hyperlink>
    </w:p>
    <w:p w14:paraId="7632E06B" w14:textId="448F3C03" w:rsidR="00D02455" w:rsidRDefault="00000000">
      <w:pPr>
        <w:pStyle w:val="TOC2"/>
        <w:tabs>
          <w:tab w:val="right" w:leader="dot" w:pos="9961"/>
        </w:tabs>
        <w:rPr>
          <w:rFonts w:asciiTheme="minorHAnsi" w:eastAsiaTheme="minorEastAsia" w:hAnsiTheme="minorHAnsi" w:cstheme="minorBidi"/>
          <w:kern w:val="2"/>
          <w:lang w:eastAsia="et-EE"/>
          <w14:ligatures w14:val="standardContextual"/>
        </w:rPr>
      </w:pPr>
      <w:hyperlink w:anchor="_Toc157505803" w:history="1">
        <w:r w:rsidR="00D02455" w:rsidRPr="008116D6">
          <w:rPr>
            <w:rStyle w:val="Hyperlink"/>
            <w:rFonts w:cs="Arial"/>
          </w:rPr>
          <w:t>1.4 LÄHTEANDMED</w:t>
        </w:r>
        <w:r w:rsidR="00D02455">
          <w:rPr>
            <w:webHidden/>
          </w:rPr>
          <w:tab/>
        </w:r>
        <w:r w:rsidR="00D02455">
          <w:rPr>
            <w:webHidden/>
          </w:rPr>
          <w:fldChar w:fldCharType="begin"/>
        </w:r>
        <w:r w:rsidR="00D02455">
          <w:rPr>
            <w:webHidden/>
          </w:rPr>
          <w:instrText xml:space="preserve"> PAGEREF _Toc157505803 \h </w:instrText>
        </w:r>
        <w:r w:rsidR="00D02455">
          <w:rPr>
            <w:webHidden/>
          </w:rPr>
        </w:r>
        <w:r w:rsidR="00D02455">
          <w:rPr>
            <w:webHidden/>
          </w:rPr>
          <w:fldChar w:fldCharType="separate"/>
        </w:r>
        <w:r w:rsidR="00EA49F3">
          <w:rPr>
            <w:webHidden/>
          </w:rPr>
          <w:t>7</w:t>
        </w:r>
        <w:r w:rsidR="00D02455">
          <w:rPr>
            <w:webHidden/>
          </w:rPr>
          <w:fldChar w:fldCharType="end"/>
        </w:r>
      </w:hyperlink>
    </w:p>
    <w:p w14:paraId="18D86EEC" w14:textId="40B5ECA2" w:rsidR="00D02455" w:rsidRDefault="00000000">
      <w:pPr>
        <w:pStyle w:val="TOC2"/>
        <w:tabs>
          <w:tab w:val="right" w:leader="dot" w:pos="9961"/>
        </w:tabs>
        <w:rPr>
          <w:rFonts w:asciiTheme="minorHAnsi" w:eastAsiaTheme="minorEastAsia" w:hAnsiTheme="minorHAnsi" w:cstheme="minorBidi"/>
          <w:kern w:val="2"/>
          <w:lang w:eastAsia="et-EE"/>
          <w14:ligatures w14:val="standardContextual"/>
        </w:rPr>
      </w:pPr>
      <w:hyperlink w:anchor="_Toc157505804" w:history="1">
        <w:r w:rsidR="00D02455" w:rsidRPr="008116D6">
          <w:rPr>
            <w:rStyle w:val="Hyperlink"/>
            <w:rFonts w:cs="Arial"/>
          </w:rPr>
          <w:t>1.5 PROJEKTEERIMISE NORMDOKUMENDID</w:t>
        </w:r>
        <w:r w:rsidR="00D02455">
          <w:rPr>
            <w:webHidden/>
          </w:rPr>
          <w:tab/>
        </w:r>
        <w:r w:rsidR="00D02455">
          <w:rPr>
            <w:webHidden/>
          </w:rPr>
          <w:fldChar w:fldCharType="begin"/>
        </w:r>
        <w:r w:rsidR="00D02455">
          <w:rPr>
            <w:webHidden/>
          </w:rPr>
          <w:instrText xml:space="preserve"> PAGEREF _Toc157505804 \h </w:instrText>
        </w:r>
        <w:r w:rsidR="00D02455">
          <w:rPr>
            <w:webHidden/>
          </w:rPr>
        </w:r>
        <w:r w:rsidR="00D02455">
          <w:rPr>
            <w:webHidden/>
          </w:rPr>
          <w:fldChar w:fldCharType="separate"/>
        </w:r>
        <w:r w:rsidR="00EA49F3">
          <w:rPr>
            <w:webHidden/>
          </w:rPr>
          <w:t>7</w:t>
        </w:r>
        <w:r w:rsidR="00D02455">
          <w:rPr>
            <w:webHidden/>
          </w:rPr>
          <w:fldChar w:fldCharType="end"/>
        </w:r>
      </w:hyperlink>
    </w:p>
    <w:p w14:paraId="42240590" w14:textId="2B11D403" w:rsidR="00D02455" w:rsidRDefault="00000000">
      <w:pPr>
        <w:pStyle w:val="TOC1"/>
        <w:tabs>
          <w:tab w:val="right" w:leader="dot" w:pos="9961"/>
        </w:tabs>
        <w:rPr>
          <w:rFonts w:asciiTheme="minorHAnsi" w:eastAsiaTheme="minorEastAsia" w:hAnsiTheme="minorHAnsi" w:cstheme="minorBidi"/>
          <w:kern w:val="2"/>
          <w:lang w:eastAsia="et-EE"/>
          <w14:ligatures w14:val="standardContextual"/>
        </w:rPr>
      </w:pPr>
      <w:hyperlink w:anchor="_Toc157505805" w:history="1">
        <w:r w:rsidR="00D02455" w:rsidRPr="008116D6">
          <w:rPr>
            <w:rStyle w:val="Hyperlink"/>
          </w:rPr>
          <w:t>2. OLEMASOLEVA OLUKORRA KIRJELDUS</w:t>
        </w:r>
        <w:r w:rsidR="00D02455">
          <w:rPr>
            <w:webHidden/>
          </w:rPr>
          <w:tab/>
        </w:r>
        <w:r w:rsidR="00D02455">
          <w:rPr>
            <w:webHidden/>
          </w:rPr>
          <w:fldChar w:fldCharType="begin"/>
        </w:r>
        <w:r w:rsidR="00D02455">
          <w:rPr>
            <w:webHidden/>
          </w:rPr>
          <w:instrText xml:space="preserve"> PAGEREF _Toc157505805 \h </w:instrText>
        </w:r>
        <w:r w:rsidR="00D02455">
          <w:rPr>
            <w:webHidden/>
          </w:rPr>
        </w:r>
        <w:r w:rsidR="00D02455">
          <w:rPr>
            <w:webHidden/>
          </w:rPr>
          <w:fldChar w:fldCharType="separate"/>
        </w:r>
        <w:r w:rsidR="00EA49F3">
          <w:rPr>
            <w:webHidden/>
          </w:rPr>
          <w:t>8</w:t>
        </w:r>
        <w:r w:rsidR="00D02455">
          <w:rPr>
            <w:webHidden/>
          </w:rPr>
          <w:fldChar w:fldCharType="end"/>
        </w:r>
      </w:hyperlink>
    </w:p>
    <w:p w14:paraId="7AF63722" w14:textId="0AD6F9EB" w:rsidR="00D02455" w:rsidRDefault="00000000">
      <w:pPr>
        <w:pStyle w:val="TOC2"/>
        <w:tabs>
          <w:tab w:val="right" w:leader="dot" w:pos="9961"/>
        </w:tabs>
        <w:rPr>
          <w:rFonts w:asciiTheme="minorHAnsi" w:eastAsiaTheme="minorEastAsia" w:hAnsiTheme="minorHAnsi" w:cstheme="minorBidi"/>
          <w:kern w:val="2"/>
          <w:lang w:eastAsia="et-EE"/>
          <w14:ligatures w14:val="standardContextual"/>
        </w:rPr>
      </w:pPr>
      <w:hyperlink w:anchor="_Toc157505806" w:history="1">
        <w:r w:rsidR="00D02455" w:rsidRPr="008116D6">
          <w:rPr>
            <w:rStyle w:val="Hyperlink"/>
            <w:rFonts w:cs="Arial"/>
          </w:rPr>
          <w:t xml:space="preserve">2.1 </w:t>
        </w:r>
        <w:r w:rsidR="00D02455" w:rsidRPr="008116D6">
          <w:rPr>
            <w:rStyle w:val="Hyperlink"/>
            <w:rFonts w:cs="Arial"/>
            <w:caps/>
            <w:kern w:val="24"/>
          </w:rPr>
          <w:t>Olemasolev olukord</w:t>
        </w:r>
        <w:r w:rsidR="00D02455">
          <w:rPr>
            <w:webHidden/>
          </w:rPr>
          <w:tab/>
        </w:r>
        <w:r w:rsidR="00D02455">
          <w:rPr>
            <w:webHidden/>
          </w:rPr>
          <w:fldChar w:fldCharType="begin"/>
        </w:r>
        <w:r w:rsidR="00D02455">
          <w:rPr>
            <w:webHidden/>
          </w:rPr>
          <w:instrText xml:space="preserve"> PAGEREF _Toc157505806 \h </w:instrText>
        </w:r>
        <w:r w:rsidR="00D02455">
          <w:rPr>
            <w:webHidden/>
          </w:rPr>
        </w:r>
        <w:r w:rsidR="00D02455">
          <w:rPr>
            <w:webHidden/>
          </w:rPr>
          <w:fldChar w:fldCharType="separate"/>
        </w:r>
        <w:r w:rsidR="00EA49F3">
          <w:rPr>
            <w:webHidden/>
          </w:rPr>
          <w:t>8</w:t>
        </w:r>
        <w:r w:rsidR="00D02455">
          <w:rPr>
            <w:webHidden/>
          </w:rPr>
          <w:fldChar w:fldCharType="end"/>
        </w:r>
      </w:hyperlink>
    </w:p>
    <w:p w14:paraId="52ADFAAD" w14:textId="1806D879" w:rsidR="00D02455" w:rsidRDefault="00000000">
      <w:pPr>
        <w:pStyle w:val="TOC2"/>
        <w:tabs>
          <w:tab w:val="right" w:leader="dot" w:pos="9961"/>
        </w:tabs>
        <w:rPr>
          <w:rFonts w:asciiTheme="minorHAnsi" w:eastAsiaTheme="minorEastAsia" w:hAnsiTheme="minorHAnsi" w:cstheme="minorBidi"/>
          <w:kern w:val="2"/>
          <w:lang w:eastAsia="et-EE"/>
          <w14:ligatures w14:val="standardContextual"/>
        </w:rPr>
      </w:pPr>
      <w:hyperlink w:anchor="_Toc157505807" w:history="1">
        <w:r w:rsidR="00D02455" w:rsidRPr="008116D6">
          <w:rPr>
            <w:rStyle w:val="Hyperlink"/>
          </w:rPr>
          <w:t>2.3 MAAOMAND</w:t>
        </w:r>
        <w:r w:rsidR="00D02455">
          <w:rPr>
            <w:webHidden/>
          </w:rPr>
          <w:tab/>
        </w:r>
        <w:r w:rsidR="00D02455">
          <w:rPr>
            <w:webHidden/>
          </w:rPr>
          <w:fldChar w:fldCharType="begin"/>
        </w:r>
        <w:r w:rsidR="00D02455">
          <w:rPr>
            <w:webHidden/>
          </w:rPr>
          <w:instrText xml:space="preserve"> PAGEREF _Toc157505807 \h </w:instrText>
        </w:r>
        <w:r w:rsidR="00D02455">
          <w:rPr>
            <w:webHidden/>
          </w:rPr>
        </w:r>
        <w:r w:rsidR="00D02455">
          <w:rPr>
            <w:webHidden/>
          </w:rPr>
          <w:fldChar w:fldCharType="separate"/>
        </w:r>
        <w:r w:rsidR="00EA49F3">
          <w:rPr>
            <w:webHidden/>
          </w:rPr>
          <w:t>10</w:t>
        </w:r>
        <w:r w:rsidR="00D02455">
          <w:rPr>
            <w:webHidden/>
          </w:rPr>
          <w:fldChar w:fldCharType="end"/>
        </w:r>
      </w:hyperlink>
    </w:p>
    <w:p w14:paraId="7776AB44" w14:textId="1C89E434" w:rsidR="00D02455" w:rsidRDefault="00000000">
      <w:pPr>
        <w:pStyle w:val="TOC2"/>
        <w:tabs>
          <w:tab w:val="right" w:leader="dot" w:pos="9961"/>
        </w:tabs>
        <w:rPr>
          <w:rFonts w:asciiTheme="minorHAnsi" w:eastAsiaTheme="minorEastAsia" w:hAnsiTheme="minorHAnsi" w:cstheme="minorBidi"/>
          <w:kern w:val="2"/>
          <w:lang w:eastAsia="et-EE"/>
          <w14:ligatures w14:val="standardContextual"/>
        </w:rPr>
      </w:pPr>
      <w:hyperlink w:anchor="_Toc157505808" w:history="1">
        <w:r w:rsidR="00D02455" w:rsidRPr="008116D6">
          <w:rPr>
            <w:rStyle w:val="Hyperlink"/>
          </w:rPr>
          <w:t>2.4 OLEMASOLEVAD BUSSIPEATUSED</w:t>
        </w:r>
        <w:r w:rsidR="00D02455">
          <w:rPr>
            <w:webHidden/>
          </w:rPr>
          <w:tab/>
        </w:r>
        <w:r w:rsidR="00D02455">
          <w:rPr>
            <w:webHidden/>
          </w:rPr>
          <w:fldChar w:fldCharType="begin"/>
        </w:r>
        <w:r w:rsidR="00D02455">
          <w:rPr>
            <w:webHidden/>
          </w:rPr>
          <w:instrText xml:space="preserve"> PAGEREF _Toc157505808 \h </w:instrText>
        </w:r>
        <w:r w:rsidR="00D02455">
          <w:rPr>
            <w:webHidden/>
          </w:rPr>
        </w:r>
        <w:r w:rsidR="00D02455">
          <w:rPr>
            <w:webHidden/>
          </w:rPr>
          <w:fldChar w:fldCharType="separate"/>
        </w:r>
        <w:r w:rsidR="00EA49F3">
          <w:rPr>
            <w:webHidden/>
          </w:rPr>
          <w:t>10</w:t>
        </w:r>
        <w:r w:rsidR="00D02455">
          <w:rPr>
            <w:webHidden/>
          </w:rPr>
          <w:fldChar w:fldCharType="end"/>
        </w:r>
      </w:hyperlink>
    </w:p>
    <w:p w14:paraId="1E95498A" w14:textId="51C6C48E" w:rsidR="00D02455" w:rsidRDefault="00000000">
      <w:pPr>
        <w:pStyle w:val="TOC2"/>
        <w:tabs>
          <w:tab w:val="right" w:leader="dot" w:pos="9961"/>
        </w:tabs>
        <w:rPr>
          <w:rFonts w:asciiTheme="minorHAnsi" w:eastAsiaTheme="minorEastAsia" w:hAnsiTheme="minorHAnsi" w:cstheme="minorBidi"/>
          <w:kern w:val="2"/>
          <w:lang w:eastAsia="et-EE"/>
          <w14:ligatures w14:val="standardContextual"/>
        </w:rPr>
      </w:pPr>
      <w:hyperlink w:anchor="_Toc157505809" w:history="1">
        <w:r w:rsidR="00D02455" w:rsidRPr="008116D6">
          <w:rPr>
            <w:rStyle w:val="Hyperlink"/>
            <w:rFonts w:cs="Arial"/>
          </w:rPr>
          <w:t>2.5 TOPO-GEODEETILISED UURINGUD</w:t>
        </w:r>
        <w:r w:rsidR="00D02455">
          <w:rPr>
            <w:webHidden/>
          </w:rPr>
          <w:tab/>
        </w:r>
        <w:r w:rsidR="00D02455">
          <w:rPr>
            <w:webHidden/>
          </w:rPr>
          <w:fldChar w:fldCharType="begin"/>
        </w:r>
        <w:r w:rsidR="00D02455">
          <w:rPr>
            <w:webHidden/>
          </w:rPr>
          <w:instrText xml:space="preserve"> PAGEREF _Toc157505809 \h </w:instrText>
        </w:r>
        <w:r w:rsidR="00D02455">
          <w:rPr>
            <w:webHidden/>
          </w:rPr>
        </w:r>
        <w:r w:rsidR="00D02455">
          <w:rPr>
            <w:webHidden/>
          </w:rPr>
          <w:fldChar w:fldCharType="separate"/>
        </w:r>
        <w:r w:rsidR="00EA49F3">
          <w:rPr>
            <w:webHidden/>
          </w:rPr>
          <w:t>10</w:t>
        </w:r>
        <w:r w:rsidR="00D02455">
          <w:rPr>
            <w:webHidden/>
          </w:rPr>
          <w:fldChar w:fldCharType="end"/>
        </w:r>
      </w:hyperlink>
    </w:p>
    <w:p w14:paraId="6032F418" w14:textId="396BEE68" w:rsidR="00D02455" w:rsidRDefault="00000000">
      <w:pPr>
        <w:pStyle w:val="TOC2"/>
        <w:tabs>
          <w:tab w:val="right" w:leader="dot" w:pos="9961"/>
        </w:tabs>
        <w:rPr>
          <w:rFonts w:asciiTheme="minorHAnsi" w:eastAsiaTheme="minorEastAsia" w:hAnsiTheme="minorHAnsi" w:cstheme="minorBidi"/>
          <w:kern w:val="2"/>
          <w:lang w:eastAsia="et-EE"/>
          <w14:ligatures w14:val="standardContextual"/>
        </w:rPr>
      </w:pPr>
      <w:hyperlink w:anchor="_Toc157505810" w:history="1">
        <w:r w:rsidR="00D02455" w:rsidRPr="008116D6">
          <w:rPr>
            <w:rStyle w:val="Hyperlink"/>
            <w:rFonts w:cs="Arial"/>
          </w:rPr>
          <w:t>2.6 GEOLOOGILISED UURINGUD</w:t>
        </w:r>
        <w:r w:rsidR="00D02455">
          <w:rPr>
            <w:webHidden/>
          </w:rPr>
          <w:tab/>
        </w:r>
        <w:r w:rsidR="00D02455">
          <w:rPr>
            <w:webHidden/>
          </w:rPr>
          <w:fldChar w:fldCharType="begin"/>
        </w:r>
        <w:r w:rsidR="00D02455">
          <w:rPr>
            <w:webHidden/>
          </w:rPr>
          <w:instrText xml:space="preserve"> PAGEREF _Toc157505810 \h </w:instrText>
        </w:r>
        <w:r w:rsidR="00D02455">
          <w:rPr>
            <w:webHidden/>
          </w:rPr>
        </w:r>
        <w:r w:rsidR="00D02455">
          <w:rPr>
            <w:webHidden/>
          </w:rPr>
          <w:fldChar w:fldCharType="separate"/>
        </w:r>
        <w:r w:rsidR="00EA49F3">
          <w:rPr>
            <w:webHidden/>
          </w:rPr>
          <w:t>11</w:t>
        </w:r>
        <w:r w:rsidR="00D02455">
          <w:rPr>
            <w:webHidden/>
          </w:rPr>
          <w:fldChar w:fldCharType="end"/>
        </w:r>
      </w:hyperlink>
    </w:p>
    <w:p w14:paraId="1DCB2911" w14:textId="008CB749" w:rsidR="00D02455" w:rsidRDefault="00000000">
      <w:pPr>
        <w:pStyle w:val="TOC1"/>
        <w:tabs>
          <w:tab w:val="left" w:pos="480"/>
          <w:tab w:val="right" w:leader="dot" w:pos="9961"/>
        </w:tabs>
        <w:rPr>
          <w:rFonts w:asciiTheme="minorHAnsi" w:eastAsiaTheme="minorEastAsia" w:hAnsiTheme="minorHAnsi" w:cstheme="minorBidi"/>
          <w:kern w:val="2"/>
          <w:lang w:eastAsia="et-EE"/>
          <w14:ligatures w14:val="standardContextual"/>
        </w:rPr>
      </w:pPr>
      <w:hyperlink w:anchor="_Toc157505811" w:history="1">
        <w:r w:rsidR="00D02455" w:rsidRPr="008116D6">
          <w:rPr>
            <w:rStyle w:val="Hyperlink"/>
            <w:rFonts w:cs="Arial"/>
          </w:rPr>
          <w:t>3.</w:t>
        </w:r>
        <w:r w:rsidR="00D02455">
          <w:rPr>
            <w:rFonts w:asciiTheme="minorHAnsi" w:eastAsiaTheme="minorEastAsia" w:hAnsiTheme="minorHAnsi" w:cstheme="minorBidi"/>
            <w:kern w:val="2"/>
            <w:lang w:eastAsia="et-EE"/>
            <w14:ligatures w14:val="standardContextual"/>
          </w:rPr>
          <w:tab/>
        </w:r>
        <w:r w:rsidR="00D02455" w:rsidRPr="008116D6">
          <w:rPr>
            <w:rStyle w:val="Hyperlink"/>
            <w:rFonts w:cs="Arial"/>
          </w:rPr>
          <w:t>PROJEKTLAHENDUS</w:t>
        </w:r>
        <w:r w:rsidR="00D02455">
          <w:rPr>
            <w:webHidden/>
          </w:rPr>
          <w:tab/>
        </w:r>
        <w:r w:rsidR="00D02455">
          <w:rPr>
            <w:webHidden/>
          </w:rPr>
          <w:fldChar w:fldCharType="begin"/>
        </w:r>
        <w:r w:rsidR="00D02455">
          <w:rPr>
            <w:webHidden/>
          </w:rPr>
          <w:instrText xml:space="preserve"> PAGEREF _Toc157505811 \h </w:instrText>
        </w:r>
        <w:r w:rsidR="00D02455">
          <w:rPr>
            <w:webHidden/>
          </w:rPr>
        </w:r>
        <w:r w:rsidR="00D02455">
          <w:rPr>
            <w:webHidden/>
          </w:rPr>
          <w:fldChar w:fldCharType="separate"/>
        </w:r>
        <w:r w:rsidR="00EA49F3">
          <w:rPr>
            <w:webHidden/>
          </w:rPr>
          <w:t>12</w:t>
        </w:r>
        <w:r w:rsidR="00D02455">
          <w:rPr>
            <w:webHidden/>
          </w:rPr>
          <w:fldChar w:fldCharType="end"/>
        </w:r>
      </w:hyperlink>
    </w:p>
    <w:p w14:paraId="15F33DAE" w14:textId="51245C34" w:rsidR="00D02455" w:rsidRDefault="00000000">
      <w:pPr>
        <w:pStyle w:val="TOC2"/>
        <w:tabs>
          <w:tab w:val="right" w:leader="dot" w:pos="9961"/>
        </w:tabs>
        <w:rPr>
          <w:rFonts w:asciiTheme="minorHAnsi" w:eastAsiaTheme="minorEastAsia" w:hAnsiTheme="minorHAnsi" w:cstheme="minorBidi"/>
          <w:kern w:val="2"/>
          <w:lang w:eastAsia="et-EE"/>
          <w14:ligatures w14:val="standardContextual"/>
        </w:rPr>
      </w:pPr>
      <w:hyperlink w:anchor="_Toc157505812" w:history="1">
        <w:r w:rsidR="00D02455" w:rsidRPr="008116D6">
          <w:rPr>
            <w:rStyle w:val="Hyperlink"/>
            <w:rFonts w:cs="Arial"/>
            <w:caps/>
            <w:kern w:val="24"/>
          </w:rPr>
          <w:t>3.1 ÜLDANDMED</w:t>
        </w:r>
        <w:r w:rsidR="00D02455">
          <w:rPr>
            <w:webHidden/>
          </w:rPr>
          <w:tab/>
        </w:r>
        <w:r w:rsidR="00D02455">
          <w:rPr>
            <w:webHidden/>
          </w:rPr>
          <w:fldChar w:fldCharType="begin"/>
        </w:r>
        <w:r w:rsidR="00D02455">
          <w:rPr>
            <w:webHidden/>
          </w:rPr>
          <w:instrText xml:space="preserve"> PAGEREF _Toc157505812 \h </w:instrText>
        </w:r>
        <w:r w:rsidR="00D02455">
          <w:rPr>
            <w:webHidden/>
          </w:rPr>
        </w:r>
        <w:r w:rsidR="00D02455">
          <w:rPr>
            <w:webHidden/>
          </w:rPr>
          <w:fldChar w:fldCharType="separate"/>
        </w:r>
        <w:r w:rsidR="00EA49F3">
          <w:rPr>
            <w:webHidden/>
          </w:rPr>
          <w:t>12</w:t>
        </w:r>
        <w:r w:rsidR="00D02455">
          <w:rPr>
            <w:webHidden/>
          </w:rPr>
          <w:fldChar w:fldCharType="end"/>
        </w:r>
      </w:hyperlink>
    </w:p>
    <w:p w14:paraId="2F920125" w14:textId="34E72728" w:rsidR="00D02455" w:rsidRDefault="00000000">
      <w:pPr>
        <w:pStyle w:val="TOC2"/>
        <w:tabs>
          <w:tab w:val="right" w:leader="dot" w:pos="9961"/>
        </w:tabs>
        <w:rPr>
          <w:rFonts w:asciiTheme="minorHAnsi" w:eastAsiaTheme="minorEastAsia" w:hAnsiTheme="minorHAnsi" w:cstheme="minorBidi"/>
          <w:kern w:val="2"/>
          <w:lang w:eastAsia="et-EE"/>
          <w14:ligatures w14:val="standardContextual"/>
        </w:rPr>
      </w:pPr>
      <w:hyperlink w:anchor="_Toc157505813" w:history="1">
        <w:r w:rsidR="00D02455" w:rsidRPr="008116D6">
          <w:rPr>
            <w:rStyle w:val="Hyperlink"/>
            <w:rFonts w:cs="Arial"/>
            <w:caps/>
            <w:kern w:val="24"/>
          </w:rPr>
          <w:t>3.2 PLAANILAHENDUS</w:t>
        </w:r>
        <w:r w:rsidR="00D02455">
          <w:rPr>
            <w:webHidden/>
          </w:rPr>
          <w:tab/>
        </w:r>
        <w:r w:rsidR="00D02455">
          <w:rPr>
            <w:webHidden/>
          </w:rPr>
          <w:fldChar w:fldCharType="begin"/>
        </w:r>
        <w:r w:rsidR="00D02455">
          <w:rPr>
            <w:webHidden/>
          </w:rPr>
          <w:instrText xml:space="preserve"> PAGEREF _Toc157505813 \h </w:instrText>
        </w:r>
        <w:r w:rsidR="00D02455">
          <w:rPr>
            <w:webHidden/>
          </w:rPr>
        </w:r>
        <w:r w:rsidR="00D02455">
          <w:rPr>
            <w:webHidden/>
          </w:rPr>
          <w:fldChar w:fldCharType="separate"/>
        </w:r>
        <w:r w:rsidR="00EA49F3">
          <w:rPr>
            <w:webHidden/>
          </w:rPr>
          <w:t>13</w:t>
        </w:r>
        <w:r w:rsidR="00D02455">
          <w:rPr>
            <w:webHidden/>
          </w:rPr>
          <w:fldChar w:fldCharType="end"/>
        </w:r>
      </w:hyperlink>
    </w:p>
    <w:p w14:paraId="0F42C67B" w14:textId="03BFCE0E" w:rsidR="00D02455" w:rsidRDefault="00000000">
      <w:pPr>
        <w:pStyle w:val="TOC2"/>
        <w:tabs>
          <w:tab w:val="right" w:leader="dot" w:pos="9961"/>
        </w:tabs>
        <w:rPr>
          <w:rFonts w:asciiTheme="minorHAnsi" w:eastAsiaTheme="minorEastAsia" w:hAnsiTheme="minorHAnsi" w:cstheme="minorBidi"/>
          <w:kern w:val="2"/>
          <w:lang w:eastAsia="et-EE"/>
          <w14:ligatures w14:val="standardContextual"/>
        </w:rPr>
      </w:pPr>
      <w:hyperlink w:anchor="_Toc157505814" w:history="1">
        <w:r w:rsidR="00D02455" w:rsidRPr="008116D6">
          <w:rPr>
            <w:rStyle w:val="Hyperlink"/>
            <w:rFonts w:cs="Arial"/>
            <w:caps/>
            <w:kern w:val="24"/>
          </w:rPr>
          <w:t>3.3 Vertikaalplaneerimine</w:t>
        </w:r>
        <w:r w:rsidR="00D02455">
          <w:rPr>
            <w:webHidden/>
          </w:rPr>
          <w:tab/>
        </w:r>
        <w:r w:rsidR="00D02455">
          <w:rPr>
            <w:webHidden/>
          </w:rPr>
          <w:fldChar w:fldCharType="begin"/>
        </w:r>
        <w:r w:rsidR="00D02455">
          <w:rPr>
            <w:webHidden/>
          </w:rPr>
          <w:instrText xml:space="preserve"> PAGEREF _Toc157505814 \h </w:instrText>
        </w:r>
        <w:r w:rsidR="00D02455">
          <w:rPr>
            <w:webHidden/>
          </w:rPr>
        </w:r>
        <w:r w:rsidR="00D02455">
          <w:rPr>
            <w:webHidden/>
          </w:rPr>
          <w:fldChar w:fldCharType="separate"/>
        </w:r>
        <w:r w:rsidR="00EA49F3">
          <w:rPr>
            <w:webHidden/>
          </w:rPr>
          <w:t>14</w:t>
        </w:r>
        <w:r w:rsidR="00D02455">
          <w:rPr>
            <w:webHidden/>
          </w:rPr>
          <w:fldChar w:fldCharType="end"/>
        </w:r>
      </w:hyperlink>
    </w:p>
    <w:p w14:paraId="0FC50E97" w14:textId="60178461" w:rsidR="00D02455" w:rsidRDefault="00000000">
      <w:pPr>
        <w:pStyle w:val="TOC2"/>
        <w:tabs>
          <w:tab w:val="right" w:leader="dot" w:pos="9961"/>
        </w:tabs>
        <w:rPr>
          <w:rFonts w:asciiTheme="minorHAnsi" w:eastAsiaTheme="minorEastAsia" w:hAnsiTheme="minorHAnsi" w:cstheme="minorBidi"/>
          <w:kern w:val="2"/>
          <w:lang w:eastAsia="et-EE"/>
          <w14:ligatures w14:val="standardContextual"/>
        </w:rPr>
      </w:pPr>
      <w:hyperlink w:anchor="_Toc157505815" w:history="1">
        <w:r w:rsidR="00D02455" w:rsidRPr="008116D6">
          <w:rPr>
            <w:rStyle w:val="Hyperlink"/>
          </w:rPr>
          <w:t>3.4 MULDKEHA</w:t>
        </w:r>
        <w:r w:rsidR="00D02455">
          <w:rPr>
            <w:webHidden/>
          </w:rPr>
          <w:tab/>
        </w:r>
        <w:r w:rsidR="00D02455">
          <w:rPr>
            <w:webHidden/>
          </w:rPr>
          <w:fldChar w:fldCharType="begin"/>
        </w:r>
        <w:r w:rsidR="00D02455">
          <w:rPr>
            <w:webHidden/>
          </w:rPr>
          <w:instrText xml:space="preserve"> PAGEREF _Toc157505815 \h </w:instrText>
        </w:r>
        <w:r w:rsidR="00D02455">
          <w:rPr>
            <w:webHidden/>
          </w:rPr>
        </w:r>
        <w:r w:rsidR="00D02455">
          <w:rPr>
            <w:webHidden/>
          </w:rPr>
          <w:fldChar w:fldCharType="separate"/>
        </w:r>
        <w:r w:rsidR="00EA49F3">
          <w:rPr>
            <w:webHidden/>
          </w:rPr>
          <w:t>14</w:t>
        </w:r>
        <w:r w:rsidR="00D02455">
          <w:rPr>
            <w:webHidden/>
          </w:rPr>
          <w:fldChar w:fldCharType="end"/>
        </w:r>
      </w:hyperlink>
    </w:p>
    <w:p w14:paraId="15CD6949" w14:textId="534E4185" w:rsidR="00D02455" w:rsidRDefault="00000000">
      <w:pPr>
        <w:pStyle w:val="TOC3"/>
        <w:tabs>
          <w:tab w:val="left" w:pos="1320"/>
          <w:tab w:val="right" w:leader="dot" w:pos="9961"/>
        </w:tabs>
        <w:rPr>
          <w:rFonts w:asciiTheme="minorHAnsi" w:eastAsiaTheme="minorEastAsia" w:hAnsiTheme="minorHAnsi" w:cstheme="minorBidi"/>
          <w:kern w:val="2"/>
          <w:sz w:val="22"/>
          <w:szCs w:val="22"/>
          <w:lang w:val="et-EE" w:eastAsia="et-EE"/>
          <w14:ligatures w14:val="standardContextual"/>
        </w:rPr>
      </w:pPr>
      <w:hyperlink w:anchor="_Toc157505816" w:history="1">
        <w:r w:rsidR="00D02455" w:rsidRPr="008116D6">
          <w:rPr>
            <w:rStyle w:val="Hyperlink"/>
          </w:rPr>
          <w:t>3.4.1</w:t>
        </w:r>
        <w:r w:rsidR="00D02455">
          <w:rPr>
            <w:rFonts w:asciiTheme="minorHAnsi" w:eastAsiaTheme="minorEastAsia" w:hAnsiTheme="minorHAnsi" w:cstheme="minorBidi"/>
            <w:kern w:val="2"/>
            <w:sz w:val="22"/>
            <w:szCs w:val="22"/>
            <w:lang w:val="et-EE" w:eastAsia="et-EE"/>
            <w14:ligatures w14:val="standardContextual"/>
          </w:rPr>
          <w:tab/>
        </w:r>
        <w:r w:rsidR="00D02455" w:rsidRPr="008116D6">
          <w:rPr>
            <w:rStyle w:val="Hyperlink"/>
          </w:rPr>
          <w:t>Planeerimistööd</w:t>
        </w:r>
        <w:r w:rsidR="00D02455">
          <w:rPr>
            <w:webHidden/>
          </w:rPr>
          <w:tab/>
        </w:r>
        <w:r w:rsidR="00D02455">
          <w:rPr>
            <w:webHidden/>
          </w:rPr>
          <w:fldChar w:fldCharType="begin"/>
        </w:r>
        <w:r w:rsidR="00D02455">
          <w:rPr>
            <w:webHidden/>
          </w:rPr>
          <w:instrText xml:space="preserve"> PAGEREF _Toc157505816 \h </w:instrText>
        </w:r>
        <w:r w:rsidR="00D02455">
          <w:rPr>
            <w:webHidden/>
          </w:rPr>
        </w:r>
        <w:r w:rsidR="00D02455">
          <w:rPr>
            <w:webHidden/>
          </w:rPr>
          <w:fldChar w:fldCharType="separate"/>
        </w:r>
        <w:r w:rsidR="00EA49F3">
          <w:rPr>
            <w:webHidden/>
          </w:rPr>
          <w:t>14</w:t>
        </w:r>
        <w:r w:rsidR="00D02455">
          <w:rPr>
            <w:webHidden/>
          </w:rPr>
          <w:fldChar w:fldCharType="end"/>
        </w:r>
      </w:hyperlink>
    </w:p>
    <w:p w14:paraId="044CD25E" w14:textId="7FAF5CF5" w:rsidR="00D02455" w:rsidRDefault="00000000">
      <w:pPr>
        <w:pStyle w:val="TOC2"/>
        <w:tabs>
          <w:tab w:val="right" w:leader="dot" w:pos="9961"/>
        </w:tabs>
        <w:rPr>
          <w:rFonts w:asciiTheme="minorHAnsi" w:eastAsiaTheme="minorEastAsia" w:hAnsiTheme="minorHAnsi" w:cstheme="minorBidi"/>
          <w:kern w:val="2"/>
          <w:lang w:eastAsia="et-EE"/>
          <w14:ligatures w14:val="standardContextual"/>
        </w:rPr>
      </w:pPr>
      <w:hyperlink w:anchor="_Toc157505817" w:history="1">
        <w:r w:rsidR="00D02455" w:rsidRPr="008116D6">
          <w:rPr>
            <w:rStyle w:val="Hyperlink"/>
          </w:rPr>
          <w:t>3.5 KATEND</w:t>
        </w:r>
        <w:r w:rsidR="00D02455">
          <w:rPr>
            <w:webHidden/>
          </w:rPr>
          <w:tab/>
        </w:r>
        <w:r w:rsidR="00D02455">
          <w:rPr>
            <w:webHidden/>
          </w:rPr>
          <w:fldChar w:fldCharType="begin"/>
        </w:r>
        <w:r w:rsidR="00D02455">
          <w:rPr>
            <w:webHidden/>
          </w:rPr>
          <w:instrText xml:space="preserve"> PAGEREF _Toc157505817 \h </w:instrText>
        </w:r>
        <w:r w:rsidR="00D02455">
          <w:rPr>
            <w:webHidden/>
          </w:rPr>
        </w:r>
        <w:r w:rsidR="00D02455">
          <w:rPr>
            <w:webHidden/>
          </w:rPr>
          <w:fldChar w:fldCharType="separate"/>
        </w:r>
        <w:r w:rsidR="00EA49F3">
          <w:rPr>
            <w:webHidden/>
          </w:rPr>
          <w:t>14</w:t>
        </w:r>
        <w:r w:rsidR="00D02455">
          <w:rPr>
            <w:webHidden/>
          </w:rPr>
          <w:fldChar w:fldCharType="end"/>
        </w:r>
      </w:hyperlink>
    </w:p>
    <w:p w14:paraId="122F0025" w14:textId="3ABB250D" w:rsidR="00D02455" w:rsidRDefault="00000000">
      <w:pPr>
        <w:pStyle w:val="TOC3"/>
        <w:tabs>
          <w:tab w:val="right" w:leader="dot" w:pos="9961"/>
        </w:tabs>
        <w:rPr>
          <w:rFonts w:asciiTheme="minorHAnsi" w:eastAsiaTheme="minorEastAsia" w:hAnsiTheme="minorHAnsi" w:cstheme="minorBidi"/>
          <w:kern w:val="2"/>
          <w:sz w:val="22"/>
          <w:szCs w:val="22"/>
          <w:lang w:val="et-EE" w:eastAsia="et-EE"/>
          <w14:ligatures w14:val="standardContextual"/>
        </w:rPr>
      </w:pPr>
      <w:hyperlink w:anchor="_Toc157505818" w:history="1">
        <w:r w:rsidR="00D02455" w:rsidRPr="008116D6">
          <w:rPr>
            <w:rStyle w:val="Hyperlink"/>
          </w:rPr>
          <w:t>3.5.1 Projekteeritud katendikonstruktsioonid</w:t>
        </w:r>
        <w:r w:rsidR="00D02455">
          <w:rPr>
            <w:webHidden/>
          </w:rPr>
          <w:tab/>
        </w:r>
        <w:r w:rsidR="00D02455">
          <w:rPr>
            <w:webHidden/>
          </w:rPr>
          <w:fldChar w:fldCharType="begin"/>
        </w:r>
        <w:r w:rsidR="00D02455">
          <w:rPr>
            <w:webHidden/>
          </w:rPr>
          <w:instrText xml:space="preserve"> PAGEREF _Toc157505818 \h </w:instrText>
        </w:r>
        <w:r w:rsidR="00D02455">
          <w:rPr>
            <w:webHidden/>
          </w:rPr>
        </w:r>
        <w:r w:rsidR="00D02455">
          <w:rPr>
            <w:webHidden/>
          </w:rPr>
          <w:fldChar w:fldCharType="separate"/>
        </w:r>
        <w:r w:rsidR="00EA49F3">
          <w:rPr>
            <w:webHidden/>
          </w:rPr>
          <w:t>14</w:t>
        </w:r>
        <w:r w:rsidR="00D02455">
          <w:rPr>
            <w:webHidden/>
          </w:rPr>
          <w:fldChar w:fldCharType="end"/>
        </w:r>
      </w:hyperlink>
    </w:p>
    <w:p w14:paraId="3025546C" w14:textId="02B57E61" w:rsidR="00D02455" w:rsidRDefault="00000000">
      <w:pPr>
        <w:pStyle w:val="TOC3"/>
        <w:tabs>
          <w:tab w:val="right" w:leader="dot" w:pos="9961"/>
        </w:tabs>
        <w:rPr>
          <w:rFonts w:asciiTheme="minorHAnsi" w:eastAsiaTheme="minorEastAsia" w:hAnsiTheme="minorHAnsi" w:cstheme="minorBidi"/>
          <w:kern w:val="2"/>
          <w:sz w:val="22"/>
          <w:szCs w:val="22"/>
          <w:lang w:val="et-EE" w:eastAsia="et-EE"/>
          <w14:ligatures w14:val="standardContextual"/>
        </w:rPr>
      </w:pPr>
      <w:hyperlink w:anchor="_Toc157505819" w:history="1">
        <w:r w:rsidR="00D02455" w:rsidRPr="008116D6">
          <w:rPr>
            <w:rStyle w:val="Hyperlink"/>
          </w:rPr>
          <w:t>3.5.3 Tee-ehitusmaterjalid</w:t>
        </w:r>
        <w:r w:rsidR="00D02455">
          <w:rPr>
            <w:webHidden/>
          </w:rPr>
          <w:tab/>
        </w:r>
        <w:r w:rsidR="00D02455">
          <w:rPr>
            <w:webHidden/>
          </w:rPr>
          <w:fldChar w:fldCharType="begin"/>
        </w:r>
        <w:r w:rsidR="00D02455">
          <w:rPr>
            <w:webHidden/>
          </w:rPr>
          <w:instrText xml:space="preserve"> PAGEREF _Toc157505819 \h </w:instrText>
        </w:r>
        <w:r w:rsidR="00D02455">
          <w:rPr>
            <w:webHidden/>
          </w:rPr>
        </w:r>
        <w:r w:rsidR="00D02455">
          <w:rPr>
            <w:webHidden/>
          </w:rPr>
          <w:fldChar w:fldCharType="separate"/>
        </w:r>
        <w:r w:rsidR="00EA49F3">
          <w:rPr>
            <w:webHidden/>
          </w:rPr>
          <w:t>16</w:t>
        </w:r>
        <w:r w:rsidR="00D02455">
          <w:rPr>
            <w:webHidden/>
          </w:rPr>
          <w:fldChar w:fldCharType="end"/>
        </w:r>
      </w:hyperlink>
    </w:p>
    <w:p w14:paraId="232489EE" w14:textId="1E2AA74A" w:rsidR="00D02455" w:rsidRDefault="00000000">
      <w:pPr>
        <w:pStyle w:val="TOC2"/>
        <w:tabs>
          <w:tab w:val="right" w:leader="dot" w:pos="9961"/>
        </w:tabs>
        <w:rPr>
          <w:rFonts w:asciiTheme="minorHAnsi" w:eastAsiaTheme="minorEastAsia" w:hAnsiTheme="minorHAnsi" w:cstheme="minorBidi"/>
          <w:kern w:val="2"/>
          <w:lang w:eastAsia="et-EE"/>
          <w14:ligatures w14:val="standardContextual"/>
        </w:rPr>
      </w:pPr>
      <w:hyperlink w:anchor="_Toc157505820" w:history="1">
        <w:r w:rsidR="00D02455" w:rsidRPr="008116D6">
          <w:rPr>
            <w:rStyle w:val="Hyperlink"/>
            <w:rFonts w:cs="Arial"/>
          </w:rPr>
          <w:t>3.7 LIIKLUSKORRALDUS- JA OHUTUSVAHENDID</w:t>
        </w:r>
        <w:r w:rsidR="00D02455">
          <w:rPr>
            <w:webHidden/>
          </w:rPr>
          <w:tab/>
        </w:r>
        <w:r w:rsidR="00D02455">
          <w:rPr>
            <w:webHidden/>
          </w:rPr>
          <w:fldChar w:fldCharType="begin"/>
        </w:r>
        <w:r w:rsidR="00D02455">
          <w:rPr>
            <w:webHidden/>
          </w:rPr>
          <w:instrText xml:space="preserve"> PAGEREF _Toc157505820 \h </w:instrText>
        </w:r>
        <w:r w:rsidR="00D02455">
          <w:rPr>
            <w:webHidden/>
          </w:rPr>
        </w:r>
        <w:r w:rsidR="00D02455">
          <w:rPr>
            <w:webHidden/>
          </w:rPr>
          <w:fldChar w:fldCharType="separate"/>
        </w:r>
        <w:r w:rsidR="00EA49F3">
          <w:rPr>
            <w:webHidden/>
          </w:rPr>
          <w:t>18</w:t>
        </w:r>
        <w:r w:rsidR="00D02455">
          <w:rPr>
            <w:webHidden/>
          </w:rPr>
          <w:fldChar w:fldCharType="end"/>
        </w:r>
      </w:hyperlink>
    </w:p>
    <w:p w14:paraId="4BCC2901" w14:textId="4168B5C6" w:rsidR="00D02455" w:rsidRDefault="00000000">
      <w:pPr>
        <w:pStyle w:val="TOC3"/>
        <w:tabs>
          <w:tab w:val="right" w:leader="dot" w:pos="9961"/>
        </w:tabs>
        <w:rPr>
          <w:rFonts w:asciiTheme="minorHAnsi" w:eastAsiaTheme="minorEastAsia" w:hAnsiTheme="minorHAnsi" w:cstheme="minorBidi"/>
          <w:kern w:val="2"/>
          <w:sz w:val="22"/>
          <w:szCs w:val="22"/>
          <w:lang w:val="et-EE" w:eastAsia="et-EE"/>
          <w14:ligatures w14:val="standardContextual"/>
        </w:rPr>
      </w:pPr>
      <w:hyperlink w:anchor="_Toc157505821" w:history="1">
        <w:r w:rsidR="00D02455" w:rsidRPr="008116D6">
          <w:rPr>
            <w:rStyle w:val="Hyperlink"/>
          </w:rPr>
          <w:t>3.7.1 Liikusmärgid</w:t>
        </w:r>
        <w:r w:rsidR="00D02455">
          <w:rPr>
            <w:webHidden/>
          </w:rPr>
          <w:tab/>
        </w:r>
        <w:r w:rsidR="00D02455">
          <w:rPr>
            <w:webHidden/>
          </w:rPr>
          <w:fldChar w:fldCharType="begin"/>
        </w:r>
        <w:r w:rsidR="00D02455">
          <w:rPr>
            <w:webHidden/>
          </w:rPr>
          <w:instrText xml:space="preserve"> PAGEREF _Toc157505821 \h </w:instrText>
        </w:r>
        <w:r w:rsidR="00D02455">
          <w:rPr>
            <w:webHidden/>
          </w:rPr>
        </w:r>
        <w:r w:rsidR="00D02455">
          <w:rPr>
            <w:webHidden/>
          </w:rPr>
          <w:fldChar w:fldCharType="separate"/>
        </w:r>
        <w:r w:rsidR="00EA49F3">
          <w:rPr>
            <w:webHidden/>
          </w:rPr>
          <w:t>19</w:t>
        </w:r>
        <w:r w:rsidR="00D02455">
          <w:rPr>
            <w:webHidden/>
          </w:rPr>
          <w:fldChar w:fldCharType="end"/>
        </w:r>
      </w:hyperlink>
    </w:p>
    <w:p w14:paraId="724DF862" w14:textId="7CCD29C3" w:rsidR="00D02455" w:rsidRDefault="00000000">
      <w:pPr>
        <w:pStyle w:val="TOC3"/>
        <w:tabs>
          <w:tab w:val="right" w:leader="dot" w:pos="9961"/>
        </w:tabs>
        <w:rPr>
          <w:rFonts w:asciiTheme="minorHAnsi" w:eastAsiaTheme="minorEastAsia" w:hAnsiTheme="minorHAnsi" w:cstheme="minorBidi"/>
          <w:kern w:val="2"/>
          <w:sz w:val="22"/>
          <w:szCs w:val="22"/>
          <w:lang w:val="et-EE" w:eastAsia="et-EE"/>
          <w14:ligatures w14:val="standardContextual"/>
        </w:rPr>
      </w:pPr>
      <w:hyperlink w:anchor="_Toc157505822" w:history="1">
        <w:r w:rsidR="00D02455" w:rsidRPr="008116D6">
          <w:rPr>
            <w:rStyle w:val="Hyperlink"/>
          </w:rPr>
          <w:t>3.7.2 Teekattemärgised</w:t>
        </w:r>
        <w:r w:rsidR="00D02455">
          <w:rPr>
            <w:webHidden/>
          </w:rPr>
          <w:tab/>
        </w:r>
        <w:r w:rsidR="00D02455">
          <w:rPr>
            <w:webHidden/>
          </w:rPr>
          <w:fldChar w:fldCharType="begin"/>
        </w:r>
        <w:r w:rsidR="00D02455">
          <w:rPr>
            <w:webHidden/>
          </w:rPr>
          <w:instrText xml:space="preserve"> PAGEREF _Toc157505822 \h </w:instrText>
        </w:r>
        <w:r w:rsidR="00D02455">
          <w:rPr>
            <w:webHidden/>
          </w:rPr>
        </w:r>
        <w:r w:rsidR="00D02455">
          <w:rPr>
            <w:webHidden/>
          </w:rPr>
          <w:fldChar w:fldCharType="separate"/>
        </w:r>
        <w:r w:rsidR="00EA49F3">
          <w:rPr>
            <w:webHidden/>
          </w:rPr>
          <w:t>20</w:t>
        </w:r>
        <w:r w:rsidR="00D02455">
          <w:rPr>
            <w:webHidden/>
          </w:rPr>
          <w:fldChar w:fldCharType="end"/>
        </w:r>
      </w:hyperlink>
    </w:p>
    <w:p w14:paraId="343EAC75" w14:textId="47C28E80" w:rsidR="00D02455" w:rsidRDefault="00000000">
      <w:pPr>
        <w:pStyle w:val="TOC2"/>
        <w:tabs>
          <w:tab w:val="right" w:leader="dot" w:pos="9961"/>
        </w:tabs>
        <w:rPr>
          <w:rFonts w:asciiTheme="minorHAnsi" w:eastAsiaTheme="minorEastAsia" w:hAnsiTheme="minorHAnsi" w:cstheme="minorBidi"/>
          <w:kern w:val="2"/>
          <w:lang w:eastAsia="et-EE"/>
          <w14:ligatures w14:val="standardContextual"/>
        </w:rPr>
      </w:pPr>
      <w:hyperlink w:anchor="_Toc157505823" w:history="1">
        <w:r w:rsidR="00D02455" w:rsidRPr="008116D6">
          <w:rPr>
            <w:rStyle w:val="Hyperlink"/>
          </w:rPr>
          <w:t>3.8 TEHNOVÕRGUD</w:t>
        </w:r>
        <w:r w:rsidR="00D02455">
          <w:rPr>
            <w:webHidden/>
          </w:rPr>
          <w:tab/>
        </w:r>
        <w:r w:rsidR="00D02455">
          <w:rPr>
            <w:webHidden/>
          </w:rPr>
          <w:fldChar w:fldCharType="begin"/>
        </w:r>
        <w:r w:rsidR="00D02455">
          <w:rPr>
            <w:webHidden/>
          </w:rPr>
          <w:instrText xml:space="preserve"> PAGEREF _Toc157505823 \h </w:instrText>
        </w:r>
        <w:r w:rsidR="00D02455">
          <w:rPr>
            <w:webHidden/>
          </w:rPr>
        </w:r>
        <w:r w:rsidR="00D02455">
          <w:rPr>
            <w:webHidden/>
          </w:rPr>
          <w:fldChar w:fldCharType="separate"/>
        </w:r>
        <w:r w:rsidR="00EA49F3">
          <w:rPr>
            <w:webHidden/>
          </w:rPr>
          <w:t>20</w:t>
        </w:r>
        <w:r w:rsidR="00D02455">
          <w:rPr>
            <w:webHidden/>
          </w:rPr>
          <w:fldChar w:fldCharType="end"/>
        </w:r>
      </w:hyperlink>
    </w:p>
    <w:p w14:paraId="636ACADC" w14:textId="24B7D371" w:rsidR="00D02455" w:rsidRDefault="00000000">
      <w:pPr>
        <w:pStyle w:val="TOC3"/>
        <w:tabs>
          <w:tab w:val="right" w:leader="dot" w:pos="9961"/>
        </w:tabs>
        <w:rPr>
          <w:rFonts w:asciiTheme="minorHAnsi" w:eastAsiaTheme="minorEastAsia" w:hAnsiTheme="minorHAnsi" w:cstheme="minorBidi"/>
          <w:kern w:val="2"/>
          <w:sz w:val="22"/>
          <w:szCs w:val="22"/>
          <w:lang w:val="et-EE" w:eastAsia="et-EE"/>
          <w14:ligatures w14:val="standardContextual"/>
        </w:rPr>
      </w:pPr>
      <w:hyperlink w:anchor="_Toc157505824" w:history="1">
        <w:r w:rsidR="00D02455" w:rsidRPr="008116D6">
          <w:rPr>
            <w:rStyle w:val="Hyperlink"/>
          </w:rPr>
          <w:t>3.8.1 Olemasolev</w:t>
        </w:r>
        <w:r w:rsidR="00D02455" w:rsidRPr="008116D6">
          <w:rPr>
            <w:rStyle w:val="Hyperlink"/>
          </w:rPr>
          <w:t>a</w:t>
        </w:r>
        <w:r w:rsidR="00D02455" w:rsidRPr="008116D6">
          <w:rPr>
            <w:rStyle w:val="Hyperlink"/>
          </w:rPr>
          <w:t>d elektrirajatised</w:t>
        </w:r>
        <w:r w:rsidR="00D02455">
          <w:rPr>
            <w:webHidden/>
          </w:rPr>
          <w:tab/>
        </w:r>
        <w:r w:rsidR="00D02455">
          <w:rPr>
            <w:webHidden/>
          </w:rPr>
          <w:fldChar w:fldCharType="begin"/>
        </w:r>
        <w:r w:rsidR="00D02455">
          <w:rPr>
            <w:webHidden/>
          </w:rPr>
          <w:instrText xml:space="preserve"> PAGEREF _Toc157505824 \h </w:instrText>
        </w:r>
        <w:r w:rsidR="00D02455">
          <w:rPr>
            <w:webHidden/>
          </w:rPr>
        </w:r>
        <w:r w:rsidR="00D02455">
          <w:rPr>
            <w:webHidden/>
          </w:rPr>
          <w:fldChar w:fldCharType="separate"/>
        </w:r>
        <w:r w:rsidR="00EA49F3">
          <w:rPr>
            <w:webHidden/>
          </w:rPr>
          <w:t>20</w:t>
        </w:r>
        <w:r w:rsidR="00D02455">
          <w:rPr>
            <w:webHidden/>
          </w:rPr>
          <w:fldChar w:fldCharType="end"/>
        </w:r>
      </w:hyperlink>
    </w:p>
    <w:p w14:paraId="12F54945" w14:textId="55E3D0FF" w:rsidR="00D02455" w:rsidRDefault="00000000">
      <w:pPr>
        <w:pStyle w:val="TOC3"/>
        <w:tabs>
          <w:tab w:val="right" w:leader="dot" w:pos="9961"/>
        </w:tabs>
        <w:rPr>
          <w:rFonts w:asciiTheme="minorHAnsi" w:eastAsiaTheme="minorEastAsia" w:hAnsiTheme="minorHAnsi" w:cstheme="minorBidi"/>
          <w:kern w:val="2"/>
          <w:sz w:val="22"/>
          <w:szCs w:val="22"/>
          <w:lang w:val="et-EE" w:eastAsia="et-EE"/>
          <w14:ligatures w14:val="standardContextual"/>
        </w:rPr>
      </w:pPr>
      <w:hyperlink w:anchor="_Toc157505825" w:history="1">
        <w:r w:rsidR="00D02455" w:rsidRPr="008116D6">
          <w:rPr>
            <w:rStyle w:val="Hyperlink"/>
          </w:rPr>
          <w:t>3.8.2 Olemasolev veetor</w:t>
        </w:r>
        <w:r w:rsidR="00D02455" w:rsidRPr="008116D6">
          <w:rPr>
            <w:rStyle w:val="Hyperlink"/>
          </w:rPr>
          <w:t>u</w:t>
        </w:r>
        <w:r w:rsidR="00D02455" w:rsidRPr="008116D6">
          <w:rPr>
            <w:rStyle w:val="Hyperlink"/>
          </w:rPr>
          <w:t>stik</w:t>
        </w:r>
        <w:r w:rsidR="00D02455">
          <w:rPr>
            <w:webHidden/>
          </w:rPr>
          <w:tab/>
        </w:r>
        <w:r w:rsidR="00D02455">
          <w:rPr>
            <w:webHidden/>
          </w:rPr>
          <w:fldChar w:fldCharType="begin"/>
        </w:r>
        <w:r w:rsidR="00D02455">
          <w:rPr>
            <w:webHidden/>
          </w:rPr>
          <w:instrText xml:space="preserve"> PAGEREF _Toc157505825 \h </w:instrText>
        </w:r>
        <w:r w:rsidR="00D02455">
          <w:rPr>
            <w:webHidden/>
          </w:rPr>
        </w:r>
        <w:r w:rsidR="00D02455">
          <w:rPr>
            <w:webHidden/>
          </w:rPr>
          <w:fldChar w:fldCharType="separate"/>
        </w:r>
        <w:r w:rsidR="00EA49F3">
          <w:rPr>
            <w:webHidden/>
          </w:rPr>
          <w:t>21</w:t>
        </w:r>
        <w:r w:rsidR="00D02455">
          <w:rPr>
            <w:webHidden/>
          </w:rPr>
          <w:fldChar w:fldCharType="end"/>
        </w:r>
      </w:hyperlink>
    </w:p>
    <w:p w14:paraId="67088C65" w14:textId="60636689" w:rsidR="00D02455" w:rsidRDefault="00000000">
      <w:pPr>
        <w:pStyle w:val="TOC3"/>
        <w:tabs>
          <w:tab w:val="right" w:leader="dot" w:pos="9961"/>
        </w:tabs>
        <w:rPr>
          <w:rFonts w:asciiTheme="minorHAnsi" w:eastAsiaTheme="minorEastAsia" w:hAnsiTheme="minorHAnsi" w:cstheme="minorBidi"/>
          <w:kern w:val="2"/>
          <w:sz w:val="22"/>
          <w:szCs w:val="22"/>
          <w:lang w:val="et-EE" w:eastAsia="et-EE"/>
          <w14:ligatures w14:val="standardContextual"/>
        </w:rPr>
      </w:pPr>
      <w:hyperlink w:anchor="_Toc157505826" w:history="1">
        <w:r w:rsidR="00D02455" w:rsidRPr="008116D6">
          <w:rPr>
            <w:rStyle w:val="Hyperlink"/>
          </w:rPr>
          <w:t>3.8.3 Olemasolevad siderajatised</w:t>
        </w:r>
        <w:r w:rsidR="00D02455">
          <w:rPr>
            <w:webHidden/>
          </w:rPr>
          <w:tab/>
        </w:r>
        <w:r w:rsidR="00D02455">
          <w:rPr>
            <w:webHidden/>
          </w:rPr>
          <w:fldChar w:fldCharType="begin"/>
        </w:r>
        <w:r w:rsidR="00D02455">
          <w:rPr>
            <w:webHidden/>
          </w:rPr>
          <w:instrText xml:space="preserve"> PAGEREF _Toc157505826 \h </w:instrText>
        </w:r>
        <w:r w:rsidR="00D02455">
          <w:rPr>
            <w:webHidden/>
          </w:rPr>
        </w:r>
        <w:r w:rsidR="00D02455">
          <w:rPr>
            <w:webHidden/>
          </w:rPr>
          <w:fldChar w:fldCharType="separate"/>
        </w:r>
        <w:r w:rsidR="00EA49F3">
          <w:rPr>
            <w:webHidden/>
          </w:rPr>
          <w:t>21</w:t>
        </w:r>
        <w:r w:rsidR="00D02455">
          <w:rPr>
            <w:webHidden/>
          </w:rPr>
          <w:fldChar w:fldCharType="end"/>
        </w:r>
      </w:hyperlink>
    </w:p>
    <w:p w14:paraId="4DFEDE99" w14:textId="175C4A51" w:rsidR="00D02455" w:rsidRDefault="00000000">
      <w:pPr>
        <w:pStyle w:val="TOC3"/>
        <w:tabs>
          <w:tab w:val="right" w:leader="dot" w:pos="9961"/>
        </w:tabs>
        <w:rPr>
          <w:rFonts w:asciiTheme="minorHAnsi" w:eastAsiaTheme="minorEastAsia" w:hAnsiTheme="minorHAnsi" w:cstheme="minorBidi"/>
          <w:kern w:val="2"/>
          <w:sz w:val="22"/>
          <w:szCs w:val="22"/>
          <w:lang w:val="et-EE" w:eastAsia="et-EE"/>
          <w14:ligatures w14:val="standardContextual"/>
        </w:rPr>
      </w:pPr>
      <w:hyperlink w:anchor="_Toc157505827" w:history="1">
        <w:r w:rsidR="00D02455" w:rsidRPr="008116D6">
          <w:rPr>
            <w:rStyle w:val="Hyperlink"/>
            <w:rFonts w:eastAsia="Arial"/>
            <w:kern w:val="1"/>
            <w:lang w:eastAsia="ar-SA"/>
          </w:rPr>
          <w:t>3.8.4 Projekteeritud tänavavalgustus</w:t>
        </w:r>
        <w:r w:rsidR="00D02455">
          <w:rPr>
            <w:webHidden/>
          </w:rPr>
          <w:tab/>
        </w:r>
        <w:r w:rsidR="00D02455">
          <w:rPr>
            <w:webHidden/>
          </w:rPr>
          <w:fldChar w:fldCharType="begin"/>
        </w:r>
        <w:r w:rsidR="00D02455">
          <w:rPr>
            <w:webHidden/>
          </w:rPr>
          <w:instrText xml:space="preserve"> PAGEREF _Toc157505827 \h </w:instrText>
        </w:r>
        <w:r w:rsidR="00D02455">
          <w:rPr>
            <w:webHidden/>
          </w:rPr>
        </w:r>
        <w:r w:rsidR="00D02455">
          <w:rPr>
            <w:webHidden/>
          </w:rPr>
          <w:fldChar w:fldCharType="separate"/>
        </w:r>
        <w:r w:rsidR="00EA49F3">
          <w:rPr>
            <w:webHidden/>
          </w:rPr>
          <w:t>21</w:t>
        </w:r>
        <w:r w:rsidR="00D02455">
          <w:rPr>
            <w:webHidden/>
          </w:rPr>
          <w:fldChar w:fldCharType="end"/>
        </w:r>
      </w:hyperlink>
    </w:p>
    <w:p w14:paraId="45AE809A" w14:textId="5627C406" w:rsidR="00D02455" w:rsidRDefault="00000000">
      <w:pPr>
        <w:pStyle w:val="TOC2"/>
        <w:tabs>
          <w:tab w:val="right" w:leader="dot" w:pos="9961"/>
        </w:tabs>
        <w:rPr>
          <w:rFonts w:asciiTheme="minorHAnsi" w:eastAsiaTheme="minorEastAsia" w:hAnsiTheme="minorHAnsi" w:cstheme="minorBidi"/>
          <w:kern w:val="2"/>
          <w:lang w:eastAsia="et-EE"/>
          <w14:ligatures w14:val="standardContextual"/>
        </w:rPr>
      </w:pPr>
      <w:hyperlink w:anchor="_Toc157505828" w:history="1">
        <w:r w:rsidR="00D02455" w:rsidRPr="008116D6">
          <w:rPr>
            <w:rStyle w:val="Hyperlink"/>
          </w:rPr>
          <w:t>3.9 KESKKONNAKAITSE</w:t>
        </w:r>
        <w:r w:rsidR="00D02455">
          <w:rPr>
            <w:webHidden/>
          </w:rPr>
          <w:tab/>
        </w:r>
        <w:r w:rsidR="00D02455">
          <w:rPr>
            <w:webHidden/>
          </w:rPr>
          <w:fldChar w:fldCharType="begin"/>
        </w:r>
        <w:r w:rsidR="00D02455">
          <w:rPr>
            <w:webHidden/>
          </w:rPr>
          <w:instrText xml:space="preserve"> PAGEREF _Toc157505828 \h </w:instrText>
        </w:r>
        <w:r w:rsidR="00D02455">
          <w:rPr>
            <w:webHidden/>
          </w:rPr>
        </w:r>
        <w:r w:rsidR="00D02455">
          <w:rPr>
            <w:webHidden/>
          </w:rPr>
          <w:fldChar w:fldCharType="separate"/>
        </w:r>
        <w:r w:rsidR="00EA49F3">
          <w:rPr>
            <w:webHidden/>
          </w:rPr>
          <w:t>21</w:t>
        </w:r>
        <w:r w:rsidR="00D02455">
          <w:rPr>
            <w:webHidden/>
          </w:rPr>
          <w:fldChar w:fldCharType="end"/>
        </w:r>
      </w:hyperlink>
    </w:p>
    <w:p w14:paraId="528878CC" w14:textId="390B77E0" w:rsidR="00D02455" w:rsidRDefault="00000000">
      <w:pPr>
        <w:pStyle w:val="TOC3"/>
        <w:tabs>
          <w:tab w:val="right" w:leader="dot" w:pos="9961"/>
        </w:tabs>
        <w:rPr>
          <w:rFonts w:asciiTheme="minorHAnsi" w:eastAsiaTheme="minorEastAsia" w:hAnsiTheme="minorHAnsi" w:cstheme="minorBidi"/>
          <w:kern w:val="2"/>
          <w:sz w:val="22"/>
          <w:szCs w:val="22"/>
          <w:lang w:val="et-EE" w:eastAsia="et-EE"/>
          <w14:ligatures w14:val="standardContextual"/>
        </w:rPr>
      </w:pPr>
      <w:hyperlink w:anchor="_Toc157505829" w:history="1">
        <w:r w:rsidR="00D02455" w:rsidRPr="008116D6">
          <w:rPr>
            <w:rStyle w:val="Hyperlink"/>
          </w:rPr>
          <w:t>3.9.1 JÄÄTMEKÄITLUS</w:t>
        </w:r>
        <w:r w:rsidR="00D02455">
          <w:rPr>
            <w:webHidden/>
          </w:rPr>
          <w:tab/>
        </w:r>
        <w:r w:rsidR="00D02455">
          <w:rPr>
            <w:webHidden/>
          </w:rPr>
          <w:fldChar w:fldCharType="begin"/>
        </w:r>
        <w:r w:rsidR="00D02455">
          <w:rPr>
            <w:webHidden/>
          </w:rPr>
          <w:instrText xml:space="preserve"> PAGEREF _Toc157505829 \h </w:instrText>
        </w:r>
        <w:r w:rsidR="00D02455">
          <w:rPr>
            <w:webHidden/>
          </w:rPr>
        </w:r>
        <w:r w:rsidR="00D02455">
          <w:rPr>
            <w:webHidden/>
          </w:rPr>
          <w:fldChar w:fldCharType="separate"/>
        </w:r>
        <w:r w:rsidR="00EA49F3">
          <w:rPr>
            <w:webHidden/>
          </w:rPr>
          <w:t>22</w:t>
        </w:r>
        <w:r w:rsidR="00D02455">
          <w:rPr>
            <w:webHidden/>
          </w:rPr>
          <w:fldChar w:fldCharType="end"/>
        </w:r>
      </w:hyperlink>
    </w:p>
    <w:p w14:paraId="588F16AE" w14:textId="652BA621" w:rsidR="00D02455" w:rsidRDefault="00000000">
      <w:pPr>
        <w:pStyle w:val="TOC2"/>
        <w:tabs>
          <w:tab w:val="right" w:leader="dot" w:pos="9961"/>
        </w:tabs>
        <w:rPr>
          <w:rFonts w:asciiTheme="minorHAnsi" w:eastAsiaTheme="minorEastAsia" w:hAnsiTheme="minorHAnsi" w:cstheme="minorBidi"/>
          <w:kern w:val="2"/>
          <w:lang w:eastAsia="et-EE"/>
          <w14:ligatures w14:val="standardContextual"/>
        </w:rPr>
      </w:pPr>
      <w:hyperlink w:anchor="_Toc157505830" w:history="1">
        <w:r w:rsidR="00D02455" w:rsidRPr="008116D6">
          <w:rPr>
            <w:rStyle w:val="Hyperlink"/>
          </w:rPr>
          <w:t>3.10 MAASTIKUJUNDUSTÖÖD</w:t>
        </w:r>
        <w:r w:rsidR="00D02455">
          <w:rPr>
            <w:webHidden/>
          </w:rPr>
          <w:tab/>
        </w:r>
        <w:r w:rsidR="00D02455">
          <w:rPr>
            <w:webHidden/>
          </w:rPr>
          <w:fldChar w:fldCharType="begin"/>
        </w:r>
        <w:r w:rsidR="00D02455">
          <w:rPr>
            <w:webHidden/>
          </w:rPr>
          <w:instrText xml:space="preserve"> PAGEREF _Toc157505830 \h </w:instrText>
        </w:r>
        <w:r w:rsidR="00D02455">
          <w:rPr>
            <w:webHidden/>
          </w:rPr>
        </w:r>
        <w:r w:rsidR="00D02455">
          <w:rPr>
            <w:webHidden/>
          </w:rPr>
          <w:fldChar w:fldCharType="separate"/>
        </w:r>
        <w:r w:rsidR="00EA49F3">
          <w:rPr>
            <w:webHidden/>
          </w:rPr>
          <w:t>22</w:t>
        </w:r>
        <w:r w:rsidR="00D02455">
          <w:rPr>
            <w:webHidden/>
          </w:rPr>
          <w:fldChar w:fldCharType="end"/>
        </w:r>
      </w:hyperlink>
    </w:p>
    <w:p w14:paraId="0465F29F" w14:textId="1B1C6336" w:rsidR="00D02455" w:rsidRDefault="00000000">
      <w:pPr>
        <w:pStyle w:val="TOC3"/>
        <w:tabs>
          <w:tab w:val="right" w:leader="dot" w:pos="9961"/>
        </w:tabs>
        <w:rPr>
          <w:rFonts w:asciiTheme="minorHAnsi" w:eastAsiaTheme="minorEastAsia" w:hAnsiTheme="minorHAnsi" w:cstheme="minorBidi"/>
          <w:kern w:val="2"/>
          <w:sz w:val="22"/>
          <w:szCs w:val="22"/>
          <w:lang w:val="et-EE" w:eastAsia="et-EE"/>
          <w14:ligatures w14:val="standardContextual"/>
        </w:rPr>
      </w:pPr>
      <w:hyperlink w:anchor="_Toc157505831" w:history="1">
        <w:r w:rsidR="00D02455" w:rsidRPr="008116D6">
          <w:rPr>
            <w:rStyle w:val="Hyperlink"/>
          </w:rPr>
          <w:t>3.10.1 Ettevalmistus ja haljastuse likvideerimine</w:t>
        </w:r>
        <w:r w:rsidR="00D02455">
          <w:rPr>
            <w:webHidden/>
          </w:rPr>
          <w:tab/>
        </w:r>
        <w:r w:rsidR="00D02455">
          <w:rPr>
            <w:webHidden/>
          </w:rPr>
          <w:fldChar w:fldCharType="begin"/>
        </w:r>
        <w:r w:rsidR="00D02455">
          <w:rPr>
            <w:webHidden/>
          </w:rPr>
          <w:instrText xml:space="preserve"> PAGEREF _Toc157505831 \h </w:instrText>
        </w:r>
        <w:r w:rsidR="00D02455">
          <w:rPr>
            <w:webHidden/>
          </w:rPr>
        </w:r>
        <w:r w:rsidR="00D02455">
          <w:rPr>
            <w:webHidden/>
          </w:rPr>
          <w:fldChar w:fldCharType="separate"/>
        </w:r>
        <w:r w:rsidR="00EA49F3">
          <w:rPr>
            <w:webHidden/>
          </w:rPr>
          <w:t>22</w:t>
        </w:r>
        <w:r w:rsidR="00D02455">
          <w:rPr>
            <w:webHidden/>
          </w:rPr>
          <w:fldChar w:fldCharType="end"/>
        </w:r>
      </w:hyperlink>
    </w:p>
    <w:p w14:paraId="56197655" w14:textId="253A6C35" w:rsidR="00D02455" w:rsidRDefault="00000000">
      <w:pPr>
        <w:pStyle w:val="TOC3"/>
        <w:tabs>
          <w:tab w:val="right" w:leader="dot" w:pos="9961"/>
        </w:tabs>
        <w:rPr>
          <w:rFonts w:asciiTheme="minorHAnsi" w:eastAsiaTheme="minorEastAsia" w:hAnsiTheme="minorHAnsi" w:cstheme="minorBidi"/>
          <w:kern w:val="2"/>
          <w:sz w:val="22"/>
          <w:szCs w:val="22"/>
          <w:lang w:val="et-EE" w:eastAsia="et-EE"/>
          <w14:ligatures w14:val="standardContextual"/>
        </w:rPr>
      </w:pPr>
      <w:hyperlink w:anchor="_Toc157505832" w:history="1">
        <w:r w:rsidR="00D02455" w:rsidRPr="008116D6">
          <w:rPr>
            <w:rStyle w:val="Hyperlink"/>
          </w:rPr>
          <w:t>3.10.2 Puude kaitsmine ehitustööde ajal</w:t>
        </w:r>
        <w:r w:rsidR="00D02455">
          <w:rPr>
            <w:webHidden/>
          </w:rPr>
          <w:tab/>
        </w:r>
        <w:r w:rsidR="00D02455">
          <w:rPr>
            <w:webHidden/>
          </w:rPr>
          <w:fldChar w:fldCharType="begin"/>
        </w:r>
        <w:r w:rsidR="00D02455">
          <w:rPr>
            <w:webHidden/>
          </w:rPr>
          <w:instrText xml:space="preserve"> PAGEREF _Toc157505832 \h </w:instrText>
        </w:r>
        <w:r w:rsidR="00D02455">
          <w:rPr>
            <w:webHidden/>
          </w:rPr>
        </w:r>
        <w:r w:rsidR="00D02455">
          <w:rPr>
            <w:webHidden/>
          </w:rPr>
          <w:fldChar w:fldCharType="separate"/>
        </w:r>
        <w:r w:rsidR="00EA49F3">
          <w:rPr>
            <w:webHidden/>
          </w:rPr>
          <w:t>23</w:t>
        </w:r>
        <w:r w:rsidR="00D02455">
          <w:rPr>
            <w:webHidden/>
          </w:rPr>
          <w:fldChar w:fldCharType="end"/>
        </w:r>
      </w:hyperlink>
    </w:p>
    <w:p w14:paraId="29DD7A0A" w14:textId="77C85BFC" w:rsidR="00D02455" w:rsidRDefault="00000000">
      <w:pPr>
        <w:pStyle w:val="TOC3"/>
        <w:tabs>
          <w:tab w:val="right" w:leader="dot" w:pos="9961"/>
        </w:tabs>
        <w:rPr>
          <w:rFonts w:asciiTheme="minorHAnsi" w:eastAsiaTheme="minorEastAsia" w:hAnsiTheme="minorHAnsi" w:cstheme="minorBidi"/>
          <w:kern w:val="2"/>
          <w:sz w:val="22"/>
          <w:szCs w:val="22"/>
          <w:lang w:val="et-EE" w:eastAsia="et-EE"/>
          <w14:ligatures w14:val="standardContextual"/>
        </w:rPr>
      </w:pPr>
      <w:hyperlink w:anchor="_Toc157505833" w:history="1">
        <w:r w:rsidR="00D02455" w:rsidRPr="008116D6">
          <w:rPr>
            <w:rStyle w:val="Hyperlink"/>
          </w:rPr>
          <w:t>3.10.3 Projekteeritud haljastus</w:t>
        </w:r>
        <w:r w:rsidR="00D02455">
          <w:rPr>
            <w:webHidden/>
          </w:rPr>
          <w:tab/>
        </w:r>
        <w:r w:rsidR="00D02455">
          <w:rPr>
            <w:webHidden/>
          </w:rPr>
          <w:fldChar w:fldCharType="begin"/>
        </w:r>
        <w:r w:rsidR="00D02455">
          <w:rPr>
            <w:webHidden/>
          </w:rPr>
          <w:instrText xml:space="preserve"> PAGEREF _Toc157505833 \h </w:instrText>
        </w:r>
        <w:r w:rsidR="00D02455">
          <w:rPr>
            <w:webHidden/>
          </w:rPr>
        </w:r>
        <w:r w:rsidR="00D02455">
          <w:rPr>
            <w:webHidden/>
          </w:rPr>
          <w:fldChar w:fldCharType="separate"/>
        </w:r>
        <w:r w:rsidR="00EA49F3">
          <w:rPr>
            <w:webHidden/>
          </w:rPr>
          <w:t>24</w:t>
        </w:r>
        <w:r w:rsidR="00D02455">
          <w:rPr>
            <w:webHidden/>
          </w:rPr>
          <w:fldChar w:fldCharType="end"/>
        </w:r>
      </w:hyperlink>
    </w:p>
    <w:p w14:paraId="309F9F56" w14:textId="5EFA24E0" w:rsidR="00D02455" w:rsidRDefault="00000000">
      <w:pPr>
        <w:pStyle w:val="TOC1"/>
        <w:tabs>
          <w:tab w:val="left" w:pos="480"/>
          <w:tab w:val="right" w:leader="dot" w:pos="9961"/>
        </w:tabs>
        <w:rPr>
          <w:rFonts w:asciiTheme="minorHAnsi" w:eastAsiaTheme="minorEastAsia" w:hAnsiTheme="minorHAnsi" w:cstheme="minorBidi"/>
          <w:kern w:val="2"/>
          <w:lang w:eastAsia="et-EE"/>
          <w14:ligatures w14:val="standardContextual"/>
        </w:rPr>
      </w:pPr>
      <w:hyperlink w:anchor="_Toc157505834" w:history="1">
        <w:r w:rsidR="00D02455" w:rsidRPr="008116D6">
          <w:rPr>
            <w:rStyle w:val="Hyperlink"/>
            <w:rFonts w:cs="Arial"/>
          </w:rPr>
          <w:t>4.</w:t>
        </w:r>
        <w:r w:rsidR="00D02455">
          <w:rPr>
            <w:rFonts w:asciiTheme="minorHAnsi" w:eastAsiaTheme="minorEastAsia" w:hAnsiTheme="minorHAnsi" w:cstheme="minorBidi"/>
            <w:kern w:val="2"/>
            <w:lang w:eastAsia="et-EE"/>
            <w14:ligatures w14:val="standardContextual"/>
          </w:rPr>
          <w:tab/>
        </w:r>
        <w:r w:rsidR="00D02455" w:rsidRPr="008116D6">
          <w:rPr>
            <w:rStyle w:val="Hyperlink"/>
            <w:rFonts w:cs="Arial"/>
          </w:rPr>
          <w:t>TÖÖDE TEOSTAMINE</w:t>
        </w:r>
        <w:r w:rsidR="00D02455">
          <w:rPr>
            <w:webHidden/>
          </w:rPr>
          <w:tab/>
        </w:r>
        <w:r w:rsidR="00D02455">
          <w:rPr>
            <w:webHidden/>
          </w:rPr>
          <w:fldChar w:fldCharType="begin"/>
        </w:r>
        <w:r w:rsidR="00D02455">
          <w:rPr>
            <w:webHidden/>
          </w:rPr>
          <w:instrText xml:space="preserve"> PAGEREF _Toc157505834 \h </w:instrText>
        </w:r>
        <w:r w:rsidR="00D02455">
          <w:rPr>
            <w:webHidden/>
          </w:rPr>
        </w:r>
        <w:r w:rsidR="00D02455">
          <w:rPr>
            <w:webHidden/>
          </w:rPr>
          <w:fldChar w:fldCharType="separate"/>
        </w:r>
        <w:r w:rsidR="00EA49F3">
          <w:rPr>
            <w:webHidden/>
          </w:rPr>
          <w:t>24</w:t>
        </w:r>
        <w:r w:rsidR="00D02455">
          <w:rPr>
            <w:webHidden/>
          </w:rPr>
          <w:fldChar w:fldCharType="end"/>
        </w:r>
      </w:hyperlink>
    </w:p>
    <w:p w14:paraId="76B06794" w14:textId="7DB3A5C6" w:rsidR="00D02455" w:rsidRDefault="00000000">
      <w:pPr>
        <w:pStyle w:val="TOC1"/>
        <w:tabs>
          <w:tab w:val="left" w:pos="480"/>
          <w:tab w:val="right" w:leader="dot" w:pos="9961"/>
        </w:tabs>
        <w:rPr>
          <w:rFonts w:asciiTheme="minorHAnsi" w:eastAsiaTheme="minorEastAsia" w:hAnsiTheme="minorHAnsi" w:cstheme="minorBidi"/>
          <w:kern w:val="2"/>
          <w:lang w:eastAsia="et-EE"/>
          <w14:ligatures w14:val="standardContextual"/>
        </w:rPr>
      </w:pPr>
      <w:hyperlink w:anchor="_Toc157505835" w:history="1">
        <w:r w:rsidR="00D02455" w:rsidRPr="008116D6">
          <w:rPr>
            <w:rStyle w:val="Hyperlink"/>
          </w:rPr>
          <w:t>5.</w:t>
        </w:r>
        <w:r w:rsidR="00D02455">
          <w:rPr>
            <w:rFonts w:asciiTheme="minorHAnsi" w:eastAsiaTheme="minorEastAsia" w:hAnsiTheme="minorHAnsi" w:cstheme="minorBidi"/>
            <w:kern w:val="2"/>
            <w:lang w:eastAsia="et-EE"/>
            <w14:ligatures w14:val="standardContextual"/>
          </w:rPr>
          <w:tab/>
        </w:r>
        <w:r w:rsidR="00D02455" w:rsidRPr="008116D6">
          <w:rPr>
            <w:rStyle w:val="Hyperlink"/>
          </w:rPr>
          <w:t>HOOLDUSJUHEND</w:t>
        </w:r>
        <w:r w:rsidR="00D02455">
          <w:rPr>
            <w:webHidden/>
          </w:rPr>
          <w:tab/>
        </w:r>
        <w:r w:rsidR="00D02455">
          <w:rPr>
            <w:webHidden/>
          </w:rPr>
          <w:fldChar w:fldCharType="begin"/>
        </w:r>
        <w:r w:rsidR="00D02455">
          <w:rPr>
            <w:webHidden/>
          </w:rPr>
          <w:instrText xml:space="preserve"> PAGEREF _Toc157505835 \h </w:instrText>
        </w:r>
        <w:r w:rsidR="00D02455">
          <w:rPr>
            <w:webHidden/>
          </w:rPr>
        </w:r>
        <w:r w:rsidR="00D02455">
          <w:rPr>
            <w:webHidden/>
          </w:rPr>
          <w:fldChar w:fldCharType="separate"/>
        </w:r>
        <w:r w:rsidR="00EA49F3">
          <w:rPr>
            <w:webHidden/>
          </w:rPr>
          <w:t>28</w:t>
        </w:r>
        <w:r w:rsidR="00D02455">
          <w:rPr>
            <w:webHidden/>
          </w:rPr>
          <w:fldChar w:fldCharType="end"/>
        </w:r>
      </w:hyperlink>
    </w:p>
    <w:p w14:paraId="584E3B87" w14:textId="77777777" w:rsidR="00F562CA" w:rsidRPr="002501E4" w:rsidRDefault="00F562CA">
      <w:pPr>
        <w:rPr>
          <w:rFonts w:ascii="Arial" w:hAnsi="Arial" w:cs="Arial"/>
          <w:b/>
          <w:bCs/>
          <w:highlight w:val="yellow"/>
        </w:rPr>
      </w:pPr>
      <w:r w:rsidRPr="002501E4">
        <w:rPr>
          <w:rFonts w:ascii="Arial" w:hAnsi="Arial" w:cs="Arial"/>
          <w:highlight w:val="yellow"/>
        </w:rPr>
        <w:fldChar w:fldCharType="end"/>
      </w:r>
    </w:p>
    <w:p w14:paraId="7BCA1F66" w14:textId="4EDE84D1" w:rsidR="00DE54E7" w:rsidRPr="00DB3F24" w:rsidRDefault="00FD55B6" w:rsidP="00CF69D8">
      <w:pPr>
        <w:rPr>
          <w:rFonts w:ascii="Arial" w:hAnsi="Arial" w:cs="Arial"/>
          <w:b/>
        </w:rPr>
      </w:pPr>
      <w:r w:rsidRPr="007500A4">
        <w:rPr>
          <w:rFonts w:ascii="Arial" w:hAnsi="Arial" w:cs="Arial"/>
          <w:b/>
        </w:rPr>
        <w:t>II</w:t>
      </w:r>
      <w:r w:rsidRPr="007500A4">
        <w:rPr>
          <w:rFonts w:ascii="Arial" w:hAnsi="Arial" w:cs="Arial"/>
          <w:b/>
        </w:rPr>
        <w:tab/>
        <w:t>LISAD</w:t>
      </w:r>
    </w:p>
    <w:p w14:paraId="76C4AB18" w14:textId="4CDDB82F" w:rsidR="000961E7" w:rsidRPr="00883D13" w:rsidRDefault="0072184F" w:rsidP="00392808">
      <w:pPr>
        <w:pStyle w:val="ETPGrupp"/>
        <w:numPr>
          <w:ilvl w:val="0"/>
          <w:numId w:val="8"/>
        </w:numPr>
      </w:pPr>
      <w:r w:rsidRPr="00883D13">
        <w:t>Väikehanke alus</w:t>
      </w:r>
      <w:r w:rsidR="00724100" w:rsidRPr="00883D13">
        <w:t xml:space="preserve">dokument </w:t>
      </w:r>
      <w:r w:rsidR="000961E7" w:rsidRPr="00883D13">
        <w:t>„</w:t>
      </w:r>
      <w:r w:rsidR="00883D13" w:rsidRPr="00883D13">
        <w:t>Kanama-Jõgisoo teega külgneva jalgratta ja jalgtee (km 2,3-3,35) põhiprojekti koostamine“</w:t>
      </w:r>
      <w:r w:rsidR="000961E7" w:rsidRPr="00883D13">
        <w:t xml:space="preserve">, </w:t>
      </w:r>
      <w:r w:rsidRPr="00883D13">
        <w:t>Saue</w:t>
      </w:r>
      <w:r w:rsidR="00724100" w:rsidRPr="00883D13">
        <w:t xml:space="preserve"> </w:t>
      </w:r>
      <w:r w:rsidR="000961E7" w:rsidRPr="00883D13">
        <w:t>Vallavalitsus</w:t>
      </w:r>
    </w:p>
    <w:p w14:paraId="5D244602" w14:textId="79EF551C" w:rsidR="00883D13" w:rsidRPr="00883D13" w:rsidRDefault="00883D13" w:rsidP="00883D13">
      <w:pPr>
        <w:pStyle w:val="ETPGrupp"/>
        <w:numPr>
          <w:ilvl w:val="0"/>
          <w:numId w:val="8"/>
        </w:numPr>
      </w:pPr>
      <w:r>
        <w:t>Saue Vallavalitsuse 17.01.2024 korraldus nr 49, lisa 1</w:t>
      </w:r>
      <w:r w:rsidRPr="00883D13">
        <w:t xml:space="preserve"> </w:t>
      </w:r>
      <w:r>
        <w:t>„</w:t>
      </w:r>
      <w:r w:rsidRPr="00883D13">
        <w:t>Projekteerimistingimused</w:t>
      </w:r>
      <w:r>
        <w:t>“</w:t>
      </w:r>
    </w:p>
    <w:p w14:paraId="3F83005C" w14:textId="2306FA1F" w:rsidR="000961E7" w:rsidRPr="00883D13" w:rsidRDefault="000961E7" w:rsidP="00392808">
      <w:pPr>
        <w:pStyle w:val="ListParagraph"/>
        <w:numPr>
          <w:ilvl w:val="0"/>
          <w:numId w:val="8"/>
        </w:numPr>
        <w:rPr>
          <w:rFonts w:ascii="Arial" w:hAnsi="Arial" w:cs="Arial"/>
          <w:lang w:bidi="ar-SA"/>
        </w:rPr>
      </w:pPr>
      <w:r w:rsidRPr="00883D13">
        <w:rPr>
          <w:rFonts w:ascii="Arial" w:hAnsi="Arial" w:cs="Arial"/>
          <w:lang w:bidi="ar-SA"/>
        </w:rPr>
        <w:t xml:space="preserve">Transpordiameti nõuded </w:t>
      </w:r>
      <w:r w:rsidR="00883D13" w:rsidRPr="00883D13">
        <w:rPr>
          <w:rFonts w:ascii="Arial" w:hAnsi="Arial" w:cs="Arial"/>
          <w:lang w:bidi="ar-SA"/>
        </w:rPr>
        <w:t>02.10.2023 nr 7.1-2/23/18827-2</w:t>
      </w:r>
    </w:p>
    <w:p w14:paraId="62BF52A4" w14:textId="0FE501F0" w:rsidR="00781ED0" w:rsidRPr="007500A4" w:rsidRDefault="000961E7" w:rsidP="00392808">
      <w:pPr>
        <w:pStyle w:val="ETPGrupp"/>
        <w:numPr>
          <w:ilvl w:val="0"/>
          <w:numId w:val="8"/>
        </w:numPr>
      </w:pPr>
      <w:r>
        <w:t>Töömahuloend</w:t>
      </w:r>
    </w:p>
    <w:p w14:paraId="32B7EE70" w14:textId="036C55F9" w:rsidR="00781ED0" w:rsidRDefault="00781ED0" w:rsidP="00392808">
      <w:pPr>
        <w:pStyle w:val="ETPGrupp"/>
        <w:numPr>
          <w:ilvl w:val="0"/>
          <w:numId w:val="8"/>
        </w:numPr>
      </w:pPr>
      <w:r w:rsidRPr="007500A4">
        <w:t>J</w:t>
      </w:r>
      <w:r w:rsidR="000961E7" w:rsidRPr="007500A4">
        <w:t>äätmekava</w:t>
      </w:r>
    </w:p>
    <w:p w14:paraId="6E1F29C7" w14:textId="77777777" w:rsidR="00107BE2" w:rsidRDefault="00107BE2">
      <w:pPr>
        <w:spacing w:before="120"/>
        <w:jc w:val="both"/>
        <w:rPr>
          <w:rFonts w:ascii="Arial" w:hAnsi="Arial" w:cs="Arial"/>
          <w:b/>
          <w:sz w:val="28"/>
          <w:szCs w:val="28"/>
          <w:highlight w:val="yellow"/>
        </w:rPr>
      </w:pPr>
    </w:p>
    <w:tbl>
      <w:tblPr>
        <w:tblW w:w="9825" w:type="dxa"/>
        <w:tblInd w:w="206" w:type="dxa"/>
        <w:tblLayout w:type="fixed"/>
        <w:tblLook w:val="0000" w:firstRow="0" w:lastRow="0" w:firstColumn="0" w:lastColumn="0" w:noHBand="0" w:noVBand="0"/>
      </w:tblPr>
      <w:tblGrid>
        <w:gridCol w:w="753"/>
        <w:gridCol w:w="567"/>
        <w:gridCol w:w="567"/>
        <w:gridCol w:w="2410"/>
        <w:gridCol w:w="283"/>
        <w:gridCol w:w="709"/>
        <w:gridCol w:w="709"/>
        <w:gridCol w:w="1417"/>
        <w:gridCol w:w="1276"/>
        <w:gridCol w:w="1134"/>
      </w:tblGrid>
      <w:tr w:rsidR="000961E7" w:rsidRPr="000961E7" w14:paraId="0A610205" w14:textId="77777777" w:rsidTr="007F34B6">
        <w:trPr>
          <w:trHeight w:val="360"/>
        </w:trPr>
        <w:tc>
          <w:tcPr>
            <w:tcW w:w="4297" w:type="dxa"/>
            <w:gridSpan w:val="4"/>
            <w:tcBorders>
              <w:top w:val="nil"/>
              <w:left w:val="nil"/>
              <w:bottom w:val="nil"/>
              <w:right w:val="nil"/>
            </w:tcBorders>
            <w:noWrap/>
            <w:vAlign w:val="bottom"/>
          </w:tcPr>
          <w:p w14:paraId="2803E480" w14:textId="77777777" w:rsidR="000961E7" w:rsidRPr="000961E7" w:rsidRDefault="000961E7" w:rsidP="000961E7">
            <w:pPr>
              <w:keepNext/>
              <w:spacing w:after="0" w:line="240" w:lineRule="auto"/>
              <w:outlineLvl w:val="0"/>
              <w:rPr>
                <w:rFonts w:ascii="Arial" w:eastAsia="Times New Roman" w:hAnsi="Arial"/>
                <w:b/>
                <w:bCs/>
                <w:noProof w:val="0"/>
                <w:sz w:val="24"/>
                <w:szCs w:val="24"/>
              </w:rPr>
            </w:pPr>
            <w:bookmarkStart w:id="1" w:name="RANGE!A1:H39"/>
            <w:bookmarkStart w:id="2" w:name="_Toc419272299"/>
            <w:bookmarkStart w:id="3" w:name="_Toc107393081"/>
            <w:bookmarkStart w:id="4" w:name="_Toc157505798"/>
            <w:r w:rsidRPr="000961E7">
              <w:rPr>
                <w:rFonts w:ascii="Arial" w:eastAsia="Times New Roman" w:hAnsi="Arial"/>
                <w:b/>
                <w:bCs/>
                <w:noProof w:val="0"/>
                <w:sz w:val="24"/>
                <w:szCs w:val="24"/>
              </w:rPr>
              <w:lastRenderedPageBreak/>
              <w:t>JOONISTE NIMISTU</w:t>
            </w:r>
            <w:bookmarkEnd w:id="1"/>
            <w:bookmarkEnd w:id="2"/>
            <w:bookmarkEnd w:id="3"/>
            <w:bookmarkEnd w:id="4"/>
          </w:p>
        </w:tc>
        <w:tc>
          <w:tcPr>
            <w:tcW w:w="992" w:type="dxa"/>
            <w:gridSpan w:val="2"/>
            <w:tcBorders>
              <w:top w:val="nil"/>
              <w:left w:val="nil"/>
              <w:bottom w:val="nil"/>
              <w:right w:val="nil"/>
            </w:tcBorders>
            <w:noWrap/>
            <w:vAlign w:val="bottom"/>
          </w:tcPr>
          <w:p w14:paraId="3861BF0B" w14:textId="77777777" w:rsidR="000961E7" w:rsidRPr="000961E7" w:rsidRDefault="000961E7" w:rsidP="000961E7">
            <w:pPr>
              <w:spacing w:after="0" w:line="240" w:lineRule="auto"/>
              <w:rPr>
                <w:rFonts w:ascii="Arial" w:eastAsia="Times New Roman" w:hAnsi="Arial" w:cs="Arial"/>
                <w:noProof w:val="0"/>
                <w:sz w:val="20"/>
                <w:szCs w:val="20"/>
                <w:lang w:val="fi-FI"/>
              </w:rPr>
            </w:pPr>
          </w:p>
        </w:tc>
        <w:tc>
          <w:tcPr>
            <w:tcW w:w="709" w:type="dxa"/>
            <w:tcBorders>
              <w:top w:val="single" w:sz="4" w:space="0" w:color="auto"/>
              <w:left w:val="single" w:sz="4" w:space="0" w:color="auto"/>
              <w:bottom w:val="nil"/>
              <w:right w:val="single" w:sz="4" w:space="0" w:color="auto"/>
            </w:tcBorders>
          </w:tcPr>
          <w:p w14:paraId="18EAD9D9" w14:textId="77777777" w:rsidR="000961E7" w:rsidRPr="000961E7" w:rsidRDefault="000961E7" w:rsidP="000961E7">
            <w:pPr>
              <w:spacing w:after="0" w:line="240" w:lineRule="auto"/>
              <w:jc w:val="center"/>
              <w:rPr>
                <w:rFonts w:ascii="Arial" w:eastAsia="Times New Roman" w:hAnsi="Arial" w:cs="Arial"/>
                <w:b/>
                <w:bCs/>
                <w:noProof w:val="0"/>
                <w:sz w:val="24"/>
                <w:szCs w:val="24"/>
                <w:lang w:val="fi-FI"/>
              </w:rPr>
            </w:pPr>
          </w:p>
        </w:tc>
        <w:tc>
          <w:tcPr>
            <w:tcW w:w="3827" w:type="dxa"/>
            <w:gridSpan w:val="3"/>
            <w:tcBorders>
              <w:top w:val="single" w:sz="4" w:space="0" w:color="auto"/>
              <w:left w:val="single" w:sz="4" w:space="0" w:color="auto"/>
              <w:bottom w:val="nil"/>
              <w:right w:val="single" w:sz="4" w:space="0" w:color="000000"/>
            </w:tcBorders>
            <w:noWrap/>
            <w:vAlign w:val="bottom"/>
          </w:tcPr>
          <w:p w14:paraId="04B40CF0" w14:textId="39D005A2" w:rsidR="000961E7" w:rsidRPr="000961E7" w:rsidRDefault="00D202EC" w:rsidP="000961E7">
            <w:pPr>
              <w:spacing w:after="0" w:line="240" w:lineRule="auto"/>
              <w:jc w:val="center"/>
              <w:rPr>
                <w:rFonts w:ascii="Arial" w:eastAsia="Times New Roman" w:hAnsi="Arial" w:cs="Arial"/>
                <w:b/>
                <w:bCs/>
                <w:noProof w:val="0"/>
                <w:sz w:val="24"/>
                <w:szCs w:val="24"/>
                <w:lang w:val="fi-FI"/>
              </w:rPr>
            </w:pPr>
            <w:r w:rsidRPr="00D202EC">
              <w:rPr>
                <w:rFonts w:ascii="Arial" w:eastAsia="Times New Roman" w:hAnsi="Arial" w:cs="Arial"/>
                <w:b/>
                <w:bCs/>
                <w:noProof w:val="0"/>
                <w:sz w:val="24"/>
                <w:szCs w:val="24"/>
                <w:lang w:val="fi-FI"/>
              </w:rPr>
              <w:t>10.01.2023</w:t>
            </w:r>
          </w:p>
        </w:tc>
      </w:tr>
      <w:tr w:rsidR="000961E7" w:rsidRPr="000961E7" w14:paraId="62DBC430" w14:textId="77777777" w:rsidTr="007F34B6">
        <w:trPr>
          <w:trHeight w:val="255"/>
        </w:trPr>
        <w:tc>
          <w:tcPr>
            <w:tcW w:w="4297" w:type="dxa"/>
            <w:gridSpan w:val="4"/>
            <w:vMerge w:val="restart"/>
            <w:tcBorders>
              <w:top w:val="nil"/>
              <w:left w:val="nil"/>
              <w:right w:val="nil"/>
            </w:tcBorders>
            <w:noWrap/>
            <w:vAlign w:val="bottom"/>
          </w:tcPr>
          <w:p w14:paraId="46974173" w14:textId="77777777" w:rsidR="000961E7" w:rsidRPr="000961E7" w:rsidRDefault="000961E7" w:rsidP="000961E7">
            <w:pPr>
              <w:spacing w:after="0" w:line="240" w:lineRule="auto"/>
              <w:rPr>
                <w:rFonts w:ascii="Arial" w:eastAsia="Times New Roman" w:hAnsi="Arial" w:cs="Arial"/>
                <w:noProof w:val="0"/>
                <w:sz w:val="20"/>
                <w:szCs w:val="20"/>
                <w:highlight w:val="yellow"/>
                <w:lang w:val="fi-FI"/>
              </w:rPr>
            </w:pPr>
          </w:p>
        </w:tc>
        <w:tc>
          <w:tcPr>
            <w:tcW w:w="992" w:type="dxa"/>
            <w:gridSpan w:val="2"/>
            <w:tcBorders>
              <w:top w:val="nil"/>
              <w:left w:val="nil"/>
              <w:bottom w:val="nil"/>
              <w:right w:val="nil"/>
            </w:tcBorders>
            <w:noWrap/>
            <w:vAlign w:val="bottom"/>
          </w:tcPr>
          <w:p w14:paraId="33B6A521" w14:textId="77777777" w:rsidR="000961E7" w:rsidRPr="000961E7" w:rsidRDefault="000961E7" w:rsidP="000961E7">
            <w:pPr>
              <w:spacing w:after="0" w:line="240" w:lineRule="auto"/>
              <w:rPr>
                <w:rFonts w:ascii="Arial" w:eastAsia="Times New Roman" w:hAnsi="Arial" w:cs="Arial"/>
                <w:noProof w:val="0"/>
                <w:sz w:val="20"/>
                <w:szCs w:val="20"/>
                <w:highlight w:val="yellow"/>
                <w:lang w:val="fi-FI"/>
              </w:rPr>
            </w:pPr>
          </w:p>
        </w:tc>
        <w:tc>
          <w:tcPr>
            <w:tcW w:w="709" w:type="dxa"/>
            <w:tcBorders>
              <w:top w:val="nil"/>
              <w:left w:val="single" w:sz="4" w:space="0" w:color="auto"/>
              <w:bottom w:val="single" w:sz="4" w:space="0" w:color="auto"/>
              <w:right w:val="single" w:sz="4" w:space="0" w:color="auto"/>
            </w:tcBorders>
          </w:tcPr>
          <w:p w14:paraId="00E9C05A" w14:textId="77777777" w:rsidR="000961E7" w:rsidRPr="000961E7" w:rsidRDefault="000961E7" w:rsidP="000961E7">
            <w:pPr>
              <w:spacing w:after="0" w:line="240" w:lineRule="auto"/>
              <w:rPr>
                <w:rFonts w:ascii="Arial" w:eastAsia="Times New Roman" w:hAnsi="Arial" w:cs="Arial"/>
                <w:noProof w:val="0"/>
                <w:sz w:val="16"/>
                <w:szCs w:val="16"/>
                <w:highlight w:val="yellow"/>
                <w:lang w:val="fi-FI"/>
              </w:rPr>
            </w:pPr>
          </w:p>
        </w:tc>
        <w:tc>
          <w:tcPr>
            <w:tcW w:w="3827" w:type="dxa"/>
            <w:gridSpan w:val="3"/>
            <w:tcBorders>
              <w:top w:val="nil"/>
              <w:left w:val="single" w:sz="4" w:space="0" w:color="auto"/>
              <w:bottom w:val="single" w:sz="4" w:space="0" w:color="auto"/>
              <w:right w:val="single" w:sz="4" w:space="0" w:color="000000"/>
            </w:tcBorders>
            <w:noWrap/>
            <w:vAlign w:val="bottom"/>
          </w:tcPr>
          <w:p w14:paraId="2284FC9C" w14:textId="77777777" w:rsidR="000961E7" w:rsidRPr="000961E7" w:rsidRDefault="000961E7" w:rsidP="000961E7">
            <w:pPr>
              <w:spacing w:after="0" w:line="240" w:lineRule="auto"/>
              <w:rPr>
                <w:rFonts w:ascii="Arial" w:eastAsia="Times New Roman" w:hAnsi="Arial" w:cs="Arial"/>
                <w:noProof w:val="0"/>
                <w:sz w:val="16"/>
                <w:szCs w:val="16"/>
                <w:lang w:val="fi-FI"/>
              </w:rPr>
            </w:pPr>
            <w:r w:rsidRPr="000961E7">
              <w:rPr>
                <w:rFonts w:ascii="Arial" w:eastAsia="Times New Roman" w:hAnsi="Arial" w:cs="Arial"/>
                <w:noProof w:val="0"/>
                <w:sz w:val="16"/>
                <w:szCs w:val="16"/>
                <w:lang w:val="fi-FI"/>
              </w:rPr>
              <w:t>Nimistu viimase muudatuse kuupäev</w:t>
            </w:r>
          </w:p>
        </w:tc>
      </w:tr>
      <w:tr w:rsidR="000961E7" w:rsidRPr="000961E7" w14:paraId="406B4C47" w14:textId="77777777" w:rsidTr="007F34B6">
        <w:trPr>
          <w:trHeight w:val="270"/>
        </w:trPr>
        <w:tc>
          <w:tcPr>
            <w:tcW w:w="4297" w:type="dxa"/>
            <w:gridSpan w:val="4"/>
            <w:vMerge/>
            <w:tcBorders>
              <w:left w:val="nil"/>
              <w:bottom w:val="single" w:sz="4" w:space="0" w:color="auto"/>
              <w:right w:val="nil"/>
            </w:tcBorders>
            <w:noWrap/>
            <w:vAlign w:val="bottom"/>
          </w:tcPr>
          <w:p w14:paraId="240250C6" w14:textId="77777777" w:rsidR="000961E7" w:rsidRPr="000961E7" w:rsidRDefault="000961E7" w:rsidP="000961E7">
            <w:pPr>
              <w:spacing w:after="0" w:line="240" w:lineRule="auto"/>
              <w:rPr>
                <w:rFonts w:ascii="Arial" w:eastAsia="Times New Roman" w:hAnsi="Arial" w:cs="Arial"/>
                <w:noProof w:val="0"/>
                <w:sz w:val="20"/>
                <w:szCs w:val="20"/>
                <w:highlight w:val="yellow"/>
                <w:lang w:val="fi-FI"/>
              </w:rPr>
            </w:pPr>
          </w:p>
        </w:tc>
        <w:tc>
          <w:tcPr>
            <w:tcW w:w="283" w:type="dxa"/>
            <w:tcBorders>
              <w:left w:val="nil"/>
              <w:bottom w:val="single" w:sz="4" w:space="0" w:color="auto"/>
              <w:right w:val="nil"/>
            </w:tcBorders>
          </w:tcPr>
          <w:p w14:paraId="07E18A4F" w14:textId="77777777" w:rsidR="000961E7" w:rsidRPr="000961E7" w:rsidRDefault="000961E7" w:rsidP="000961E7">
            <w:pPr>
              <w:spacing w:after="0" w:line="240" w:lineRule="auto"/>
              <w:rPr>
                <w:rFonts w:ascii="Arial" w:eastAsia="Times New Roman" w:hAnsi="Arial" w:cs="Arial"/>
                <w:noProof w:val="0"/>
                <w:sz w:val="16"/>
                <w:szCs w:val="16"/>
                <w:highlight w:val="yellow"/>
                <w:lang w:val="fi-FI"/>
              </w:rPr>
            </w:pPr>
          </w:p>
        </w:tc>
        <w:tc>
          <w:tcPr>
            <w:tcW w:w="5245" w:type="dxa"/>
            <w:gridSpan w:val="5"/>
            <w:tcBorders>
              <w:top w:val="nil"/>
              <w:left w:val="nil"/>
              <w:bottom w:val="single" w:sz="4" w:space="0" w:color="auto"/>
              <w:right w:val="nil"/>
            </w:tcBorders>
            <w:noWrap/>
            <w:vAlign w:val="bottom"/>
          </w:tcPr>
          <w:p w14:paraId="7283AC06" w14:textId="77777777" w:rsidR="000961E7" w:rsidRPr="000961E7" w:rsidRDefault="000961E7" w:rsidP="000961E7">
            <w:pPr>
              <w:spacing w:after="0" w:line="240" w:lineRule="auto"/>
              <w:rPr>
                <w:rFonts w:ascii="Arial" w:eastAsia="Times New Roman" w:hAnsi="Arial" w:cs="Arial"/>
                <w:noProof w:val="0"/>
                <w:sz w:val="16"/>
                <w:szCs w:val="16"/>
                <w:highlight w:val="yellow"/>
                <w:lang w:val="fi-FI"/>
              </w:rPr>
            </w:pPr>
          </w:p>
        </w:tc>
      </w:tr>
      <w:tr w:rsidR="000961E7" w:rsidRPr="000961E7" w14:paraId="0C5A9BFD" w14:textId="77777777" w:rsidTr="007F34B6">
        <w:trPr>
          <w:trHeight w:val="300"/>
        </w:trPr>
        <w:tc>
          <w:tcPr>
            <w:tcW w:w="1887" w:type="dxa"/>
            <w:gridSpan w:val="3"/>
            <w:tcBorders>
              <w:top w:val="single" w:sz="4" w:space="0" w:color="auto"/>
              <w:left w:val="single" w:sz="4" w:space="0" w:color="auto"/>
              <w:bottom w:val="single" w:sz="4" w:space="0" w:color="auto"/>
            </w:tcBorders>
            <w:noWrap/>
            <w:vAlign w:val="bottom"/>
          </w:tcPr>
          <w:p w14:paraId="6F5A216C" w14:textId="77777777" w:rsidR="000961E7" w:rsidRPr="000961E7" w:rsidRDefault="000961E7" w:rsidP="000961E7">
            <w:pPr>
              <w:spacing w:after="0" w:line="240" w:lineRule="auto"/>
              <w:rPr>
                <w:rFonts w:ascii="Arial" w:eastAsia="Times New Roman" w:hAnsi="Arial" w:cs="Arial"/>
                <w:noProof w:val="0"/>
                <w:sz w:val="24"/>
                <w:szCs w:val="24"/>
              </w:rPr>
            </w:pPr>
            <w:r w:rsidRPr="000961E7">
              <w:rPr>
                <w:rFonts w:ascii="Arial" w:eastAsia="Times New Roman" w:hAnsi="Arial" w:cs="Arial"/>
                <w:noProof w:val="0"/>
                <w:sz w:val="24"/>
                <w:szCs w:val="24"/>
              </w:rPr>
              <w:t>Töö nr</w:t>
            </w:r>
          </w:p>
        </w:tc>
        <w:tc>
          <w:tcPr>
            <w:tcW w:w="2410" w:type="dxa"/>
            <w:tcBorders>
              <w:top w:val="single" w:sz="4" w:space="0" w:color="auto"/>
              <w:bottom w:val="single" w:sz="4" w:space="0" w:color="auto"/>
            </w:tcBorders>
            <w:noWrap/>
            <w:vAlign w:val="bottom"/>
          </w:tcPr>
          <w:p w14:paraId="6FC12012" w14:textId="77777777" w:rsidR="000961E7" w:rsidRPr="000961E7" w:rsidRDefault="000961E7" w:rsidP="000961E7">
            <w:pPr>
              <w:spacing w:after="0" w:line="240" w:lineRule="auto"/>
              <w:rPr>
                <w:rFonts w:ascii="Arial" w:eastAsia="Times New Roman" w:hAnsi="Arial" w:cs="Arial"/>
                <w:noProof w:val="0"/>
                <w:sz w:val="24"/>
                <w:szCs w:val="24"/>
              </w:rPr>
            </w:pPr>
          </w:p>
        </w:tc>
        <w:tc>
          <w:tcPr>
            <w:tcW w:w="283" w:type="dxa"/>
            <w:tcBorders>
              <w:top w:val="single" w:sz="4" w:space="0" w:color="auto"/>
              <w:bottom w:val="single" w:sz="4" w:space="0" w:color="auto"/>
              <w:right w:val="single" w:sz="4" w:space="0" w:color="auto"/>
            </w:tcBorders>
          </w:tcPr>
          <w:p w14:paraId="5EF84BD9" w14:textId="77777777" w:rsidR="000961E7" w:rsidRPr="000961E7" w:rsidRDefault="000961E7" w:rsidP="000961E7">
            <w:pPr>
              <w:spacing w:after="0" w:line="240" w:lineRule="auto"/>
              <w:rPr>
                <w:rFonts w:ascii="Arial" w:eastAsia="Times New Roman" w:hAnsi="Arial" w:cs="Arial"/>
                <w:noProof w:val="0"/>
                <w:sz w:val="24"/>
                <w:szCs w:val="24"/>
              </w:rPr>
            </w:pPr>
          </w:p>
        </w:tc>
        <w:tc>
          <w:tcPr>
            <w:tcW w:w="5245" w:type="dxa"/>
            <w:gridSpan w:val="5"/>
            <w:tcBorders>
              <w:top w:val="single" w:sz="4" w:space="0" w:color="auto"/>
              <w:left w:val="single" w:sz="4" w:space="0" w:color="auto"/>
              <w:bottom w:val="single" w:sz="4" w:space="0" w:color="auto"/>
              <w:right w:val="single" w:sz="4" w:space="0" w:color="auto"/>
            </w:tcBorders>
            <w:noWrap/>
            <w:vAlign w:val="bottom"/>
          </w:tcPr>
          <w:p w14:paraId="7682A0AA" w14:textId="3D8C50C0" w:rsidR="000961E7" w:rsidRPr="000961E7" w:rsidRDefault="000961E7" w:rsidP="000961E7">
            <w:pPr>
              <w:spacing w:after="0" w:line="240" w:lineRule="auto"/>
              <w:rPr>
                <w:rFonts w:ascii="Arial" w:eastAsia="Times New Roman" w:hAnsi="Arial" w:cs="Arial"/>
                <w:noProof w:val="0"/>
                <w:sz w:val="24"/>
                <w:szCs w:val="24"/>
              </w:rPr>
            </w:pPr>
            <w:r w:rsidRPr="000961E7">
              <w:rPr>
                <w:rFonts w:ascii="Arial" w:eastAsia="Times New Roman" w:hAnsi="Arial" w:cs="Arial"/>
                <w:noProof w:val="0"/>
                <w:sz w:val="24"/>
                <w:szCs w:val="24"/>
              </w:rPr>
              <w:t>2</w:t>
            </w:r>
            <w:r>
              <w:rPr>
                <w:rFonts w:ascii="Arial" w:eastAsia="Times New Roman" w:hAnsi="Arial" w:cs="Arial"/>
                <w:noProof w:val="0"/>
                <w:sz w:val="24"/>
                <w:szCs w:val="24"/>
              </w:rPr>
              <w:t>30</w:t>
            </w:r>
            <w:r w:rsidR="0072184F">
              <w:rPr>
                <w:rFonts w:ascii="Arial" w:eastAsia="Times New Roman" w:hAnsi="Arial" w:cs="Arial"/>
                <w:noProof w:val="0"/>
                <w:sz w:val="24"/>
                <w:szCs w:val="24"/>
              </w:rPr>
              <w:t>1</w:t>
            </w:r>
            <w:r w:rsidR="00972FAE">
              <w:rPr>
                <w:rFonts w:ascii="Arial" w:eastAsia="Times New Roman" w:hAnsi="Arial" w:cs="Arial"/>
                <w:noProof w:val="0"/>
                <w:sz w:val="24"/>
                <w:szCs w:val="24"/>
              </w:rPr>
              <w:t>2</w:t>
            </w:r>
          </w:p>
        </w:tc>
      </w:tr>
      <w:tr w:rsidR="000961E7" w:rsidRPr="000961E7" w14:paraId="218BE2F6" w14:textId="77777777" w:rsidTr="007F34B6">
        <w:trPr>
          <w:trHeight w:val="300"/>
        </w:trPr>
        <w:tc>
          <w:tcPr>
            <w:tcW w:w="1887" w:type="dxa"/>
            <w:gridSpan w:val="3"/>
            <w:tcBorders>
              <w:top w:val="single" w:sz="4" w:space="0" w:color="auto"/>
              <w:left w:val="single" w:sz="4" w:space="0" w:color="auto"/>
              <w:bottom w:val="single" w:sz="4" w:space="0" w:color="auto"/>
            </w:tcBorders>
            <w:noWrap/>
            <w:vAlign w:val="bottom"/>
          </w:tcPr>
          <w:p w14:paraId="0B1EE0B3" w14:textId="77777777" w:rsidR="000961E7" w:rsidRPr="000961E7" w:rsidRDefault="000961E7" w:rsidP="000961E7">
            <w:pPr>
              <w:spacing w:after="0" w:line="240" w:lineRule="auto"/>
              <w:rPr>
                <w:rFonts w:ascii="Arial" w:eastAsia="Times New Roman" w:hAnsi="Arial" w:cs="Arial"/>
                <w:noProof w:val="0"/>
                <w:sz w:val="24"/>
                <w:szCs w:val="24"/>
              </w:rPr>
            </w:pPr>
            <w:r w:rsidRPr="000961E7">
              <w:rPr>
                <w:rFonts w:ascii="Arial" w:eastAsia="Times New Roman" w:hAnsi="Arial" w:cs="Arial"/>
                <w:noProof w:val="0"/>
                <w:sz w:val="24"/>
                <w:szCs w:val="24"/>
              </w:rPr>
              <w:t>Tellija</w:t>
            </w:r>
          </w:p>
        </w:tc>
        <w:tc>
          <w:tcPr>
            <w:tcW w:w="2410" w:type="dxa"/>
            <w:tcBorders>
              <w:top w:val="single" w:sz="4" w:space="0" w:color="auto"/>
              <w:bottom w:val="single" w:sz="4" w:space="0" w:color="auto"/>
            </w:tcBorders>
            <w:noWrap/>
            <w:vAlign w:val="bottom"/>
          </w:tcPr>
          <w:p w14:paraId="3A9EF7D0" w14:textId="77777777" w:rsidR="000961E7" w:rsidRPr="000961E7" w:rsidRDefault="000961E7" w:rsidP="000961E7">
            <w:pPr>
              <w:spacing w:after="0" w:line="240" w:lineRule="auto"/>
              <w:rPr>
                <w:rFonts w:ascii="Arial" w:eastAsia="Times New Roman" w:hAnsi="Arial" w:cs="Arial"/>
                <w:noProof w:val="0"/>
                <w:sz w:val="24"/>
                <w:szCs w:val="24"/>
              </w:rPr>
            </w:pPr>
          </w:p>
        </w:tc>
        <w:tc>
          <w:tcPr>
            <w:tcW w:w="283" w:type="dxa"/>
            <w:tcBorders>
              <w:top w:val="single" w:sz="4" w:space="0" w:color="auto"/>
              <w:bottom w:val="single" w:sz="4" w:space="0" w:color="auto"/>
              <w:right w:val="single" w:sz="4" w:space="0" w:color="auto"/>
            </w:tcBorders>
          </w:tcPr>
          <w:p w14:paraId="7F95B6A8" w14:textId="77777777" w:rsidR="000961E7" w:rsidRPr="000961E7" w:rsidRDefault="000961E7" w:rsidP="000961E7">
            <w:pPr>
              <w:spacing w:after="0" w:line="240" w:lineRule="auto"/>
              <w:rPr>
                <w:rFonts w:ascii="Arial" w:eastAsia="Times New Roman" w:hAnsi="Arial" w:cs="Arial"/>
                <w:noProof w:val="0"/>
                <w:sz w:val="24"/>
                <w:szCs w:val="24"/>
              </w:rPr>
            </w:pPr>
          </w:p>
        </w:tc>
        <w:tc>
          <w:tcPr>
            <w:tcW w:w="5245" w:type="dxa"/>
            <w:gridSpan w:val="5"/>
            <w:tcBorders>
              <w:top w:val="single" w:sz="4" w:space="0" w:color="auto"/>
              <w:left w:val="single" w:sz="4" w:space="0" w:color="auto"/>
              <w:bottom w:val="single" w:sz="4" w:space="0" w:color="auto"/>
              <w:right w:val="single" w:sz="4" w:space="0" w:color="auto"/>
            </w:tcBorders>
            <w:noWrap/>
            <w:vAlign w:val="bottom"/>
          </w:tcPr>
          <w:p w14:paraId="2D8D51E7" w14:textId="5CC5848D" w:rsidR="000961E7" w:rsidRPr="000961E7" w:rsidRDefault="0072184F" w:rsidP="000961E7">
            <w:pPr>
              <w:spacing w:after="0" w:line="240" w:lineRule="auto"/>
              <w:rPr>
                <w:rFonts w:ascii="Arial" w:eastAsia="Times New Roman" w:hAnsi="Arial" w:cs="Arial"/>
                <w:noProof w:val="0"/>
                <w:sz w:val="24"/>
                <w:szCs w:val="24"/>
              </w:rPr>
            </w:pPr>
            <w:r>
              <w:rPr>
                <w:rFonts w:ascii="Arial" w:eastAsia="Times New Roman" w:hAnsi="Arial" w:cs="Arial"/>
                <w:noProof w:val="0"/>
                <w:sz w:val="24"/>
                <w:szCs w:val="24"/>
              </w:rPr>
              <w:t>Saue</w:t>
            </w:r>
            <w:r w:rsidR="000961E7" w:rsidRPr="000961E7">
              <w:rPr>
                <w:rFonts w:ascii="Arial" w:eastAsia="Times New Roman" w:hAnsi="Arial" w:cs="Arial"/>
                <w:noProof w:val="0"/>
                <w:sz w:val="24"/>
                <w:szCs w:val="24"/>
              </w:rPr>
              <w:t xml:space="preserve"> Vallavalitsus</w:t>
            </w:r>
          </w:p>
        </w:tc>
      </w:tr>
      <w:tr w:rsidR="000961E7" w:rsidRPr="000961E7" w14:paraId="0331FB7D" w14:textId="77777777" w:rsidTr="007F34B6">
        <w:trPr>
          <w:trHeight w:val="300"/>
        </w:trPr>
        <w:tc>
          <w:tcPr>
            <w:tcW w:w="1887" w:type="dxa"/>
            <w:gridSpan w:val="3"/>
            <w:tcBorders>
              <w:top w:val="single" w:sz="4" w:space="0" w:color="auto"/>
              <w:left w:val="single" w:sz="4" w:space="0" w:color="auto"/>
              <w:bottom w:val="single" w:sz="4" w:space="0" w:color="auto"/>
            </w:tcBorders>
            <w:noWrap/>
            <w:vAlign w:val="bottom"/>
          </w:tcPr>
          <w:p w14:paraId="0E8EBB41" w14:textId="77777777" w:rsidR="000961E7" w:rsidRPr="000961E7" w:rsidRDefault="000961E7" w:rsidP="000961E7">
            <w:pPr>
              <w:spacing w:after="0" w:line="240" w:lineRule="auto"/>
              <w:rPr>
                <w:rFonts w:ascii="Arial" w:eastAsia="Times New Roman" w:hAnsi="Arial" w:cs="Arial"/>
                <w:noProof w:val="0"/>
                <w:sz w:val="24"/>
                <w:szCs w:val="24"/>
              </w:rPr>
            </w:pPr>
            <w:r w:rsidRPr="000961E7">
              <w:rPr>
                <w:rFonts w:ascii="Arial" w:eastAsia="Times New Roman" w:hAnsi="Arial" w:cs="Arial"/>
                <w:noProof w:val="0"/>
                <w:sz w:val="24"/>
                <w:szCs w:val="24"/>
              </w:rPr>
              <w:t>Projekt</w:t>
            </w:r>
          </w:p>
          <w:p w14:paraId="14B275D2" w14:textId="77777777" w:rsidR="000961E7" w:rsidRPr="000961E7" w:rsidRDefault="000961E7" w:rsidP="000961E7">
            <w:pPr>
              <w:spacing w:after="0" w:line="240" w:lineRule="auto"/>
              <w:rPr>
                <w:rFonts w:ascii="Arial" w:eastAsia="Times New Roman" w:hAnsi="Arial" w:cs="Arial"/>
                <w:noProof w:val="0"/>
                <w:sz w:val="24"/>
                <w:szCs w:val="24"/>
              </w:rPr>
            </w:pPr>
          </w:p>
        </w:tc>
        <w:tc>
          <w:tcPr>
            <w:tcW w:w="2410" w:type="dxa"/>
            <w:tcBorders>
              <w:top w:val="single" w:sz="4" w:space="0" w:color="auto"/>
              <w:bottom w:val="single" w:sz="4" w:space="0" w:color="auto"/>
            </w:tcBorders>
            <w:noWrap/>
            <w:vAlign w:val="bottom"/>
          </w:tcPr>
          <w:p w14:paraId="1D5EBE86" w14:textId="77777777" w:rsidR="000961E7" w:rsidRPr="000961E7" w:rsidRDefault="000961E7" w:rsidP="000961E7">
            <w:pPr>
              <w:spacing w:after="0" w:line="240" w:lineRule="auto"/>
              <w:rPr>
                <w:rFonts w:ascii="Arial" w:eastAsia="Times New Roman" w:hAnsi="Arial" w:cs="Arial"/>
                <w:noProof w:val="0"/>
                <w:sz w:val="24"/>
                <w:szCs w:val="24"/>
              </w:rPr>
            </w:pPr>
          </w:p>
        </w:tc>
        <w:tc>
          <w:tcPr>
            <w:tcW w:w="283" w:type="dxa"/>
            <w:tcBorders>
              <w:top w:val="single" w:sz="4" w:space="0" w:color="auto"/>
              <w:bottom w:val="single" w:sz="4" w:space="0" w:color="auto"/>
              <w:right w:val="single" w:sz="4" w:space="0" w:color="auto"/>
            </w:tcBorders>
          </w:tcPr>
          <w:p w14:paraId="56BFEE39" w14:textId="77777777" w:rsidR="000961E7" w:rsidRPr="000961E7" w:rsidRDefault="000961E7" w:rsidP="000961E7">
            <w:pPr>
              <w:spacing w:after="0" w:line="240" w:lineRule="auto"/>
              <w:rPr>
                <w:rFonts w:ascii="Arial" w:eastAsia="Times New Roman" w:hAnsi="Arial" w:cs="Arial"/>
                <w:noProof w:val="0"/>
                <w:sz w:val="24"/>
                <w:szCs w:val="24"/>
              </w:rPr>
            </w:pPr>
          </w:p>
        </w:tc>
        <w:tc>
          <w:tcPr>
            <w:tcW w:w="5245" w:type="dxa"/>
            <w:gridSpan w:val="5"/>
            <w:tcBorders>
              <w:top w:val="single" w:sz="4" w:space="0" w:color="auto"/>
              <w:left w:val="single" w:sz="4" w:space="0" w:color="auto"/>
              <w:bottom w:val="single" w:sz="4" w:space="0" w:color="auto"/>
              <w:right w:val="single" w:sz="4" w:space="0" w:color="auto"/>
            </w:tcBorders>
            <w:noWrap/>
            <w:vAlign w:val="bottom"/>
          </w:tcPr>
          <w:p w14:paraId="1C22EEDB" w14:textId="06275676" w:rsidR="000961E7" w:rsidRPr="000961E7" w:rsidRDefault="00972FAE" w:rsidP="00972FAE">
            <w:pPr>
              <w:rPr>
                <w:rFonts w:ascii="Arial" w:eastAsia="Times New Roman" w:hAnsi="Arial" w:cs="Arial"/>
                <w:noProof w:val="0"/>
                <w:sz w:val="24"/>
                <w:szCs w:val="24"/>
              </w:rPr>
            </w:pPr>
            <w:r w:rsidRPr="00972FAE">
              <w:rPr>
                <w:rFonts w:ascii="Arial" w:eastAsia="Times New Roman" w:hAnsi="Arial" w:cs="Arial"/>
                <w:noProof w:val="0"/>
                <w:sz w:val="24"/>
                <w:szCs w:val="24"/>
              </w:rPr>
              <w:t>Saue vallas Jõgisoo külas riigitee 11116 Kanama-Jõgisoo km 2,29-3,35 jalgratta- ja jalgtee põhiprojekti koostamine</w:t>
            </w:r>
          </w:p>
        </w:tc>
      </w:tr>
      <w:tr w:rsidR="000961E7" w:rsidRPr="000961E7" w14:paraId="60F08635" w14:textId="77777777" w:rsidTr="007F34B6">
        <w:trPr>
          <w:trHeight w:val="300"/>
        </w:trPr>
        <w:tc>
          <w:tcPr>
            <w:tcW w:w="1887" w:type="dxa"/>
            <w:gridSpan w:val="3"/>
            <w:tcBorders>
              <w:top w:val="single" w:sz="4" w:space="0" w:color="auto"/>
              <w:left w:val="single" w:sz="4" w:space="0" w:color="auto"/>
              <w:bottom w:val="single" w:sz="4" w:space="0" w:color="auto"/>
            </w:tcBorders>
            <w:noWrap/>
            <w:vAlign w:val="bottom"/>
          </w:tcPr>
          <w:p w14:paraId="2F89992B" w14:textId="77777777" w:rsidR="000961E7" w:rsidRPr="000961E7" w:rsidRDefault="000961E7" w:rsidP="000961E7">
            <w:pPr>
              <w:spacing w:after="0" w:line="240" w:lineRule="auto"/>
              <w:rPr>
                <w:rFonts w:ascii="Arial" w:eastAsia="Times New Roman" w:hAnsi="Arial" w:cs="Arial"/>
                <w:noProof w:val="0"/>
                <w:sz w:val="24"/>
                <w:szCs w:val="24"/>
              </w:rPr>
            </w:pPr>
            <w:r w:rsidRPr="000961E7">
              <w:rPr>
                <w:rFonts w:ascii="Arial" w:eastAsia="Times New Roman" w:hAnsi="Arial" w:cs="Arial"/>
                <w:noProof w:val="0"/>
                <w:sz w:val="24"/>
                <w:szCs w:val="24"/>
              </w:rPr>
              <w:t>Objekt</w:t>
            </w:r>
          </w:p>
        </w:tc>
        <w:tc>
          <w:tcPr>
            <w:tcW w:w="2410" w:type="dxa"/>
            <w:tcBorders>
              <w:top w:val="single" w:sz="4" w:space="0" w:color="auto"/>
              <w:bottom w:val="single" w:sz="4" w:space="0" w:color="auto"/>
            </w:tcBorders>
            <w:noWrap/>
            <w:vAlign w:val="bottom"/>
          </w:tcPr>
          <w:p w14:paraId="4CC5C749" w14:textId="77777777" w:rsidR="000961E7" w:rsidRPr="000961E7" w:rsidRDefault="000961E7" w:rsidP="000961E7">
            <w:pPr>
              <w:spacing w:after="0" w:line="240" w:lineRule="auto"/>
              <w:rPr>
                <w:rFonts w:ascii="Arial" w:eastAsia="Times New Roman" w:hAnsi="Arial" w:cs="Arial"/>
                <w:noProof w:val="0"/>
                <w:sz w:val="24"/>
                <w:szCs w:val="24"/>
              </w:rPr>
            </w:pPr>
          </w:p>
        </w:tc>
        <w:tc>
          <w:tcPr>
            <w:tcW w:w="283" w:type="dxa"/>
            <w:tcBorders>
              <w:top w:val="single" w:sz="4" w:space="0" w:color="auto"/>
              <w:bottom w:val="single" w:sz="4" w:space="0" w:color="auto"/>
              <w:right w:val="single" w:sz="4" w:space="0" w:color="auto"/>
            </w:tcBorders>
          </w:tcPr>
          <w:p w14:paraId="5A7B22FF" w14:textId="77777777" w:rsidR="000961E7" w:rsidRPr="000961E7" w:rsidRDefault="000961E7" w:rsidP="000961E7">
            <w:pPr>
              <w:spacing w:after="0" w:line="240" w:lineRule="auto"/>
              <w:rPr>
                <w:rFonts w:ascii="Arial" w:eastAsia="Times New Roman" w:hAnsi="Arial" w:cs="Arial"/>
                <w:noProof w:val="0"/>
                <w:sz w:val="24"/>
                <w:szCs w:val="24"/>
              </w:rPr>
            </w:pPr>
          </w:p>
        </w:tc>
        <w:tc>
          <w:tcPr>
            <w:tcW w:w="5245" w:type="dxa"/>
            <w:gridSpan w:val="5"/>
            <w:tcBorders>
              <w:top w:val="single" w:sz="4" w:space="0" w:color="auto"/>
              <w:left w:val="single" w:sz="4" w:space="0" w:color="auto"/>
              <w:bottom w:val="single" w:sz="4" w:space="0" w:color="auto"/>
              <w:right w:val="single" w:sz="4" w:space="0" w:color="auto"/>
            </w:tcBorders>
            <w:noWrap/>
            <w:vAlign w:val="bottom"/>
          </w:tcPr>
          <w:p w14:paraId="40FA648F" w14:textId="77777777" w:rsidR="000961E7" w:rsidRPr="000961E7" w:rsidRDefault="000961E7" w:rsidP="000961E7">
            <w:pPr>
              <w:spacing w:after="0" w:line="240" w:lineRule="auto"/>
              <w:rPr>
                <w:rFonts w:ascii="Arial" w:eastAsia="Times New Roman" w:hAnsi="Arial" w:cs="Arial"/>
                <w:noProof w:val="0"/>
                <w:sz w:val="24"/>
                <w:szCs w:val="24"/>
              </w:rPr>
            </w:pPr>
            <w:r w:rsidRPr="000961E7">
              <w:rPr>
                <w:rFonts w:ascii="Arial" w:eastAsia="Times New Roman" w:hAnsi="Arial" w:cs="Arial"/>
                <w:noProof w:val="0"/>
                <w:sz w:val="24"/>
                <w:szCs w:val="24"/>
              </w:rPr>
              <w:t>Köide 01</w:t>
            </w:r>
          </w:p>
        </w:tc>
      </w:tr>
      <w:tr w:rsidR="000961E7" w:rsidRPr="000961E7" w14:paraId="6CBF7A57" w14:textId="77777777" w:rsidTr="007F34B6">
        <w:trPr>
          <w:trHeight w:val="300"/>
        </w:trPr>
        <w:tc>
          <w:tcPr>
            <w:tcW w:w="4297" w:type="dxa"/>
            <w:gridSpan w:val="4"/>
            <w:tcBorders>
              <w:top w:val="single" w:sz="4" w:space="0" w:color="auto"/>
              <w:left w:val="single" w:sz="4" w:space="0" w:color="auto"/>
              <w:bottom w:val="single" w:sz="4" w:space="0" w:color="auto"/>
            </w:tcBorders>
            <w:noWrap/>
            <w:vAlign w:val="bottom"/>
          </w:tcPr>
          <w:p w14:paraId="06598B4E" w14:textId="77777777" w:rsidR="000961E7" w:rsidRPr="000961E7" w:rsidRDefault="000961E7" w:rsidP="000961E7">
            <w:pPr>
              <w:spacing w:after="0" w:line="240" w:lineRule="auto"/>
              <w:rPr>
                <w:rFonts w:ascii="Arial" w:eastAsia="Times New Roman" w:hAnsi="Arial" w:cs="Arial"/>
                <w:noProof w:val="0"/>
                <w:sz w:val="24"/>
                <w:szCs w:val="24"/>
              </w:rPr>
            </w:pPr>
            <w:r w:rsidRPr="000961E7">
              <w:rPr>
                <w:rFonts w:ascii="Arial" w:eastAsia="Times New Roman" w:hAnsi="Arial" w:cs="Arial"/>
                <w:noProof w:val="0"/>
                <w:sz w:val="24"/>
                <w:szCs w:val="24"/>
              </w:rPr>
              <w:t>Staadium</w:t>
            </w:r>
          </w:p>
        </w:tc>
        <w:tc>
          <w:tcPr>
            <w:tcW w:w="283" w:type="dxa"/>
            <w:tcBorders>
              <w:top w:val="single" w:sz="4" w:space="0" w:color="auto"/>
              <w:bottom w:val="single" w:sz="4" w:space="0" w:color="auto"/>
              <w:right w:val="single" w:sz="4" w:space="0" w:color="auto"/>
            </w:tcBorders>
          </w:tcPr>
          <w:p w14:paraId="3441DFF7" w14:textId="77777777" w:rsidR="000961E7" w:rsidRPr="000961E7" w:rsidRDefault="000961E7" w:rsidP="000961E7">
            <w:pPr>
              <w:spacing w:after="0" w:line="240" w:lineRule="auto"/>
              <w:rPr>
                <w:rFonts w:ascii="Arial" w:eastAsia="Times New Roman" w:hAnsi="Arial" w:cs="Arial"/>
                <w:noProof w:val="0"/>
                <w:sz w:val="24"/>
                <w:szCs w:val="24"/>
              </w:rPr>
            </w:pPr>
          </w:p>
        </w:tc>
        <w:tc>
          <w:tcPr>
            <w:tcW w:w="5245" w:type="dxa"/>
            <w:gridSpan w:val="5"/>
            <w:tcBorders>
              <w:top w:val="single" w:sz="4" w:space="0" w:color="auto"/>
              <w:left w:val="single" w:sz="4" w:space="0" w:color="auto"/>
              <w:bottom w:val="single" w:sz="4" w:space="0" w:color="auto"/>
              <w:right w:val="single" w:sz="4" w:space="0" w:color="auto"/>
            </w:tcBorders>
            <w:noWrap/>
            <w:vAlign w:val="bottom"/>
          </w:tcPr>
          <w:p w14:paraId="5E39DC26" w14:textId="77777777" w:rsidR="000961E7" w:rsidRPr="000961E7" w:rsidRDefault="000961E7" w:rsidP="000961E7">
            <w:pPr>
              <w:spacing w:after="0" w:line="240" w:lineRule="auto"/>
              <w:rPr>
                <w:rFonts w:ascii="Arial" w:eastAsia="Times New Roman" w:hAnsi="Arial" w:cs="Arial"/>
                <w:noProof w:val="0"/>
                <w:sz w:val="24"/>
                <w:szCs w:val="24"/>
              </w:rPr>
            </w:pPr>
            <w:r w:rsidRPr="000961E7">
              <w:rPr>
                <w:rFonts w:ascii="Arial" w:eastAsia="Times New Roman" w:hAnsi="Arial" w:cs="Arial"/>
                <w:noProof w:val="0"/>
                <w:sz w:val="24"/>
                <w:szCs w:val="24"/>
              </w:rPr>
              <w:t>Põhiprojekt</w:t>
            </w:r>
          </w:p>
        </w:tc>
      </w:tr>
      <w:tr w:rsidR="000961E7" w:rsidRPr="000961E7" w14:paraId="3A11BFFC" w14:textId="77777777" w:rsidTr="007F34B6">
        <w:trPr>
          <w:trHeight w:val="986"/>
        </w:trPr>
        <w:tc>
          <w:tcPr>
            <w:tcW w:w="4297" w:type="dxa"/>
            <w:gridSpan w:val="4"/>
            <w:tcBorders>
              <w:top w:val="single" w:sz="4" w:space="0" w:color="auto"/>
              <w:left w:val="single" w:sz="4" w:space="0" w:color="auto"/>
              <w:bottom w:val="single" w:sz="4" w:space="0" w:color="auto"/>
            </w:tcBorders>
            <w:noWrap/>
            <w:vAlign w:val="bottom"/>
          </w:tcPr>
          <w:p w14:paraId="08C541F6" w14:textId="77777777" w:rsidR="000961E7" w:rsidRPr="000961E7" w:rsidRDefault="000961E7" w:rsidP="000961E7">
            <w:pPr>
              <w:spacing w:after="0" w:line="240" w:lineRule="auto"/>
              <w:rPr>
                <w:rFonts w:ascii="Arial" w:eastAsia="Times New Roman" w:hAnsi="Arial" w:cs="Arial"/>
                <w:noProof w:val="0"/>
                <w:sz w:val="24"/>
                <w:szCs w:val="24"/>
              </w:rPr>
            </w:pPr>
            <w:r w:rsidRPr="000961E7">
              <w:rPr>
                <w:rFonts w:ascii="Arial" w:eastAsia="Times New Roman" w:hAnsi="Arial" w:cs="Arial"/>
                <w:noProof w:val="0"/>
                <w:sz w:val="24"/>
                <w:szCs w:val="24"/>
              </w:rPr>
              <w:t>Projekti osa</w:t>
            </w:r>
          </w:p>
          <w:p w14:paraId="128032A4" w14:textId="77777777" w:rsidR="000961E7" w:rsidRPr="000961E7" w:rsidRDefault="000961E7" w:rsidP="000961E7">
            <w:pPr>
              <w:spacing w:after="0" w:line="240" w:lineRule="auto"/>
              <w:rPr>
                <w:rFonts w:ascii="Arial" w:eastAsia="Times New Roman" w:hAnsi="Arial" w:cs="Arial"/>
                <w:noProof w:val="0"/>
                <w:sz w:val="24"/>
                <w:szCs w:val="24"/>
              </w:rPr>
            </w:pPr>
          </w:p>
          <w:p w14:paraId="5B2380DD" w14:textId="77777777" w:rsidR="000961E7" w:rsidRPr="000961E7" w:rsidRDefault="000961E7" w:rsidP="000961E7">
            <w:pPr>
              <w:spacing w:after="0" w:line="240" w:lineRule="auto"/>
              <w:rPr>
                <w:rFonts w:ascii="Arial" w:eastAsia="Times New Roman" w:hAnsi="Arial" w:cs="Arial"/>
                <w:noProof w:val="0"/>
                <w:sz w:val="24"/>
                <w:szCs w:val="24"/>
              </w:rPr>
            </w:pPr>
          </w:p>
        </w:tc>
        <w:tc>
          <w:tcPr>
            <w:tcW w:w="283" w:type="dxa"/>
            <w:tcBorders>
              <w:top w:val="single" w:sz="4" w:space="0" w:color="auto"/>
              <w:bottom w:val="single" w:sz="4" w:space="0" w:color="auto"/>
              <w:right w:val="single" w:sz="4" w:space="0" w:color="auto"/>
            </w:tcBorders>
          </w:tcPr>
          <w:p w14:paraId="7C137C77" w14:textId="77777777" w:rsidR="000961E7" w:rsidRPr="000961E7" w:rsidRDefault="000961E7" w:rsidP="000961E7">
            <w:pPr>
              <w:spacing w:after="0" w:line="240" w:lineRule="auto"/>
              <w:rPr>
                <w:rFonts w:ascii="Arial" w:eastAsia="Times New Roman" w:hAnsi="Arial" w:cs="Arial"/>
                <w:noProof w:val="0"/>
                <w:sz w:val="24"/>
                <w:szCs w:val="24"/>
              </w:rPr>
            </w:pPr>
          </w:p>
        </w:tc>
        <w:tc>
          <w:tcPr>
            <w:tcW w:w="5245" w:type="dxa"/>
            <w:gridSpan w:val="5"/>
            <w:tcBorders>
              <w:top w:val="single" w:sz="4" w:space="0" w:color="auto"/>
              <w:left w:val="single" w:sz="4" w:space="0" w:color="auto"/>
              <w:bottom w:val="single" w:sz="4" w:space="0" w:color="auto"/>
              <w:right w:val="single" w:sz="4" w:space="0" w:color="auto"/>
            </w:tcBorders>
            <w:noWrap/>
            <w:vAlign w:val="bottom"/>
          </w:tcPr>
          <w:p w14:paraId="129AEDCD" w14:textId="77777777" w:rsidR="000961E7" w:rsidRPr="000961E7" w:rsidRDefault="000961E7" w:rsidP="000961E7">
            <w:pPr>
              <w:spacing w:after="0" w:line="240" w:lineRule="auto"/>
              <w:rPr>
                <w:rFonts w:ascii="Arial" w:eastAsia="Times New Roman" w:hAnsi="Arial" w:cs="Arial"/>
                <w:noProof w:val="0"/>
                <w:sz w:val="24"/>
                <w:szCs w:val="24"/>
              </w:rPr>
            </w:pPr>
            <w:r w:rsidRPr="000961E7">
              <w:rPr>
                <w:rFonts w:ascii="Arial" w:eastAsia="Times New Roman" w:hAnsi="Arial" w:cs="Arial"/>
                <w:noProof w:val="0"/>
                <w:sz w:val="24"/>
                <w:szCs w:val="24"/>
              </w:rPr>
              <w:t xml:space="preserve">Asendiplaan, liiklusskeem, vertikaalplaneerimine, katendid </w:t>
            </w:r>
          </w:p>
          <w:p w14:paraId="5CA17BA8" w14:textId="77777777" w:rsidR="000961E7" w:rsidRPr="000961E7" w:rsidRDefault="000961E7" w:rsidP="000961E7">
            <w:pPr>
              <w:spacing w:after="0" w:line="240" w:lineRule="auto"/>
              <w:rPr>
                <w:rFonts w:ascii="Arial" w:eastAsia="Times New Roman" w:hAnsi="Arial" w:cs="Arial"/>
                <w:noProof w:val="0"/>
                <w:sz w:val="24"/>
                <w:szCs w:val="24"/>
              </w:rPr>
            </w:pPr>
          </w:p>
        </w:tc>
      </w:tr>
      <w:tr w:rsidR="000961E7" w:rsidRPr="000961E7" w14:paraId="79267C60" w14:textId="77777777" w:rsidTr="007F34B6">
        <w:trPr>
          <w:cantSplit/>
          <w:trHeight w:val="255"/>
        </w:trPr>
        <w:tc>
          <w:tcPr>
            <w:tcW w:w="1887" w:type="dxa"/>
            <w:gridSpan w:val="3"/>
            <w:tcBorders>
              <w:top w:val="single" w:sz="4" w:space="0" w:color="auto"/>
              <w:left w:val="single" w:sz="8" w:space="0" w:color="auto"/>
              <w:bottom w:val="single" w:sz="4" w:space="0" w:color="auto"/>
              <w:right w:val="single" w:sz="4" w:space="0" w:color="auto"/>
            </w:tcBorders>
            <w:noWrap/>
          </w:tcPr>
          <w:p w14:paraId="55FF0C39" w14:textId="77777777" w:rsidR="000961E7" w:rsidRPr="000961E7" w:rsidRDefault="000961E7" w:rsidP="000961E7">
            <w:pPr>
              <w:spacing w:after="0" w:line="240" w:lineRule="auto"/>
              <w:jc w:val="center"/>
              <w:rPr>
                <w:rFonts w:ascii="Arial" w:eastAsia="Times New Roman" w:hAnsi="Arial" w:cs="Arial"/>
                <w:b/>
                <w:bCs/>
                <w:noProof w:val="0"/>
                <w:sz w:val="20"/>
                <w:szCs w:val="20"/>
              </w:rPr>
            </w:pPr>
            <w:r w:rsidRPr="000961E7">
              <w:rPr>
                <w:rFonts w:ascii="Arial" w:eastAsia="Times New Roman" w:hAnsi="Arial" w:cs="Arial"/>
                <w:b/>
                <w:bCs/>
                <w:noProof w:val="0"/>
                <w:sz w:val="20"/>
                <w:szCs w:val="20"/>
              </w:rPr>
              <w:t>Joonise tähis</w:t>
            </w:r>
          </w:p>
        </w:tc>
        <w:tc>
          <w:tcPr>
            <w:tcW w:w="3402" w:type="dxa"/>
            <w:gridSpan w:val="3"/>
            <w:vMerge w:val="restart"/>
            <w:tcBorders>
              <w:top w:val="single" w:sz="4" w:space="0" w:color="auto"/>
              <w:left w:val="nil"/>
              <w:bottom w:val="single" w:sz="8" w:space="0" w:color="000000"/>
              <w:right w:val="single" w:sz="4" w:space="0" w:color="000000"/>
            </w:tcBorders>
            <w:noWrap/>
            <w:vAlign w:val="center"/>
          </w:tcPr>
          <w:p w14:paraId="3484D334" w14:textId="77777777" w:rsidR="000961E7" w:rsidRPr="000961E7" w:rsidRDefault="000961E7" w:rsidP="000961E7">
            <w:pPr>
              <w:spacing w:after="0" w:line="240" w:lineRule="auto"/>
              <w:jc w:val="center"/>
              <w:rPr>
                <w:rFonts w:ascii="Arial" w:eastAsia="Times New Roman" w:hAnsi="Arial" w:cs="Arial"/>
                <w:b/>
                <w:bCs/>
                <w:noProof w:val="0"/>
              </w:rPr>
            </w:pPr>
            <w:r w:rsidRPr="000961E7">
              <w:rPr>
                <w:rFonts w:ascii="Arial" w:eastAsia="Times New Roman" w:hAnsi="Arial" w:cs="Arial"/>
                <w:b/>
                <w:bCs/>
                <w:noProof w:val="0"/>
              </w:rPr>
              <w:t>Joonise nimetus</w:t>
            </w:r>
          </w:p>
        </w:tc>
        <w:tc>
          <w:tcPr>
            <w:tcW w:w="2126" w:type="dxa"/>
            <w:gridSpan w:val="2"/>
            <w:vMerge w:val="restart"/>
            <w:tcBorders>
              <w:top w:val="single" w:sz="4" w:space="0" w:color="auto"/>
              <w:left w:val="single" w:sz="4" w:space="0" w:color="auto"/>
              <w:bottom w:val="single" w:sz="8" w:space="0" w:color="000000"/>
              <w:right w:val="single" w:sz="4" w:space="0" w:color="auto"/>
            </w:tcBorders>
            <w:vAlign w:val="center"/>
          </w:tcPr>
          <w:p w14:paraId="66A74C54" w14:textId="77777777" w:rsidR="000961E7" w:rsidRPr="000961E7" w:rsidRDefault="000961E7" w:rsidP="000961E7">
            <w:pPr>
              <w:spacing w:after="0" w:line="240" w:lineRule="auto"/>
              <w:jc w:val="center"/>
              <w:rPr>
                <w:rFonts w:ascii="Arial" w:eastAsia="Times New Roman" w:hAnsi="Arial" w:cs="Arial"/>
                <w:b/>
                <w:bCs/>
                <w:noProof w:val="0"/>
              </w:rPr>
            </w:pPr>
            <w:r w:rsidRPr="000961E7">
              <w:rPr>
                <w:rFonts w:ascii="Arial" w:eastAsia="Times New Roman" w:hAnsi="Arial" w:cs="Arial"/>
                <w:b/>
                <w:bCs/>
                <w:noProof w:val="0"/>
              </w:rPr>
              <w:t>Fail</w:t>
            </w:r>
          </w:p>
        </w:tc>
        <w:tc>
          <w:tcPr>
            <w:tcW w:w="1276" w:type="dxa"/>
            <w:vMerge w:val="restart"/>
            <w:tcBorders>
              <w:top w:val="single" w:sz="4" w:space="0" w:color="auto"/>
              <w:left w:val="single" w:sz="4" w:space="0" w:color="auto"/>
              <w:right w:val="single" w:sz="4" w:space="0" w:color="auto"/>
            </w:tcBorders>
          </w:tcPr>
          <w:p w14:paraId="3B281592" w14:textId="77777777" w:rsidR="000961E7" w:rsidRPr="000961E7" w:rsidRDefault="000961E7" w:rsidP="000961E7">
            <w:pPr>
              <w:spacing w:after="0" w:line="240" w:lineRule="auto"/>
              <w:jc w:val="center"/>
              <w:rPr>
                <w:rFonts w:ascii="Arial" w:eastAsia="Times New Roman" w:hAnsi="Arial" w:cs="Arial"/>
                <w:b/>
                <w:bCs/>
                <w:noProof w:val="0"/>
              </w:rPr>
            </w:pPr>
          </w:p>
          <w:p w14:paraId="0BD060D4" w14:textId="77777777" w:rsidR="000961E7" w:rsidRPr="000961E7" w:rsidRDefault="000961E7" w:rsidP="000961E7">
            <w:pPr>
              <w:spacing w:after="0" w:line="240" w:lineRule="auto"/>
              <w:jc w:val="center"/>
              <w:rPr>
                <w:rFonts w:ascii="Arial" w:eastAsia="Times New Roman" w:hAnsi="Arial" w:cs="Arial"/>
                <w:b/>
                <w:bCs/>
                <w:noProof w:val="0"/>
              </w:rPr>
            </w:pPr>
          </w:p>
          <w:p w14:paraId="541F4FE0" w14:textId="77777777" w:rsidR="000961E7" w:rsidRPr="000961E7" w:rsidRDefault="000961E7" w:rsidP="000961E7">
            <w:pPr>
              <w:spacing w:after="0" w:line="240" w:lineRule="auto"/>
              <w:jc w:val="center"/>
              <w:rPr>
                <w:rFonts w:ascii="Arial" w:eastAsia="Times New Roman" w:hAnsi="Arial" w:cs="Arial"/>
                <w:b/>
                <w:bCs/>
                <w:noProof w:val="0"/>
              </w:rPr>
            </w:pPr>
            <w:r w:rsidRPr="000961E7">
              <w:rPr>
                <w:rFonts w:ascii="Arial" w:eastAsia="Times New Roman" w:hAnsi="Arial" w:cs="Arial"/>
                <w:b/>
                <w:bCs/>
                <w:noProof w:val="0"/>
              </w:rPr>
              <w:t>Kuupäev</w:t>
            </w:r>
          </w:p>
        </w:tc>
        <w:tc>
          <w:tcPr>
            <w:tcW w:w="1134" w:type="dxa"/>
            <w:vMerge w:val="restart"/>
            <w:tcBorders>
              <w:top w:val="single" w:sz="4" w:space="0" w:color="auto"/>
              <w:left w:val="single" w:sz="4" w:space="0" w:color="auto"/>
              <w:bottom w:val="single" w:sz="8" w:space="0" w:color="000000"/>
              <w:right w:val="single" w:sz="8" w:space="0" w:color="auto"/>
            </w:tcBorders>
            <w:vAlign w:val="center"/>
          </w:tcPr>
          <w:p w14:paraId="50481A51" w14:textId="77777777" w:rsidR="000961E7" w:rsidRPr="000961E7" w:rsidRDefault="000961E7" w:rsidP="000961E7">
            <w:pPr>
              <w:spacing w:after="0" w:line="240" w:lineRule="auto"/>
              <w:jc w:val="center"/>
              <w:rPr>
                <w:rFonts w:ascii="Arial" w:eastAsia="Times New Roman" w:hAnsi="Arial" w:cs="Arial"/>
                <w:b/>
                <w:bCs/>
                <w:noProof w:val="0"/>
              </w:rPr>
            </w:pPr>
            <w:r w:rsidRPr="000961E7">
              <w:rPr>
                <w:rFonts w:ascii="Arial" w:eastAsia="Times New Roman" w:hAnsi="Arial" w:cs="Arial"/>
                <w:b/>
                <w:bCs/>
                <w:noProof w:val="0"/>
              </w:rPr>
              <w:t>Muuda-tuse kuupäev</w:t>
            </w:r>
          </w:p>
        </w:tc>
      </w:tr>
      <w:tr w:rsidR="000961E7" w:rsidRPr="000961E7" w14:paraId="1A51F4F8" w14:textId="77777777" w:rsidTr="007F34B6">
        <w:trPr>
          <w:cantSplit/>
          <w:trHeight w:val="1110"/>
        </w:trPr>
        <w:tc>
          <w:tcPr>
            <w:tcW w:w="753" w:type="dxa"/>
            <w:tcBorders>
              <w:top w:val="nil"/>
              <w:left w:val="single" w:sz="8" w:space="0" w:color="auto"/>
              <w:bottom w:val="single" w:sz="4" w:space="0" w:color="auto"/>
              <w:right w:val="single" w:sz="4" w:space="0" w:color="000000"/>
            </w:tcBorders>
            <w:noWrap/>
            <w:textDirection w:val="btLr"/>
            <w:vAlign w:val="bottom"/>
          </w:tcPr>
          <w:p w14:paraId="547E5EBE" w14:textId="77777777" w:rsidR="000961E7" w:rsidRPr="000961E7" w:rsidRDefault="000961E7" w:rsidP="000961E7">
            <w:pPr>
              <w:spacing w:after="0" w:line="240" w:lineRule="auto"/>
              <w:jc w:val="both"/>
              <w:rPr>
                <w:rFonts w:ascii="Arial" w:eastAsia="Times New Roman" w:hAnsi="Arial" w:cs="Arial"/>
                <w:b/>
                <w:bCs/>
                <w:noProof w:val="0"/>
                <w:sz w:val="18"/>
                <w:szCs w:val="18"/>
              </w:rPr>
            </w:pPr>
            <w:r w:rsidRPr="000961E7">
              <w:rPr>
                <w:rFonts w:ascii="Arial" w:eastAsia="Times New Roman" w:hAnsi="Arial" w:cs="Arial"/>
                <w:b/>
                <w:bCs/>
                <w:noProof w:val="0"/>
                <w:sz w:val="18"/>
                <w:szCs w:val="18"/>
              </w:rPr>
              <w:t>Projekti osa</w:t>
            </w:r>
          </w:p>
        </w:tc>
        <w:tc>
          <w:tcPr>
            <w:tcW w:w="567" w:type="dxa"/>
            <w:tcBorders>
              <w:top w:val="nil"/>
              <w:left w:val="nil"/>
              <w:bottom w:val="single" w:sz="4" w:space="0" w:color="auto"/>
              <w:right w:val="single" w:sz="4" w:space="0" w:color="auto"/>
            </w:tcBorders>
            <w:noWrap/>
            <w:textDirection w:val="btLr"/>
            <w:vAlign w:val="bottom"/>
          </w:tcPr>
          <w:p w14:paraId="0F058035" w14:textId="77777777" w:rsidR="000961E7" w:rsidRPr="000961E7" w:rsidRDefault="000961E7" w:rsidP="000961E7">
            <w:pPr>
              <w:spacing w:after="0" w:line="240" w:lineRule="auto"/>
              <w:jc w:val="both"/>
              <w:rPr>
                <w:rFonts w:ascii="Arial" w:eastAsia="Times New Roman" w:hAnsi="Arial" w:cs="Arial"/>
                <w:b/>
                <w:bCs/>
                <w:noProof w:val="0"/>
                <w:sz w:val="18"/>
                <w:szCs w:val="18"/>
              </w:rPr>
            </w:pPr>
            <w:r w:rsidRPr="000961E7">
              <w:rPr>
                <w:rFonts w:ascii="Arial" w:eastAsia="Times New Roman" w:hAnsi="Arial" w:cs="Arial"/>
                <w:b/>
                <w:bCs/>
                <w:noProof w:val="0"/>
                <w:sz w:val="18"/>
                <w:szCs w:val="18"/>
              </w:rPr>
              <w:t>Joonise nr</w:t>
            </w:r>
          </w:p>
        </w:tc>
        <w:tc>
          <w:tcPr>
            <w:tcW w:w="567" w:type="dxa"/>
            <w:tcBorders>
              <w:top w:val="nil"/>
              <w:left w:val="nil"/>
              <w:bottom w:val="single" w:sz="4" w:space="0" w:color="auto"/>
              <w:right w:val="single" w:sz="4" w:space="0" w:color="auto"/>
            </w:tcBorders>
            <w:noWrap/>
            <w:textDirection w:val="btLr"/>
            <w:vAlign w:val="bottom"/>
          </w:tcPr>
          <w:p w14:paraId="61143B48" w14:textId="77777777" w:rsidR="000961E7" w:rsidRPr="000961E7" w:rsidRDefault="000961E7" w:rsidP="000961E7">
            <w:pPr>
              <w:spacing w:after="0" w:line="240" w:lineRule="auto"/>
              <w:jc w:val="both"/>
              <w:rPr>
                <w:rFonts w:ascii="Arial" w:eastAsia="Times New Roman" w:hAnsi="Arial" w:cs="Arial"/>
                <w:b/>
                <w:bCs/>
                <w:noProof w:val="0"/>
                <w:sz w:val="18"/>
                <w:szCs w:val="18"/>
              </w:rPr>
            </w:pPr>
            <w:r w:rsidRPr="000961E7">
              <w:rPr>
                <w:rFonts w:ascii="Arial" w:eastAsia="Times New Roman" w:hAnsi="Arial" w:cs="Arial"/>
                <w:b/>
                <w:bCs/>
                <w:noProof w:val="0"/>
                <w:sz w:val="18"/>
                <w:szCs w:val="18"/>
              </w:rPr>
              <w:t>Muudatus</w:t>
            </w:r>
          </w:p>
        </w:tc>
        <w:tc>
          <w:tcPr>
            <w:tcW w:w="3402" w:type="dxa"/>
            <w:gridSpan w:val="3"/>
            <w:vMerge/>
            <w:tcBorders>
              <w:top w:val="nil"/>
              <w:left w:val="nil"/>
              <w:bottom w:val="single" w:sz="4" w:space="0" w:color="auto"/>
              <w:right w:val="single" w:sz="4" w:space="0" w:color="auto"/>
            </w:tcBorders>
            <w:vAlign w:val="center"/>
          </w:tcPr>
          <w:p w14:paraId="603324AD" w14:textId="77777777" w:rsidR="000961E7" w:rsidRPr="000961E7" w:rsidRDefault="000961E7" w:rsidP="000961E7">
            <w:pPr>
              <w:spacing w:after="0" w:line="240" w:lineRule="auto"/>
              <w:rPr>
                <w:rFonts w:ascii="Arial" w:eastAsia="Times New Roman" w:hAnsi="Arial" w:cs="Arial"/>
                <w:b/>
                <w:bCs/>
                <w:noProof w:val="0"/>
                <w:highlight w:val="yellow"/>
              </w:rPr>
            </w:pPr>
          </w:p>
        </w:tc>
        <w:tc>
          <w:tcPr>
            <w:tcW w:w="2126" w:type="dxa"/>
            <w:gridSpan w:val="2"/>
            <w:vMerge/>
            <w:tcBorders>
              <w:top w:val="single" w:sz="8" w:space="0" w:color="auto"/>
              <w:left w:val="single" w:sz="4" w:space="0" w:color="auto"/>
              <w:bottom w:val="single" w:sz="4" w:space="0" w:color="auto"/>
              <w:right w:val="single" w:sz="4" w:space="0" w:color="auto"/>
            </w:tcBorders>
            <w:vAlign w:val="center"/>
          </w:tcPr>
          <w:p w14:paraId="2512F3CA" w14:textId="77777777" w:rsidR="000961E7" w:rsidRPr="000961E7" w:rsidRDefault="000961E7" w:rsidP="000961E7">
            <w:pPr>
              <w:spacing w:after="0" w:line="240" w:lineRule="auto"/>
              <w:rPr>
                <w:rFonts w:ascii="Arial" w:eastAsia="Times New Roman" w:hAnsi="Arial" w:cs="Arial"/>
                <w:b/>
                <w:bCs/>
                <w:noProof w:val="0"/>
                <w:highlight w:val="yellow"/>
              </w:rPr>
            </w:pPr>
          </w:p>
        </w:tc>
        <w:tc>
          <w:tcPr>
            <w:tcW w:w="1276" w:type="dxa"/>
            <w:vMerge/>
            <w:tcBorders>
              <w:left w:val="single" w:sz="4" w:space="0" w:color="auto"/>
              <w:bottom w:val="single" w:sz="4" w:space="0" w:color="auto"/>
              <w:right w:val="single" w:sz="4" w:space="0" w:color="auto"/>
            </w:tcBorders>
          </w:tcPr>
          <w:p w14:paraId="631F5849" w14:textId="77777777" w:rsidR="000961E7" w:rsidRPr="000961E7" w:rsidRDefault="000961E7" w:rsidP="000961E7">
            <w:pPr>
              <w:spacing w:after="0" w:line="240" w:lineRule="auto"/>
              <w:rPr>
                <w:rFonts w:ascii="Arial" w:eastAsia="Times New Roman" w:hAnsi="Arial" w:cs="Arial"/>
                <w:b/>
                <w:bCs/>
                <w:noProof w:val="0"/>
                <w:highlight w:val="yellow"/>
              </w:rPr>
            </w:pPr>
          </w:p>
        </w:tc>
        <w:tc>
          <w:tcPr>
            <w:tcW w:w="1134" w:type="dxa"/>
            <w:vMerge/>
            <w:tcBorders>
              <w:top w:val="single" w:sz="8" w:space="0" w:color="auto"/>
              <w:left w:val="single" w:sz="4" w:space="0" w:color="auto"/>
              <w:bottom w:val="single" w:sz="4" w:space="0" w:color="auto"/>
              <w:right w:val="single" w:sz="8" w:space="0" w:color="auto"/>
            </w:tcBorders>
            <w:vAlign w:val="center"/>
          </w:tcPr>
          <w:p w14:paraId="448AC26F" w14:textId="77777777" w:rsidR="000961E7" w:rsidRPr="000961E7" w:rsidRDefault="000961E7" w:rsidP="000961E7">
            <w:pPr>
              <w:spacing w:after="0" w:line="240" w:lineRule="auto"/>
              <w:rPr>
                <w:rFonts w:ascii="Arial" w:eastAsia="Times New Roman" w:hAnsi="Arial" w:cs="Arial"/>
                <w:b/>
                <w:bCs/>
                <w:noProof w:val="0"/>
                <w:highlight w:val="yellow"/>
              </w:rPr>
            </w:pPr>
          </w:p>
        </w:tc>
      </w:tr>
      <w:tr w:rsidR="00D202EC" w:rsidRPr="000961E7" w14:paraId="24A27BDC" w14:textId="77777777" w:rsidTr="007F34B6">
        <w:trPr>
          <w:trHeight w:val="300"/>
        </w:trPr>
        <w:tc>
          <w:tcPr>
            <w:tcW w:w="753" w:type="dxa"/>
            <w:tcBorders>
              <w:top w:val="single" w:sz="4" w:space="0" w:color="auto"/>
              <w:left w:val="single" w:sz="4" w:space="0" w:color="auto"/>
              <w:bottom w:val="single" w:sz="4" w:space="0" w:color="auto"/>
              <w:right w:val="single" w:sz="4" w:space="0" w:color="auto"/>
            </w:tcBorders>
            <w:noWrap/>
          </w:tcPr>
          <w:p w14:paraId="552F7CFF" w14:textId="77777777" w:rsidR="00D202EC" w:rsidRPr="000961E7" w:rsidRDefault="00D202EC" w:rsidP="00D202EC">
            <w:pPr>
              <w:spacing w:after="0" w:line="240" w:lineRule="auto"/>
              <w:jc w:val="center"/>
              <w:rPr>
                <w:rFonts w:ascii="Arial" w:eastAsia="Times New Roman" w:hAnsi="Arial" w:cs="Arial"/>
                <w:b/>
                <w:bCs/>
                <w:noProof w:val="0"/>
                <w:sz w:val="20"/>
                <w:szCs w:val="20"/>
              </w:rPr>
            </w:pPr>
            <w:r w:rsidRPr="000961E7">
              <w:rPr>
                <w:rFonts w:ascii="Arial" w:eastAsia="Times New Roman" w:hAnsi="Arial" w:cs="Arial"/>
                <w:b/>
                <w:bCs/>
                <w:noProof w:val="0"/>
                <w:sz w:val="20"/>
                <w:szCs w:val="20"/>
              </w:rPr>
              <w:t>TL-4</w:t>
            </w:r>
          </w:p>
        </w:tc>
        <w:tc>
          <w:tcPr>
            <w:tcW w:w="567" w:type="dxa"/>
            <w:tcBorders>
              <w:top w:val="single" w:sz="4" w:space="0" w:color="auto"/>
              <w:left w:val="single" w:sz="4" w:space="0" w:color="auto"/>
              <w:bottom w:val="single" w:sz="4" w:space="0" w:color="auto"/>
              <w:right w:val="single" w:sz="4" w:space="0" w:color="auto"/>
            </w:tcBorders>
            <w:noWrap/>
          </w:tcPr>
          <w:p w14:paraId="19DB379A" w14:textId="77777777" w:rsidR="00D202EC" w:rsidRPr="000961E7" w:rsidRDefault="00D202EC" w:rsidP="00D202EC">
            <w:pPr>
              <w:spacing w:after="0" w:line="240" w:lineRule="auto"/>
              <w:jc w:val="center"/>
              <w:rPr>
                <w:rFonts w:ascii="Arial" w:eastAsia="Times New Roman" w:hAnsi="Arial" w:cs="Arial"/>
                <w:b/>
                <w:bCs/>
                <w:noProof w:val="0"/>
                <w:sz w:val="20"/>
                <w:szCs w:val="20"/>
              </w:rPr>
            </w:pPr>
            <w:r w:rsidRPr="000961E7">
              <w:rPr>
                <w:rFonts w:ascii="Arial" w:eastAsia="Times New Roman" w:hAnsi="Arial" w:cs="Arial"/>
                <w:b/>
                <w:bCs/>
                <w:noProof w:val="0"/>
                <w:sz w:val="20"/>
                <w:szCs w:val="20"/>
              </w:rPr>
              <w:t>01</w:t>
            </w:r>
          </w:p>
        </w:tc>
        <w:tc>
          <w:tcPr>
            <w:tcW w:w="567" w:type="dxa"/>
            <w:tcBorders>
              <w:top w:val="single" w:sz="4" w:space="0" w:color="auto"/>
              <w:left w:val="single" w:sz="4" w:space="0" w:color="auto"/>
              <w:bottom w:val="single" w:sz="4" w:space="0" w:color="auto"/>
              <w:right w:val="single" w:sz="4" w:space="0" w:color="auto"/>
            </w:tcBorders>
            <w:noWrap/>
          </w:tcPr>
          <w:p w14:paraId="09F0D72E" w14:textId="77777777" w:rsidR="00D202EC" w:rsidRPr="000961E7" w:rsidRDefault="00D202EC" w:rsidP="00D202EC">
            <w:pPr>
              <w:spacing w:after="0" w:line="240" w:lineRule="auto"/>
              <w:jc w:val="center"/>
              <w:rPr>
                <w:rFonts w:ascii="Arial" w:eastAsia="Times New Roman" w:hAnsi="Arial" w:cs="Arial"/>
                <w:noProof w:val="0"/>
                <w:sz w:val="20"/>
                <w:szCs w:val="20"/>
              </w:rPr>
            </w:pPr>
          </w:p>
        </w:tc>
        <w:tc>
          <w:tcPr>
            <w:tcW w:w="3402" w:type="dxa"/>
            <w:gridSpan w:val="3"/>
            <w:tcBorders>
              <w:top w:val="single" w:sz="4" w:space="0" w:color="auto"/>
              <w:left w:val="single" w:sz="4" w:space="0" w:color="auto"/>
              <w:bottom w:val="single" w:sz="4" w:space="0" w:color="auto"/>
              <w:right w:val="single" w:sz="4" w:space="0" w:color="auto"/>
            </w:tcBorders>
            <w:noWrap/>
          </w:tcPr>
          <w:p w14:paraId="777BB714" w14:textId="77777777" w:rsidR="00D202EC" w:rsidRPr="000961E7" w:rsidRDefault="00D202EC" w:rsidP="00D202EC">
            <w:pPr>
              <w:spacing w:after="0" w:line="240" w:lineRule="auto"/>
              <w:rPr>
                <w:rFonts w:ascii="Arial" w:eastAsia="Times New Roman" w:hAnsi="Arial" w:cs="Arial"/>
                <w:noProof w:val="0"/>
                <w:sz w:val="20"/>
                <w:szCs w:val="20"/>
              </w:rPr>
            </w:pPr>
            <w:r w:rsidRPr="000961E7">
              <w:rPr>
                <w:rFonts w:ascii="Arial" w:eastAsia="Times New Roman" w:hAnsi="Arial" w:cs="Arial"/>
                <w:noProof w:val="0"/>
                <w:sz w:val="20"/>
                <w:szCs w:val="20"/>
              </w:rPr>
              <w:t>Asukohaskeem</w:t>
            </w:r>
          </w:p>
        </w:tc>
        <w:tc>
          <w:tcPr>
            <w:tcW w:w="2126" w:type="dxa"/>
            <w:gridSpan w:val="2"/>
            <w:tcBorders>
              <w:top w:val="single" w:sz="4" w:space="0" w:color="auto"/>
              <w:left w:val="single" w:sz="4" w:space="0" w:color="auto"/>
              <w:bottom w:val="single" w:sz="4" w:space="0" w:color="auto"/>
              <w:right w:val="single" w:sz="4" w:space="0" w:color="auto"/>
            </w:tcBorders>
            <w:noWrap/>
          </w:tcPr>
          <w:p w14:paraId="602B8362" w14:textId="254AB56D" w:rsidR="00D202EC" w:rsidRPr="000961E7" w:rsidRDefault="00D202EC" w:rsidP="00D202EC">
            <w:pPr>
              <w:spacing w:after="0" w:line="240" w:lineRule="auto"/>
              <w:rPr>
                <w:rFonts w:ascii="Arial" w:eastAsia="Times New Roman" w:hAnsi="Arial" w:cs="Arial"/>
                <w:noProof w:val="0"/>
                <w:sz w:val="16"/>
                <w:szCs w:val="16"/>
                <w:highlight w:val="yellow"/>
              </w:rPr>
            </w:pPr>
            <w:r>
              <w:rPr>
                <w:rFonts w:ascii="Arial" w:eastAsia="Times New Roman" w:hAnsi="Arial" w:cs="Arial"/>
                <w:noProof w:val="0"/>
                <w:sz w:val="16"/>
                <w:szCs w:val="16"/>
              </w:rPr>
              <w:t>23011</w:t>
            </w:r>
            <w:r w:rsidRPr="000961E7">
              <w:rPr>
                <w:rFonts w:ascii="Arial" w:eastAsia="Times New Roman" w:hAnsi="Arial" w:cs="Arial"/>
                <w:noProof w:val="0"/>
                <w:sz w:val="16"/>
                <w:szCs w:val="16"/>
              </w:rPr>
              <w:t>_PP_TL-4-01_asukoht.dwg</w:t>
            </w:r>
          </w:p>
        </w:tc>
        <w:tc>
          <w:tcPr>
            <w:tcW w:w="1276" w:type="dxa"/>
            <w:tcBorders>
              <w:top w:val="single" w:sz="4" w:space="0" w:color="auto"/>
              <w:left w:val="single" w:sz="4" w:space="0" w:color="auto"/>
              <w:bottom w:val="single" w:sz="4" w:space="0" w:color="auto"/>
              <w:right w:val="single" w:sz="4" w:space="0" w:color="auto"/>
            </w:tcBorders>
          </w:tcPr>
          <w:p w14:paraId="005C3008" w14:textId="3032F11F" w:rsidR="00D202EC" w:rsidRPr="000961E7" w:rsidRDefault="00D202EC" w:rsidP="00D202EC">
            <w:pPr>
              <w:spacing w:after="0" w:line="240" w:lineRule="auto"/>
              <w:jc w:val="center"/>
              <w:rPr>
                <w:rFonts w:ascii="Arial" w:eastAsia="Times New Roman" w:hAnsi="Arial" w:cs="Arial"/>
                <w:noProof w:val="0"/>
                <w:sz w:val="16"/>
                <w:szCs w:val="16"/>
              </w:rPr>
            </w:pPr>
            <w:r w:rsidRPr="00D202EC">
              <w:rPr>
                <w:rFonts w:ascii="Arial" w:eastAsia="Times New Roman" w:hAnsi="Arial" w:cs="Arial"/>
                <w:noProof w:val="0"/>
                <w:sz w:val="16"/>
                <w:szCs w:val="16"/>
              </w:rPr>
              <w:t>10.01.2023</w:t>
            </w:r>
          </w:p>
        </w:tc>
        <w:tc>
          <w:tcPr>
            <w:tcW w:w="1134" w:type="dxa"/>
            <w:tcBorders>
              <w:top w:val="single" w:sz="4" w:space="0" w:color="auto"/>
              <w:left w:val="single" w:sz="4" w:space="0" w:color="auto"/>
              <w:bottom w:val="single" w:sz="4" w:space="0" w:color="auto"/>
              <w:right w:val="single" w:sz="4" w:space="0" w:color="auto"/>
            </w:tcBorders>
            <w:noWrap/>
          </w:tcPr>
          <w:p w14:paraId="6BAB45D2" w14:textId="77777777" w:rsidR="00D202EC" w:rsidRPr="000961E7" w:rsidRDefault="00D202EC" w:rsidP="00D202EC">
            <w:pPr>
              <w:spacing w:after="0" w:line="240" w:lineRule="auto"/>
              <w:jc w:val="center"/>
              <w:rPr>
                <w:rFonts w:ascii="Arial" w:eastAsia="Times New Roman" w:hAnsi="Arial" w:cs="Arial"/>
                <w:noProof w:val="0"/>
                <w:sz w:val="16"/>
                <w:szCs w:val="16"/>
                <w:highlight w:val="yellow"/>
              </w:rPr>
            </w:pPr>
          </w:p>
        </w:tc>
      </w:tr>
      <w:tr w:rsidR="00D202EC" w:rsidRPr="000961E7" w14:paraId="5E1FF582" w14:textId="77777777" w:rsidTr="007F34B6">
        <w:trPr>
          <w:trHeight w:val="300"/>
        </w:trPr>
        <w:tc>
          <w:tcPr>
            <w:tcW w:w="753" w:type="dxa"/>
            <w:tcBorders>
              <w:top w:val="single" w:sz="4" w:space="0" w:color="auto"/>
              <w:left w:val="single" w:sz="4" w:space="0" w:color="auto"/>
              <w:bottom w:val="single" w:sz="4" w:space="0" w:color="auto"/>
              <w:right w:val="single" w:sz="4" w:space="0" w:color="auto"/>
            </w:tcBorders>
            <w:noWrap/>
          </w:tcPr>
          <w:p w14:paraId="08765E73" w14:textId="77777777" w:rsidR="00D202EC" w:rsidRPr="000961E7" w:rsidRDefault="00D202EC" w:rsidP="00D202EC">
            <w:pPr>
              <w:spacing w:after="0" w:line="240" w:lineRule="auto"/>
              <w:jc w:val="center"/>
              <w:rPr>
                <w:rFonts w:ascii="Arial" w:eastAsia="Times New Roman" w:hAnsi="Arial" w:cs="Arial"/>
                <w:b/>
                <w:bCs/>
                <w:noProof w:val="0"/>
                <w:sz w:val="20"/>
                <w:szCs w:val="20"/>
                <w:highlight w:val="yellow"/>
              </w:rPr>
            </w:pPr>
            <w:r w:rsidRPr="000961E7">
              <w:rPr>
                <w:rFonts w:ascii="Arial" w:eastAsia="Times New Roman" w:hAnsi="Arial" w:cs="Arial"/>
                <w:b/>
                <w:bCs/>
                <w:noProof w:val="0"/>
                <w:sz w:val="20"/>
                <w:szCs w:val="20"/>
              </w:rPr>
              <w:t>TL-4</w:t>
            </w:r>
          </w:p>
        </w:tc>
        <w:tc>
          <w:tcPr>
            <w:tcW w:w="567" w:type="dxa"/>
            <w:tcBorders>
              <w:top w:val="single" w:sz="4" w:space="0" w:color="auto"/>
              <w:left w:val="single" w:sz="4" w:space="0" w:color="auto"/>
              <w:bottom w:val="single" w:sz="4" w:space="0" w:color="auto"/>
              <w:right w:val="single" w:sz="4" w:space="0" w:color="auto"/>
            </w:tcBorders>
            <w:noWrap/>
          </w:tcPr>
          <w:p w14:paraId="401205BE" w14:textId="77777777" w:rsidR="00D202EC" w:rsidRPr="000961E7" w:rsidRDefault="00D202EC" w:rsidP="00D202EC">
            <w:pPr>
              <w:spacing w:after="0" w:line="240" w:lineRule="auto"/>
              <w:jc w:val="center"/>
              <w:rPr>
                <w:rFonts w:ascii="Arial" w:eastAsia="Times New Roman" w:hAnsi="Arial" w:cs="Arial"/>
                <w:b/>
                <w:bCs/>
                <w:noProof w:val="0"/>
                <w:sz w:val="20"/>
                <w:szCs w:val="20"/>
              </w:rPr>
            </w:pPr>
            <w:r w:rsidRPr="000961E7">
              <w:rPr>
                <w:rFonts w:ascii="Arial" w:eastAsia="Times New Roman" w:hAnsi="Arial" w:cs="Arial"/>
                <w:b/>
                <w:bCs/>
                <w:noProof w:val="0"/>
                <w:sz w:val="20"/>
                <w:szCs w:val="20"/>
              </w:rPr>
              <w:t>02</w:t>
            </w:r>
          </w:p>
        </w:tc>
        <w:tc>
          <w:tcPr>
            <w:tcW w:w="567" w:type="dxa"/>
            <w:tcBorders>
              <w:top w:val="single" w:sz="4" w:space="0" w:color="auto"/>
              <w:left w:val="single" w:sz="4" w:space="0" w:color="auto"/>
              <w:bottom w:val="single" w:sz="4" w:space="0" w:color="auto"/>
              <w:right w:val="single" w:sz="4" w:space="0" w:color="auto"/>
            </w:tcBorders>
            <w:noWrap/>
          </w:tcPr>
          <w:p w14:paraId="0E732B0F" w14:textId="77777777" w:rsidR="00D202EC" w:rsidRPr="000961E7" w:rsidRDefault="00D202EC" w:rsidP="00D202EC">
            <w:pPr>
              <w:spacing w:after="0" w:line="240" w:lineRule="auto"/>
              <w:jc w:val="center"/>
              <w:rPr>
                <w:rFonts w:ascii="Arial" w:eastAsia="Times New Roman" w:hAnsi="Arial" w:cs="Arial"/>
                <w:noProof w:val="0"/>
                <w:sz w:val="20"/>
                <w:szCs w:val="20"/>
              </w:rPr>
            </w:pPr>
          </w:p>
        </w:tc>
        <w:tc>
          <w:tcPr>
            <w:tcW w:w="3402" w:type="dxa"/>
            <w:gridSpan w:val="3"/>
            <w:tcBorders>
              <w:top w:val="single" w:sz="4" w:space="0" w:color="auto"/>
              <w:left w:val="single" w:sz="4" w:space="0" w:color="auto"/>
              <w:bottom w:val="single" w:sz="4" w:space="0" w:color="auto"/>
              <w:right w:val="single" w:sz="4" w:space="0" w:color="auto"/>
            </w:tcBorders>
            <w:noWrap/>
          </w:tcPr>
          <w:p w14:paraId="73479A8A" w14:textId="19BF72F2" w:rsidR="00D202EC" w:rsidRPr="000961E7" w:rsidRDefault="00D202EC" w:rsidP="00D202EC">
            <w:pPr>
              <w:spacing w:after="0" w:line="240" w:lineRule="auto"/>
              <w:rPr>
                <w:rFonts w:ascii="Arial" w:eastAsia="Times New Roman" w:hAnsi="Arial" w:cs="Arial"/>
                <w:noProof w:val="0"/>
                <w:sz w:val="20"/>
                <w:szCs w:val="20"/>
              </w:rPr>
            </w:pPr>
            <w:r w:rsidRPr="000961E7">
              <w:rPr>
                <w:rFonts w:ascii="Arial" w:eastAsia="Times New Roman" w:hAnsi="Arial" w:cs="Arial"/>
                <w:noProof w:val="0"/>
                <w:sz w:val="20"/>
                <w:szCs w:val="20"/>
              </w:rPr>
              <w:t>Asendiplaan</w:t>
            </w:r>
            <w:r>
              <w:rPr>
                <w:rFonts w:ascii="Arial" w:eastAsia="Times New Roman" w:hAnsi="Arial" w:cs="Arial"/>
                <w:noProof w:val="0"/>
                <w:sz w:val="20"/>
                <w:szCs w:val="20"/>
              </w:rPr>
              <w:t xml:space="preserve"> ja</w:t>
            </w:r>
            <w:r w:rsidRPr="000961E7">
              <w:rPr>
                <w:rFonts w:ascii="Arial" w:eastAsia="Times New Roman" w:hAnsi="Arial" w:cs="Arial"/>
                <w:noProof w:val="0"/>
                <w:sz w:val="20"/>
                <w:szCs w:val="20"/>
              </w:rPr>
              <w:t xml:space="preserve"> liikluskorraldus</w:t>
            </w:r>
          </w:p>
        </w:tc>
        <w:tc>
          <w:tcPr>
            <w:tcW w:w="2126" w:type="dxa"/>
            <w:gridSpan w:val="2"/>
            <w:tcBorders>
              <w:top w:val="single" w:sz="4" w:space="0" w:color="auto"/>
              <w:left w:val="single" w:sz="4" w:space="0" w:color="auto"/>
              <w:bottom w:val="single" w:sz="4" w:space="0" w:color="auto"/>
              <w:right w:val="single" w:sz="4" w:space="0" w:color="auto"/>
            </w:tcBorders>
            <w:noWrap/>
          </w:tcPr>
          <w:p w14:paraId="1D0093E6" w14:textId="27F1F769" w:rsidR="00D202EC" w:rsidRPr="000961E7" w:rsidRDefault="00D202EC" w:rsidP="00D202EC">
            <w:pPr>
              <w:spacing w:after="0" w:line="240" w:lineRule="auto"/>
              <w:rPr>
                <w:rFonts w:ascii="Arial" w:eastAsia="Times New Roman" w:hAnsi="Arial" w:cs="Arial"/>
                <w:noProof w:val="0"/>
                <w:sz w:val="16"/>
                <w:szCs w:val="16"/>
                <w:highlight w:val="yellow"/>
              </w:rPr>
            </w:pPr>
            <w:r>
              <w:rPr>
                <w:rFonts w:ascii="Arial" w:eastAsia="Times New Roman" w:hAnsi="Arial" w:cs="Arial"/>
                <w:noProof w:val="0"/>
                <w:sz w:val="16"/>
                <w:szCs w:val="16"/>
              </w:rPr>
              <w:t>23011</w:t>
            </w:r>
            <w:r w:rsidRPr="000961E7">
              <w:rPr>
                <w:rFonts w:ascii="Arial" w:eastAsia="Times New Roman" w:hAnsi="Arial" w:cs="Arial"/>
                <w:noProof w:val="0"/>
                <w:sz w:val="16"/>
                <w:szCs w:val="16"/>
              </w:rPr>
              <w:t>_PP_TL.dwg</w:t>
            </w:r>
          </w:p>
        </w:tc>
        <w:tc>
          <w:tcPr>
            <w:tcW w:w="1276" w:type="dxa"/>
            <w:tcBorders>
              <w:top w:val="single" w:sz="4" w:space="0" w:color="auto"/>
              <w:left w:val="single" w:sz="4" w:space="0" w:color="auto"/>
              <w:bottom w:val="single" w:sz="4" w:space="0" w:color="auto"/>
              <w:right w:val="single" w:sz="4" w:space="0" w:color="auto"/>
            </w:tcBorders>
          </w:tcPr>
          <w:p w14:paraId="3A36AA75" w14:textId="48CB1A4D" w:rsidR="00D202EC" w:rsidRPr="000961E7" w:rsidRDefault="00D202EC" w:rsidP="00D202EC">
            <w:pPr>
              <w:spacing w:after="0" w:line="240" w:lineRule="auto"/>
              <w:jc w:val="center"/>
              <w:rPr>
                <w:rFonts w:ascii="Arial" w:eastAsia="Times New Roman" w:hAnsi="Arial" w:cs="Arial"/>
                <w:noProof w:val="0"/>
                <w:sz w:val="16"/>
                <w:szCs w:val="16"/>
              </w:rPr>
            </w:pPr>
            <w:r w:rsidRPr="00D202EC">
              <w:rPr>
                <w:rFonts w:ascii="Arial" w:eastAsia="Times New Roman" w:hAnsi="Arial" w:cs="Arial"/>
                <w:noProof w:val="0"/>
                <w:sz w:val="16"/>
                <w:szCs w:val="16"/>
              </w:rPr>
              <w:t>10.01.2023</w:t>
            </w:r>
          </w:p>
        </w:tc>
        <w:tc>
          <w:tcPr>
            <w:tcW w:w="1134" w:type="dxa"/>
            <w:tcBorders>
              <w:top w:val="single" w:sz="4" w:space="0" w:color="auto"/>
              <w:left w:val="single" w:sz="4" w:space="0" w:color="auto"/>
              <w:bottom w:val="single" w:sz="4" w:space="0" w:color="auto"/>
              <w:right w:val="single" w:sz="4" w:space="0" w:color="auto"/>
            </w:tcBorders>
            <w:noWrap/>
          </w:tcPr>
          <w:p w14:paraId="5E36246B" w14:textId="77777777" w:rsidR="00D202EC" w:rsidRPr="000961E7" w:rsidRDefault="00D202EC" w:rsidP="00D202EC">
            <w:pPr>
              <w:spacing w:after="0" w:line="240" w:lineRule="auto"/>
              <w:jc w:val="center"/>
              <w:rPr>
                <w:rFonts w:ascii="Arial" w:eastAsia="Times New Roman" w:hAnsi="Arial" w:cs="Arial"/>
                <w:noProof w:val="0"/>
                <w:sz w:val="16"/>
                <w:szCs w:val="16"/>
                <w:highlight w:val="yellow"/>
              </w:rPr>
            </w:pPr>
          </w:p>
        </w:tc>
      </w:tr>
      <w:tr w:rsidR="00D202EC" w:rsidRPr="000961E7" w14:paraId="61C6201E" w14:textId="77777777" w:rsidTr="007F34B6">
        <w:trPr>
          <w:trHeight w:val="300"/>
        </w:trPr>
        <w:tc>
          <w:tcPr>
            <w:tcW w:w="753" w:type="dxa"/>
            <w:tcBorders>
              <w:top w:val="single" w:sz="4" w:space="0" w:color="auto"/>
              <w:left w:val="single" w:sz="4" w:space="0" w:color="auto"/>
              <w:bottom w:val="single" w:sz="4" w:space="0" w:color="auto"/>
              <w:right w:val="single" w:sz="4" w:space="0" w:color="auto"/>
            </w:tcBorders>
            <w:noWrap/>
          </w:tcPr>
          <w:p w14:paraId="0B1A77DD" w14:textId="77777777" w:rsidR="00D202EC" w:rsidRPr="000961E7" w:rsidRDefault="00D202EC" w:rsidP="00D202EC">
            <w:pPr>
              <w:spacing w:after="0" w:line="240" w:lineRule="auto"/>
              <w:jc w:val="center"/>
              <w:rPr>
                <w:rFonts w:ascii="Arial" w:eastAsia="Times New Roman" w:hAnsi="Arial" w:cs="Arial"/>
                <w:b/>
                <w:bCs/>
                <w:noProof w:val="0"/>
                <w:sz w:val="20"/>
                <w:szCs w:val="20"/>
                <w:highlight w:val="yellow"/>
              </w:rPr>
            </w:pPr>
            <w:r w:rsidRPr="000961E7">
              <w:rPr>
                <w:rFonts w:ascii="Arial" w:eastAsia="Times New Roman" w:hAnsi="Arial" w:cs="Arial"/>
                <w:b/>
                <w:bCs/>
                <w:noProof w:val="0"/>
                <w:sz w:val="20"/>
                <w:szCs w:val="20"/>
              </w:rPr>
              <w:t>TL-4</w:t>
            </w:r>
          </w:p>
        </w:tc>
        <w:tc>
          <w:tcPr>
            <w:tcW w:w="567" w:type="dxa"/>
            <w:tcBorders>
              <w:top w:val="single" w:sz="4" w:space="0" w:color="auto"/>
              <w:left w:val="single" w:sz="4" w:space="0" w:color="auto"/>
              <w:bottom w:val="single" w:sz="4" w:space="0" w:color="auto"/>
              <w:right w:val="single" w:sz="4" w:space="0" w:color="auto"/>
            </w:tcBorders>
            <w:noWrap/>
          </w:tcPr>
          <w:p w14:paraId="11750186" w14:textId="77777777" w:rsidR="00D202EC" w:rsidRPr="000961E7" w:rsidRDefault="00D202EC" w:rsidP="00D202EC">
            <w:pPr>
              <w:spacing w:after="0" w:line="240" w:lineRule="auto"/>
              <w:jc w:val="center"/>
              <w:rPr>
                <w:rFonts w:ascii="Arial" w:eastAsia="Times New Roman" w:hAnsi="Arial" w:cs="Arial"/>
                <w:b/>
                <w:bCs/>
                <w:noProof w:val="0"/>
                <w:sz w:val="20"/>
                <w:szCs w:val="20"/>
              </w:rPr>
            </w:pPr>
            <w:r w:rsidRPr="000961E7">
              <w:rPr>
                <w:rFonts w:ascii="Arial" w:eastAsia="Times New Roman" w:hAnsi="Arial" w:cs="Arial"/>
                <w:b/>
                <w:bCs/>
                <w:noProof w:val="0"/>
                <w:sz w:val="20"/>
                <w:szCs w:val="20"/>
              </w:rPr>
              <w:t>03</w:t>
            </w:r>
          </w:p>
        </w:tc>
        <w:tc>
          <w:tcPr>
            <w:tcW w:w="567" w:type="dxa"/>
            <w:tcBorders>
              <w:top w:val="single" w:sz="4" w:space="0" w:color="auto"/>
              <w:left w:val="single" w:sz="4" w:space="0" w:color="auto"/>
              <w:bottom w:val="single" w:sz="4" w:space="0" w:color="auto"/>
              <w:right w:val="single" w:sz="4" w:space="0" w:color="auto"/>
            </w:tcBorders>
            <w:noWrap/>
          </w:tcPr>
          <w:p w14:paraId="50C839E9" w14:textId="77777777" w:rsidR="00D202EC" w:rsidRPr="000961E7" w:rsidRDefault="00D202EC" w:rsidP="00D202EC">
            <w:pPr>
              <w:spacing w:after="0" w:line="240" w:lineRule="auto"/>
              <w:jc w:val="center"/>
              <w:rPr>
                <w:rFonts w:ascii="Arial" w:eastAsia="Times New Roman" w:hAnsi="Arial" w:cs="Arial"/>
                <w:noProof w:val="0"/>
                <w:sz w:val="20"/>
                <w:szCs w:val="20"/>
                <w:highlight w:val="yellow"/>
              </w:rPr>
            </w:pPr>
          </w:p>
        </w:tc>
        <w:tc>
          <w:tcPr>
            <w:tcW w:w="3402" w:type="dxa"/>
            <w:gridSpan w:val="3"/>
            <w:tcBorders>
              <w:top w:val="single" w:sz="4" w:space="0" w:color="auto"/>
              <w:left w:val="single" w:sz="4" w:space="0" w:color="auto"/>
              <w:bottom w:val="single" w:sz="4" w:space="0" w:color="auto"/>
              <w:right w:val="single" w:sz="4" w:space="0" w:color="auto"/>
            </w:tcBorders>
            <w:noWrap/>
          </w:tcPr>
          <w:p w14:paraId="2C627D62" w14:textId="362C2637" w:rsidR="00D202EC" w:rsidRPr="000961E7" w:rsidRDefault="00D202EC" w:rsidP="00D202EC">
            <w:pPr>
              <w:spacing w:after="0" w:line="240" w:lineRule="auto"/>
              <w:rPr>
                <w:rFonts w:ascii="Arial" w:eastAsia="Times New Roman" w:hAnsi="Arial" w:cs="Arial"/>
                <w:noProof w:val="0"/>
                <w:sz w:val="20"/>
                <w:szCs w:val="20"/>
              </w:rPr>
            </w:pPr>
            <w:r w:rsidRPr="000961E7">
              <w:rPr>
                <w:rFonts w:ascii="Arial" w:eastAsia="Times New Roman" w:hAnsi="Arial" w:cs="Arial"/>
                <w:noProof w:val="0"/>
                <w:sz w:val="20"/>
                <w:szCs w:val="20"/>
              </w:rPr>
              <w:t>Asendiplaan</w:t>
            </w:r>
            <w:r>
              <w:rPr>
                <w:rFonts w:ascii="Arial" w:eastAsia="Times New Roman" w:hAnsi="Arial" w:cs="Arial"/>
                <w:noProof w:val="0"/>
                <w:sz w:val="20"/>
                <w:szCs w:val="20"/>
              </w:rPr>
              <w:t xml:space="preserve"> ja</w:t>
            </w:r>
            <w:r w:rsidRPr="000961E7">
              <w:rPr>
                <w:rFonts w:ascii="Arial" w:eastAsia="Times New Roman" w:hAnsi="Arial" w:cs="Arial"/>
                <w:noProof w:val="0"/>
                <w:sz w:val="20"/>
                <w:szCs w:val="20"/>
              </w:rPr>
              <w:t xml:space="preserve"> liikluskorraldus</w:t>
            </w:r>
          </w:p>
        </w:tc>
        <w:tc>
          <w:tcPr>
            <w:tcW w:w="2126" w:type="dxa"/>
            <w:gridSpan w:val="2"/>
            <w:tcBorders>
              <w:top w:val="single" w:sz="4" w:space="0" w:color="auto"/>
              <w:left w:val="single" w:sz="4" w:space="0" w:color="auto"/>
              <w:bottom w:val="single" w:sz="4" w:space="0" w:color="auto"/>
              <w:right w:val="single" w:sz="4" w:space="0" w:color="auto"/>
            </w:tcBorders>
            <w:noWrap/>
          </w:tcPr>
          <w:p w14:paraId="5970D4FE" w14:textId="511EC5C6" w:rsidR="00D202EC" w:rsidRPr="000961E7" w:rsidRDefault="00D202EC" w:rsidP="00D202EC">
            <w:pPr>
              <w:spacing w:after="0" w:line="240" w:lineRule="auto"/>
              <w:rPr>
                <w:rFonts w:ascii="Arial" w:eastAsia="Times New Roman" w:hAnsi="Arial" w:cs="Arial"/>
                <w:noProof w:val="0"/>
                <w:sz w:val="16"/>
                <w:szCs w:val="16"/>
                <w:highlight w:val="yellow"/>
              </w:rPr>
            </w:pPr>
            <w:r>
              <w:rPr>
                <w:rFonts w:ascii="Arial" w:eastAsia="Times New Roman" w:hAnsi="Arial" w:cs="Arial"/>
                <w:noProof w:val="0"/>
                <w:sz w:val="16"/>
                <w:szCs w:val="16"/>
              </w:rPr>
              <w:t>23011</w:t>
            </w:r>
            <w:r w:rsidRPr="000961E7">
              <w:rPr>
                <w:rFonts w:ascii="Arial" w:eastAsia="Times New Roman" w:hAnsi="Arial" w:cs="Arial"/>
                <w:noProof w:val="0"/>
                <w:sz w:val="16"/>
                <w:szCs w:val="16"/>
              </w:rPr>
              <w:t>_PP_TL.dwg</w:t>
            </w:r>
          </w:p>
        </w:tc>
        <w:tc>
          <w:tcPr>
            <w:tcW w:w="1276" w:type="dxa"/>
            <w:tcBorders>
              <w:top w:val="single" w:sz="4" w:space="0" w:color="auto"/>
              <w:left w:val="single" w:sz="4" w:space="0" w:color="auto"/>
              <w:bottom w:val="single" w:sz="4" w:space="0" w:color="auto"/>
              <w:right w:val="single" w:sz="4" w:space="0" w:color="auto"/>
            </w:tcBorders>
          </w:tcPr>
          <w:p w14:paraId="58A7FD8C" w14:textId="1479DAAC" w:rsidR="00D202EC" w:rsidRPr="000961E7" w:rsidRDefault="00D202EC" w:rsidP="00D202EC">
            <w:pPr>
              <w:spacing w:after="0" w:line="240" w:lineRule="auto"/>
              <w:jc w:val="center"/>
              <w:rPr>
                <w:rFonts w:ascii="Arial" w:eastAsia="Times New Roman" w:hAnsi="Arial" w:cs="Arial"/>
                <w:noProof w:val="0"/>
                <w:sz w:val="16"/>
                <w:szCs w:val="16"/>
              </w:rPr>
            </w:pPr>
            <w:r w:rsidRPr="00D202EC">
              <w:rPr>
                <w:rFonts w:ascii="Arial" w:eastAsia="Times New Roman" w:hAnsi="Arial" w:cs="Arial"/>
                <w:noProof w:val="0"/>
                <w:sz w:val="16"/>
                <w:szCs w:val="16"/>
              </w:rPr>
              <w:t>10.01.2023</w:t>
            </w:r>
          </w:p>
        </w:tc>
        <w:tc>
          <w:tcPr>
            <w:tcW w:w="1134" w:type="dxa"/>
            <w:tcBorders>
              <w:top w:val="single" w:sz="4" w:space="0" w:color="auto"/>
              <w:left w:val="single" w:sz="4" w:space="0" w:color="auto"/>
              <w:bottom w:val="single" w:sz="4" w:space="0" w:color="auto"/>
              <w:right w:val="single" w:sz="4" w:space="0" w:color="auto"/>
            </w:tcBorders>
            <w:noWrap/>
          </w:tcPr>
          <w:p w14:paraId="3FB6C591" w14:textId="77777777" w:rsidR="00D202EC" w:rsidRPr="000961E7" w:rsidRDefault="00D202EC" w:rsidP="00D202EC">
            <w:pPr>
              <w:spacing w:after="0" w:line="240" w:lineRule="auto"/>
              <w:jc w:val="center"/>
              <w:rPr>
                <w:rFonts w:ascii="Arial" w:eastAsia="Times New Roman" w:hAnsi="Arial" w:cs="Arial"/>
                <w:noProof w:val="0"/>
                <w:sz w:val="16"/>
                <w:szCs w:val="16"/>
                <w:highlight w:val="yellow"/>
              </w:rPr>
            </w:pPr>
          </w:p>
        </w:tc>
      </w:tr>
      <w:tr w:rsidR="00D202EC" w:rsidRPr="000961E7" w14:paraId="42D5A3CC" w14:textId="77777777" w:rsidTr="007F34B6">
        <w:trPr>
          <w:trHeight w:val="300"/>
        </w:trPr>
        <w:tc>
          <w:tcPr>
            <w:tcW w:w="753" w:type="dxa"/>
            <w:tcBorders>
              <w:top w:val="single" w:sz="4" w:space="0" w:color="auto"/>
              <w:left w:val="single" w:sz="4" w:space="0" w:color="auto"/>
              <w:bottom w:val="single" w:sz="4" w:space="0" w:color="auto"/>
              <w:right w:val="single" w:sz="4" w:space="0" w:color="auto"/>
            </w:tcBorders>
            <w:noWrap/>
          </w:tcPr>
          <w:p w14:paraId="08A7A6B1" w14:textId="7257E429" w:rsidR="00D202EC" w:rsidRPr="000961E7" w:rsidRDefault="00D202EC" w:rsidP="00D202EC">
            <w:pPr>
              <w:spacing w:after="0" w:line="240" w:lineRule="auto"/>
              <w:jc w:val="center"/>
              <w:rPr>
                <w:rFonts w:ascii="Arial" w:eastAsia="Times New Roman" w:hAnsi="Arial" w:cs="Arial"/>
                <w:b/>
                <w:bCs/>
                <w:noProof w:val="0"/>
                <w:sz w:val="20"/>
                <w:szCs w:val="20"/>
              </w:rPr>
            </w:pPr>
            <w:r w:rsidRPr="000961E7">
              <w:rPr>
                <w:rFonts w:ascii="Arial" w:eastAsia="Times New Roman" w:hAnsi="Arial" w:cs="Arial"/>
                <w:b/>
                <w:bCs/>
                <w:noProof w:val="0"/>
                <w:sz w:val="20"/>
                <w:szCs w:val="20"/>
              </w:rPr>
              <w:t>TL-4</w:t>
            </w:r>
          </w:p>
        </w:tc>
        <w:tc>
          <w:tcPr>
            <w:tcW w:w="567" w:type="dxa"/>
            <w:tcBorders>
              <w:top w:val="single" w:sz="4" w:space="0" w:color="auto"/>
              <w:left w:val="single" w:sz="4" w:space="0" w:color="auto"/>
              <w:bottom w:val="single" w:sz="4" w:space="0" w:color="auto"/>
              <w:right w:val="single" w:sz="4" w:space="0" w:color="auto"/>
            </w:tcBorders>
            <w:noWrap/>
          </w:tcPr>
          <w:p w14:paraId="22B28767" w14:textId="30D8DA74" w:rsidR="00D202EC" w:rsidRPr="000961E7" w:rsidRDefault="00D202EC" w:rsidP="00D202EC">
            <w:pPr>
              <w:spacing w:after="0" w:line="240" w:lineRule="auto"/>
              <w:jc w:val="center"/>
              <w:rPr>
                <w:rFonts w:ascii="Arial" w:eastAsia="Times New Roman" w:hAnsi="Arial" w:cs="Arial"/>
                <w:b/>
                <w:bCs/>
                <w:noProof w:val="0"/>
                <w:sz w:val="20"/>
                <w:szCs w:val="20"/>
              </w:rPr>
            </w:pPr>
            <w:r w:rsidRPr="000961E7">
              <w:rPr>
                <w:rFonts w:ascii="Arial" w:eastAsia="Times New Roman" w:hAnsi="Arial" w:cs="Arial"/>
                <w:b/>
                <w:bCs/>
                <w:noProof w:val="0"/>
                <w:sz w:val="20"/>
                <w:szCs w:val="20"/>
              </w:rPr>
              <w:t>04</w:t>
            </w:r>
          </w:p>
        </w:tc>
        <w:tc>
          <w:tcPr>
            <w:tcW w:w="567" w:type="dxa"/>
            <w:tcBorders>
              <w:top w:val="single" w:sz="4" w:space="0" w:color="auto"/>
              <w:left w:val="single" w:sz="4" w:space="0" w:color="auto"/>
              <w:bottom w:val="single" w:sz="4" w:space="0" w:color="auto"/>
              <w:right w:val="single" w:sz="4" w:space="0" w:color="auto"/>
            </w:tcBorders>
            <w:noWrap/>
          </w:tcPr>
          <w:p w14:paraId="36014F9D" w14:textId="77777777" w:rsidR="00D202EC" w:rsidRPr="000961E7" w:rsidRDefault="00D202EC" w:rsidP="00D202EC">
            <w:pPr>
              <w:spacing w:after="0" w:line="240" w:lineRule="auto"/>
              <w:jc w:val="center"/>
              <w:rPr>
                <w:rFonts w:ascii="Arial" w:eastAsia="Times New Roman" w:hAnsi="Arial" w:cs="Arial"/>
                <w:noProof w:val="0"/>
                <w:sz w:val="20"/>
                <w:szCs w:val="20"/>
                <w:highlight w:val="yellow"/>
              </w:rPr>
            </w:pPr>
          </w:p>
        </w:tc>
        <w:tc>
          <w:tcPr>
            <w:tcW w:w="3402" w:type="dxa"/>
            <w:gridSpan w:val="3"/>
            <w:tcBorders>
              <w:top w:val="single" w:sz="4" w:space="0" w:color="auto"/>
              <w:left w:val="single" w:sz="4" w:space="0" w:color="auto"/>
              <w:bottom w:val="single" w:sz="4" w:space="0" w:color="auto"/>
              <w:right w:val="single" w:sz="4" w:space="0" w:color="auto"/>
            </w:tcBorders>
            <w:noWrap/>
          </w:tcPr>
          <w:p w14:paraId="6B5801AA" w14:textId="29956896" w:rsidR="00D202EC" w:rsidRPr="000961E7" w:rsidRDefault="00972FAE" w:rsidP="00D202EC">
            <w:pPr>
              <w:spacing w:after="0" w:line="240" w:lineRule="auto"/>
              <w:rPr>
                <w:rFonts w:ascii="Arial" w:eastAsia="Times New Roman" w:hAnsi="Arial" w:cs="Arial"/>
                <w:noProof w:val="0"/>
                <w:sz w:val="20"/>
                <w:szCs w:val="20"/>
              </w:rPr>
            </w:pPr>
            <w:r w:rsidRPr="00972FAE">
              <w:rPr>
                <w:rFonts w:ascii="Arial" w:eastAsia="Times New Roman" w:hAnsi="Arial" w:cs="Arial"/>
                <w:noProof w:val="0"/>
                <w:sz w:val="20"/>
                <w:szCs w:val="20"/>
              </w:rPr>
              <w:t>Vertikaalplaneerimine ja välisvõrkude koondplaan</w:t>
            </w:r>
          </w:p>
        </w:tc>
        <w:tc>
          <w:tcPr>
            <w:tcW w:w="2126" w:type="dxa"/>
            <w:gridSpan w:val="2"/>
            <w:tcBorders>
              <w:top w:val="single" w:sz="4" w:space="0" w:color="auto"/>
              <w:left w:val="single" w:sz="4" w:space="0" w:color="auto"/>
              <w:bottom w:val="single" w:sz="4" w:space="0" w:color="auto"/>
              <w:right w:val="single" w:sz="4" w:space="0" w:color="auto"/>
            </w:tcBorders>
            <w:noWrap/>
          </w:tcPr>
          <w:p w14:paraId="2A44C97A" w14:textId="2483AC84" w:rsidR="00D202EC" w:rsidRDefault="00D202EC" w:rsidP="00D202EC">
            <w:pPr>
              <w:spacing w:after="0" w:line="240" w:lineRule="auto"/>
              <w:rPr>
                <w:rFonts w:ascii="Arial" w:eastAsia="Times New Roman" w:hAnsi="Arial" w:cs="Arial"/>
                <w:noProof w:val="0"/>
                <w:sz w:val="16"/>
                <w:szCs w:val="16"/>
              </w:rPr>
            </w:pPr>
            <w:r>
              <w:rPr>
                <w:rFonts w:ascii="Arial" w:eastAsia="Times New Roman" w:hAnsi="Arial" w:cs="Arial"/>
                <w:noProof w:val="0"/>
                <w:sz w:val="16"/>
                <w:szCs w:val="16"/>
              </w:rPr>
              <w:t>23011</w:t>
            </w:r>
            <w:r w:rsidRPr="000961E7">
              <w:rPr>
                <w:rFonts w:ascii="Arial" w:eastAsia="Times New Roman" w:hAnsi="Arial" w:cs="Arial"/>
                <w:noProof w:val="0"/>
                <w:sz w:val="16"/>
                <w:szCs w:val="16"/>
              </w:rPr>
              <w:t>_PP_TL.dwg</w:t>
            </w:r>
          </w:p>
        </w:tc>
        <w:tc>
          <w:tcPr>
            <w:tcW w:w="1276" w:type="dxa"/>
            <w:tcBorders>
              <w:top w:val="single" w:sz="4" w:space="0" w:color="auto"/>
              <w:left w:val="single" w:sz="4" w:space="0" w:color="auto"/>
              <w:bottom w:val="single" w:sz="4" w:space="0" w:color="auto"/>
              <w:right w:val="single" w:sz="4" w:space="0" w:color="auto"/>
            </w:tcBorders>
          </w:tcPr>
          <w:p w14:paraId="2BF20465" w14:textId="6052106C" w:rsidR="00D202EC" w:rsidRPr="000961E7" w:rsidRDefault="00D202EC" w:rsidP="00D202EC">
            <w:pPr>
              <w:spacing w:after="0" w:line="240" w:lineRule="auto"/>
              <w:jc w:val="center"/>
              <w:rPr>
                <w:rFonts w:ascii="Arial" w:eastAsia="Times New Roman" w:hAnsi="Arial" w:cs="Arial"/>
                <w:noProof w:val="0"/>
                <w:sz w:val="16"/>
                <w:szCs w:val="16"/>
              </w:rPr>
            </w:pPr>
            <w:r w:rsidRPr="00D202EC">
              <w:rPr>
                <w:rFonts w:ascii="Arial" w:eastAsia="Times New Roman" w:hAnsi="Arial" w:cs="Arial"/>
                <w:noProof w:val="0"/>
                <w:sz w:val="16"/>
                <w:szCs w:val="16"/>
              </w:rPr>
              <w:t>10.01.2023</w:t>
            </w:r>
          </w:p>
        </w:tc>
        <w:tc>
          <w:tcPr>
            <w:tcW w:w="1134" w:type="dxa"/>
            <w:tcBorders>
              <w:top w:val="single" w:sz="4" w:space="0" w:color="auto"/>
              <w:left w:val="single" w:sz="4" w:space="0" w:color="auto"/>
              <w:bottom w:val="single" w:sz="4" w:space="0" w:color="auto"/>
              <w:right w:val="single" w:sz="4" w:space="0" w:color="auto"/>
            </w:tcBorders>
            <w:noWrap/>
          </w:tcPr>
          <w:p w14:paraId="7E9F5D92" w14:textId="77777777" w:rsidR="00D202EC" w:rsidRPr="000961E7" w:rsidRDefault="00D202EC" w:rsidP="00D202EC">
            <w:pPr>
              <w:spacing w:after="0" w:line="240" w:lineRule="auto"/>
              <w:jc w:val="center"/>
              <w:rPr>
                <w:rFonts w:ascii="Arial" w:eastAsia="Times New Roman" w:hAnsi="Arial" w:cs="Arial"/>
                <w:noProof w:val="0"/>
                <w:sz w:val="16"/>
                <w:szCs w:val="16"/>
                <w:highlight w:val="yellow"/>
              </w:rPr>
            </w:pPr>
          </w:p>
        </w:tc>
      </w:tr>
      <w:tr w:rsidR="00D202EC" w:rsidRPr="000961E7" w14:paraId="0884BFC6" w14:textId="77777777" w:rsidTr="007F34B6">
        <w:trPr>
          <w:trHeight w:val="300"/>
        </w:trPr>
        <w:tc>
          <w:tcPr>
            <w:tcW w:w="753" w:type="dxa"/>
            <w:tcBorders>
              <w:top w:val="single" w:sz="4" w:space="0" w:color="auto"/>
              <w:left w:val="single" w:sz="4" w:space="0" w:color="auto"/>
              <w:bottom w:val="single" w:sz="4" w:space="0" w:color="auto"/>
              <w:right w:val="single" w:sz="4" w:space="0" w:color="auto"/>
            </w:tcBorders>
            <w:noWrap/>
          </w:tcPr>
          <w:p w14:paraId="52A6B499" w14:textId="02552F80" w:rsidR="00D202EC" w:rsidRPr="000961E7" w:rsidRDefault="00D202EC" w:rsidP="00D202EC">
            <w:pPr>
              <w:spacing w:after="0" w:line="240" w:lineRule="auto"/>
              <w:jc w:val="center"/>
              <w:rPr>
                <w:rFonts w:ascii="Arial" w:eastAsia="Times New Roman" w:hAnsi="Arial" w:cs="Arial"/>
                <w:b/>
                <w:bCs/>
                <w:noProof w:val="0"/>
                <w:sz w:val="20"/>
                <w:szCs w:val="20"/>
              </w:rPr>
            </w:pPr>
            <w:r w:rsidRPr="00215B6D">
              <w:rPr>
                <w:rFonts w:ascii="Arial" w:eastAsia="Times New Roman" w:hAnsi="Arial" w:cs="Arial"/>
                <w:b/>
                <w:bCs/>
                <w:noProof w:val="0"/>
                <w:sz w:val="20"/>
                <w:szCs w:val="20"/>
              </w:rPr>
              <w:t>TL-4</w:t>
            </w:r>
          </w:p>
        </w:tc>
        <w:tc>
          <w:tcPr>
            <w:tcW w:w="567" w:type="dxa"/>
            <w:tcBorders>
              <w:top w:val="single" w:sz="4" w:space="0" w:color="auto"/>
              <w:left w:val="single" w:sz="4" w:space="0" w:color="auto"/>
              <w:bottom w:val="single" w:sz="4" w:space="0" w:color="auto"/>
              <w:right w:val="single" w:sz="4" w:space="0" w:color="auto"/>
            </w:tcBorders>
            <w:noWrap/>
          </w:tcPr>
          <w:p w14:paraId="606B287F" w14:textId="4950BF79" w:rsidR="00D202EC" w:rsidRPr="000961E7" w:rsidRDefault="00D202EC" w:rsidP="00D202EC">
            <w:pPr>
              <w:spacing w:after="0" w:line="240" w:lineRule="auto"/>
              <w:jc w:val="center"/>
              <w:rPr>
                <w:rFonts w:ascii="Arial" w:eastAsia="Times New Roman" w:hAnsi="Arial" w:cs="Arial"/>
                <w:b/>
                <w:bCs/>
                <w:noProof w:val="0"/>
                <w:sz w:val="20"/>
                <w:szCs w:val="20"/>
              </w:rPr>
            </w:pPr>
            <w:r>
              <w:rPr>
                <w:rFonts w:ascii="Arial" w:eastAsia="Times New Roman" w:hAnsi="Arial" w:cs="Arial"/>
                <w:b/>
                <w:bCs/>
                <w:noProof w:val="0"/>
                <w:sz w:val="20"/>
                <w:szCs w:val="20"/>
              </w:rPr>
              <w:t>05</w:t>
            </w:r>
          </w:p>
        </w:tc>
        <w:tc>
          <w:tcPr>
            <w:tcW w:w="567" w:type="dxa"/>
            <w:tcBorders>
              <w:top w:val="single" w:sz="4" w:space="0" w:color="auto"/>
              <w:left w:val="single" w:sz="4" w:space="0" w:color="auto"/>
              <w:bottom w:val="single" w:sz="4" w:space="0" w:color="auto"/>
              <w:right w:val="single" w:sz="4" w:space="0" w:color="auto"/>
            </w:tcBorders>
            <w:noWrap/>
          </w:tcPr>
          <w:p w14:paraId="09FD84F4" w14:textId="77777777" w:rsidR="00D202EC" w:rsidRPr="000961E7" w:rsidRDefault="00D202EC" w:rsidP="00D202EC">
            <w:pPr>
              <w:spacing w:after="0" w:line="240" w:lineRule="auto"/>
              <w:jc w:val="center"/>
              <w:rPr>
                <w:rFonts w:ascii="Arial" w:eastAsia="Times New Roman" w:hAnsi="Arial" w:cs="Arial"/>
                <w:noProof w:val="0"/>
                <w:sz w:val="20"/>
                <w:szCs w:val="20"/>
                <w:highlight w:val="yellow"/>
              </w:rPr>
            </w:pPr>
          </w:p>
        </w:tc>
        <w:tc>
          <w:tcPr>
            <w:tcW w:w="3402" w:type="dxa"/>
            <w:gridSpan w:val="3"/>
            <w:tcBorders>
              <w:top w:val="single" w:sz="4" w:space="0" w:color="auto"/>
              <w:left w:val="single" w:sz="4" w:space="0" w:color="auto"/>
              <w:bottom w:val="single" w:sz="4" w:space="0" w:color="auto"/>
              <w:right w:val="single" w:sz="4" w:space="0" w:color="auto"/>
            </w:tcBorders>
            <w:noWrap/>
          </w:tcPr>
          <w:p w14:paraId="5DE23EEF" w14:textId="6B49EB9C" w:rsidR="00D202EC" w:rsidRPr="000961E7" w:rsidRDefault="00D202EC" w:rsidP="00D202EC">
            <w:pPr>
              <w:spacing w:after="0" w:line="240" w:lineRule="auto"/>
              <w:rPr>
                <w:rFonts w:ascii="Arial" w:eastAsia="Times New Roman" w:hAnsi="Arial" w:cs="Arial"/>
                <w:noProof w:val="0"/>
                <w:sz w:val="20"/>
                <w:szCs w:val="20"/>
              </w:rPr>
            </w:pPr>
            <w:r>
              <w:rPr>
                <w:rFonts w:ascii="Arial" w:eastAsia="Times New Roman" w:hAnsi="Arial" w:cs="Arial"/>
                <w:noProof w:val="0"/>
                <w:sz w:val="20"/>
                <w:szCs w:val="20"/>
              </w:rPr>
              <w:t>V</w:t>
            </w:r>
            <w:r w:rsidRPr="00B14598">
              <w:rPr>
                <w:rFonts w:ascii="Arial" w:eastAsia="Times New Roman" w:hAnsi="Arial" w:cs="Arial"/>
                <w:noProof w:val="0"/>
                <w:sz w:val="20"/>
                <w:szCs w:val="20"/>
              </w:rPr>
              <w:t>ertikaalplaneerimine</w:t>
            </w:r>
            <w:r>
              <w:rPr>
                <w:rFonts w:ascii="Arial" w:eastAsia="Times New Roman" w:hAnsi="Arial" w:cs="Arial"/>
                <w:noProof w:val="0"/>
                <w:sz w:val="20"/>
                <w:szCs w:val="20"/>
              </w:rPr>
              <w:t xml:space="preserve"> ja tehnovõrkude koondplaan</w:t>
            </w:r>
          </w:p>
        </w:tc>
        <w:tc>
          <w:tcPr>
            <w:tcW w:w="2126" w:type="dxa"/>
            <w:gridSpan w:val="2"/>
            <w:tcBorders>
              <w:top w:val="single" w:sz="4" w:space="0" w:color="auto"/>
              <w:left w:val="single" w:sz="4" w:space="0" w:color="auto"/>
              <w:bottom w:val="single" w:sz="4" w:space="0" w:color="auto"/>
              <w:right w:val="single" w:sz="4" w:space="0" w:color="auto"/>
            </w:tcBorders>
            <w:noWrap/>
          </w:tcPr>
          <w:p w14:paraId="4B953CCD" w14:textId="60C58114" w:rsidR="00D202EC" w:rsidRDefault="00D202EC" w:rsidP="00D202EC">
            <w:pPr>
              <w:spacing w:after="0" w:line="240" w:lineRule="auto"/>
              <w:rPr>
                <w:rFonts w:ascii="Arial" w:eastAsia="Times New Roman" w:hAnsi="Arial" w:cs="Arial"/>
                <w:noProof w:val="0"/>
                <w:sz w:val="16"/>
                <w:szCs w:val="16"/>
              </w:rPr>
            </w:pPr>
            <w:r w:rsidRPr="00F960F5">
              <w:rPr>
                <w:rFonts w:ascii="Arial" w:eastAsia="Times New Roman" w:hAnsi="Arial" w:cs="Arial"/>
                <w:noProof w:val="0"/>
                <w:sz w:val="16"/>
                <w:szCs w:val="16"/>
              </w:rPr>
              <w:t>23011_PP_TL.dwg</w:t>
            </w:r>
          </w:p>
        </w:tc>
        <w:tc>
          <w:tcPr>
            <w:tcW w:w="1276" w:type="dxa"/>
            <w:tcBorders>
              <w:top w:val="single" w:sz="4" w:space="0" w:color="auto"/>
              <w:left w:val="single" w:sz="4" w:space="0" w:color="auto"/>
              <w:bottom w:val="single" w:sz="4" w:space="0" w:color="auto"/>
              <w:right w:val="single" w:sz="4" w:space="0" w:color="auto"/>
            </w:tcBorders>
          </w:tcPr>
          <w:p w14:paraId="374A667B" w14:textId="6C6C85D6" w:rsidR="00D202EC" w:rsidRPr="000961E7" w:rsidRDefault="00D202EC" w:rsidP="00D202EC">
            <w:pPr>
              <w:spacing w:after="0" w:line="240" w:lineRule="auto"/>
              <w:jc w:val="center"/>
              <w:rPr>
                <w:rFonts w:ascii="Arial" w:eastAsia="Times New Roman" w:hAnsi="Arial" w:cs="Arial"/>
                <w:noProof w:val="0"/>
                <w:sz w:val="16"/>
                <w:szCs w:val="16"/>
              </w:rPr>
            </w:pPr>
            <w:r w:rsidRPr="00D202EC">
              <w:rPr>
                <w:rFonts w:ascii="Arial" w:eastAsia="Times New Roman" w:hAnsi="Arial" w:cs="Arial"/>
                <w:noProof w:val="0"/>
                <w:sz w:val="16"/>
                <w:szCs w:val="16"/>
              </w:rPr>
              <w:t>10.01.2023</w:t>
            </w:r>
          </w:p>
        </w:tc>
        <w:tc>
          <w:tcPr>
            <w:tcW w:w="1134" w:type="dxa"/>
            <w:tcBorders>
              <w:top w:val="single" w:sz="4" w:space="0" w:color="auto"/>
              <w:left w:val="single" w:sz="4" w:space="0" w:color="auto"/>
              <w:bottom w:val="single" w:sz="4" w:space="0" w:color="auto"/>
              <w:right w:val="single" w:sz="4" w:space="0" w:color="auto"/>
            </w:tcBorders>
            <w:noWrap/>
          </w:tcPr>
          <w:p w14:paraId="3C4A46A3" w14:textId="77777777" w:rsidR="00D202EC" w:rsidRPr="000961E7" w:rsidRDefault="00D202EC" w:rsidP="00D202EC">
            <w:pPr>
              <w:spacing w:after="0" w:line="240" w:lineRule="auto"/>
              <w:jc w:val="center"/>
              <w:rPr>
                <w:rFonts w:ascii="Arial" w:eastAsia="Times New Roman" w:hAnsi="Arial" w:cs="Arial"/>
                <w:noProof w:val="0"/>
                <w:sz w:val="16"/>
                <w:szCs w:val="16"/>
                <w:highlight w:val="yellow"/>
              </w:rPr>
            </w:pPr>
          </w:p>
        </w:tc>
      </w:tr>
      <w:tr w:rsidR="00D202EC" w:rsidRPr="000961E7" w14:paraId="2953162B" w14:textId="77777777" w:rsidTr="007F34B6">
        <w:trPr>
          <w:trHeight w:val="300"/>
        </w:trPr>
        <w:tc>
          <w:tcPr>
            <w:tcW w:w="753" w:type="dxa"/>
            <w:tcBorders>
              <w:top w:val="single" w:sz="4" w:space="0" w:color="auto"/>
              <w:left w:val="single" w:sz="4" w:space="0" w:color="auto"/>
              <w:bottom w:val="single" w:sz="4" w:space="0" w:color="auto"/>
              <w:right w:val="single" w:sz="4" w:space="0" w:color="auto"/>
            </w:tcBorders>
            <w:noWrap/>
          </w:tcPr>
          <w:p w14:paraId="522F9F0C" w14:textId="3B43D268" w:rsidR="00D202EC" w:rsidRPr="00454EA6" w:rsidRDefault="00D202EC" w:rsidP="00D202EC">
            <w:pPr>
              <w:spacing w:after="0" w:line="240" w:lineRule="auto"/>
              <w:jc w:val="center"/>
              <w:rPr>
                <w:rFonts w:ascii="Arial" w:eastAsia="Times New Roman" w:hAnsi="Arial" w:cs="Arial"/>
                <w:b/>
                <w:bCs/>
                <w:noProof w:val="0"/>
                <w:sz w:val="20"/>
                <w:szCs w:val="20"/>
              </w:rPr>
            </w:pPr>
            <w:r w:rsidRPr="00454EA6">
              <w:rPr>
                <w:rFonts w:ascii="Arial" w:eastAsia="Times New Roman" w:hAnsi="Arial" w:cs="Arial"/>
                <w:b/>
                <w:bCs/>
                <w:noProof w:val="0"/>
                <w:sz w:val="20"/>
                <w:szCs w:val="20"/>
              </w:rPr>
              <w:t>TL-6</w:t>
            </w:r>
          </w:p>
        </w:tc>
        <w:tc>
          <w:tcPr>
            <w:tcW w:w="567" w:type="dxa"/>
            <w:tcBorders>
              <w:top w:val="single" w:sz="4" w:space="0" w:color="auto"/>
              <w:left w:val="single" w:sz="4" w:space="0" w:color="auto"/>
              <w:bottom w:val="single" w:sz="4" w:space="0" w:color="auto"/>
              <w:right w:val="single" w:sz="4" w:space="0" w:color="auto"/>
            </w:tcBorders>
            <w:noWrap/>
          </w:tcPr>
          <w:p w14:paraId="07F574D1" w14:textId="33EBAEFB" w:rsidR="00D202EC" w:rsidRPr="00454EA6" w:rsidRDefault="00D202EC" w:rsidP="00D202EC">
            <w:pPr>
              <w:spacing w:after="0" w:line="240" w:lineRule="auto"/>
              <w:jc w:val="center"/>
              <w:rPr>
                <w:rFonts w:ascii="Arial" w:eastAsia="Times New Roman" w:hAnsi="Arial" w:cs="Arial"/>
                <w:b/>
                <w:bCs/>
                <w:noProof w:val="0"/>
                <w:sz w:val="20"/>
                <w:szCs w:val="20"/>
              </w:rPr>
            </w:pPr>
            <w:r w:rsidRPr="00454EA6">
              <w:rPr>
                <w:rFonts w:ascii="Arial" w:eastAsia="Times New Roman" w:hAnsi="Arial" w:cs="Arial"/>
                <w:b/>
                <w:bCs/>
                <w:noProof w:val="0"/>
                <w:sz w:val="20"/>
                <w:szCs w:val="20"/>
              </w:rPr>
              <w:t>01</w:t>
            </w:r>
          </w:p>
        </w:tc>
        <w:tc>
          <w:tcPr>
            <w:tcW w:w="567" w:type="dxa"/>
            <w:tcBorders>
              <w:top w:val="single" w:sz="4" w:space="0" w:color="auto"/>
              <w:left w:val="single" w:sz="4" w:space="0" w:color="auto"/>
              <w:bottom w:val="single" w:sz="4" w:space="0" w:color="auto"/>
              <w:right w:val="single" w:sz="4" w:space="0" w:color="auto"/>
            </w:tcBorders>
            <w:noWrap/>
          </w:tcPr>
          <w:p w14:paraId="6E8F2727" w14:textId="77777777" w:rsidR="00D202EC" w:rsidRPr="00454EA6" w:rsidRDefault="00D202EC" w:rsidP="00D202EC">
            <w:pPr>
              <w:spacing w:after="0" w:line="240" w:lineRule="auto"/>
              <w:jc w:val="center"/>
              <w:rPr>
                <w:rFonts w:ascii="Arial" w:eastAsia="Times New Roman" w:hAnsi="Arial" w:cs="Arial"/>
                <w:noProof w:val="0"/>
                <w:sz w:val="20"/>
                <w:szCs w:val="20"/>
              </w:rPr>
            </w:pPr>
          </w:p>
        </w:tc>
        <w:tc>
          <w:tcPr>
            <w:tcW w:w="3402" w:type="dxa"/>
            <w:gridSpan w:val="3"/>
            <w:tcBorders>
              <w:top w:val="single" w:sz="4" w:space="0" w:color="auto"/>
              <w:left w:val="single" w:sz="4" w:space="0" w:color="auto"/>
              <w:bottom w:val="single" w:sz="4" w:space="0" w:color="auto"/>
              <w:right w:val="single" w:sz="4" w:space="0" w:color="auto"/>
            </w:tcBorders>
            <w:noWrap/>
          </w:tcPr>
          <w:p w14:paraId="04DDE9F9" w14:textId="73A4ACCC" w:rsidR="00D202EC" w:rsidRPr="00454EA6" w:rsidRDefault="00D202EC" w:rsidP="00D202EC">
            <w:pPr>
              <w:spacing w:after="0" w:line="240" w:lineRule="auto"/>
              <w:rPr>
                <w:rFonts w:ascii="Arial" w:eastAsia="Times New Roman" w:hAnsi="Arial" w:cs="Arial"/>
                <w:noProof w:val="0"/>
                <w:sz w:val="20"/>
                <w:szCs w:val="20"/>
              </w:rPr>
            </w:pPr>
            <w:r w:rsidRPr="00454EA6">
              <w:rPr>
                <w:rFonts w:ascii="Arial" w:eastAsia="Times New Roman" w:hAnsi="Arial" w:cs="Arial"/>
                <w:noProof w:val="0"/>
                <w:sz w:val="20"/>
                <w:szCs w:val="20"/>
              </w:rPr>
              <w:t>Ristlõiked</w:t>
            </w:r>
          </w:p>
        </w:tc>
        <w:tc>
          <w:tcPr>
            <w:tcW w:w="2126" w:type="dxa"/>
            <w:gridSpan w:val="2"/>
            <w:tcBorders>
              <w:top w:val="single" w:sz="4" w:space="0" w:color="auto"/>
              <w:left w:val="single" w:sz="4" w:space="0" w:color="auto"/>
              <w:bottom w:val="single" w:sz="4" w:space="0" w:color="auto"/>
              <w:right w:val="single" w:sz="4" w:space="0" w:color="auto"/>
            </w:tcBorders>
            <w:noWrap/>
          </w:tcPr>
          <w:p w14:paraId="5065B106" w14:textId="0F85F13E" w:rsidR="00D202EC" w:rsidRPr="00454EA6" w:rsidRDefault="00D202EC" w:rsidP="00D202EC">
            <w:pPr>
              <w:spacing w:after="0" w:line="240" w:lineRule="auto"/>
              <w:rPr>
                <w:rFonts w:ascii="Arial" w:eastAsia="Times New Roman" w:hAnsi="Arial" w:cs="Arial"/>
                <w:noProof w:val="0"/>
                <w:sz w:val="16"/>
                <w:szCs w:val="16"/>
              </w:rPr>
            </w:pPr>
            <w:r w:rsidRPr="00DB7E71">
              <w:rPr>
                <w:rFonts w:ascii="Arial" w:eastAsia="Times New Roman" w:hAnsi="Arial" w:cs="Arial"/>
                <w:noProof w:val="0"/>
                <w:sz w:val="16"/>
                <w:szCs w:val="16"/>
              </w:rPr>
              <w:t>23011_PP_TL.dwg</w:t>
            </w:r>
          </w:p>
        </w:tc>
        <w:tc>
          <w:tcPr>
            <w:tcW w:w="1276" w:type="dxa"/>
            <w:tcBorders>
              <w:top w:val="single" w:sz="4" w:space="0" w:color="auto"/>
              <w:left w:val="single" w:sz="4" w:space="0" w:color="auto"/>
              <w:bottom w:val="single" w:sz="4" w:space="0" w:color="auto"/>
              <w:right w:val="single" w:sz="4" w:space="0" w:color="auto"/>
            </w:tcBorders>
          </w:tcPr>
          <w:p w14:paraId="68451C87" w14:textId="57EA44A9" w:rsidR="00D202EC" w:rsidRPr="00454EA6" w:rsidRDefault="00D202EC" w:rsidP="00D202EC">
            <w:pPr>
              <w:spacing w:after="0" w:line="240" w:lineRule="auto"/>
              <w:jc w:val="center"/>
              <w:rPr>
                <w:rFonts w:ascii="Arial" w:eastAsia="Times New Roman" w:hAnsi="Arial" w:cs="Arial"/>
                <w:noProof w:val="0"/>
                <w:sz w:val="16"/>
                <w:szCs w:val="16"/>
              </w:rPr>
            </w:pPr>
            <w:r w:rsidRPr="00D202EC">
              <w:rPr>
                <w:rFonts w:ascii="Arial" w:eastAsia="Times New Roman" w:hAnsi="Arial" w:cs="Arial"/>
                <w:noProof w:val="0"/>
                <w:sz w:val="16"/>
                <w:szCs w:val="16"/>
              </w:rPr>
              <w:t>10.01.2023</w:t>
            </w:r>
          </w:p>
        </w:tc>
        <w:tc>
          <w:tcPr>
            <w:tcW w:w="1134" w:type="dxa"/>
            <w:tcBorders>
              <w:top w:val="single" w:sz="4" w:space="0" w:color="auto"/>
              <w:left w:val="single" w:sz="4" w:space="0" w:color="auto"/>
              <w:bottom w:val="single" w:sz="4" w:space="0" w:color="auto"/>
              <w:right w:val="single" w:sz="4" w:space="0" w:color="auto"/>
            </w:tcBorders>
            <w:noWrap/>
          </w:tcPr>
          <w:p w14:paraId="3E644FB8" w14:textId="77777777" w:rsidR="00D202EC" w:rsidRPr="000961E7" w:rsidRDefault="00D202EC" w:rsidP="00D202EC">
            <w:pPr>
              <w:spacing w:after="0" w:line="240" w:lineRule="auto"/>
              <w:jc w:val="center"/>
              <w:rPr>
                <w:rFonts w:ascii="Arial" w:eastAsia="Times New Roman" w:hAnsi="Arial" w:cs="Arial"/>
                <w:noProof w:val="0"/>
                <w:sz w:val="16"/>
                <w:szCs w:val="16"/>
                <w:highlight w:val="yellow"/>
              </w:rPr>
            </w:pPr>
          </w:p>
        </w:tc>
      </w:tr>
      <w:tr w:rsidR="00D202EC" w:rsidRPr="000961E7" w14:paraId="48131AFF" w14:textId="77777777" w:rsidTr="007F34B6">
        <w:trPr>
          <w:trHeight w:val="300"/>
        </w:trPr>
        <w:tc>
          <w:tcPr>
            <w:tcW w:w="753" w:type="dxa"/>
            <w:tcBorders>
              <w:top w:val="single" w:sz="4" w:space="0" w:color="auto"/>
              <w:left w:val="single" w:sz="4" w:space="0" w:color="auto"/>
              <w:bottom w:val="single" w:sz="4" w:space="0" w:color="auto"/>
              <w:right w:val="single" w:sz="4" w:space="0" w:color="auto"/>
            </w:tcBorders>
            <w:noWrap/>
          </w:tcPr>
          <w:p w14:paraId="08CB13F1" w14:textId="19A13BFB" w:rsidR="00D202EC" w:rsidRPr="00454EA6" w:rsidRDefault="00D202EC" w:rsidP="00D202EC">
            <w:pPr>
              <w:spacing w:after="0" w:line="240" w:lineRule="auto"/>
              <w:jc w:val="center"/>
              <w:rPr>
                <w:rFonts w:ascii="Arial" w:eastAsia="Times New Roman" w:hAnsi="Arial" w:cs="Arial"/>
                <w:b/>
                <w:bCs/>
                <w:noProof w:val="0"/>
                <w:sz w:val="20"/>
                <w:szCs w:val="20"/>
              </w:rPr>
            </w:pPr>
            <w:r w:rsidRPr="00454EA6">
              <w:rPr>
                <w:rFonts w:ascii="Arial" w:eastAsia="Times New Roman" w:hAnsi="Arial" w:cs="Arial"/>
                <w:b/>
                <w:bCs/>
                <w:noProof w:val="0"/>
                <w:sz w:val="20"/>
                <w:szCs w:val="20"/>
              </w:rPr>
              <w:t>TL-6</w:t>
            </w:r>
          </w:p>
        </w:tc>
        <w:tc>
          <w:tcPr>
            <w:tcW w:w="567" w:type="dxa"/>
            <w:tcBorders>
              <w:top w:val="single" w:sz="4" w:space="0" w:color="auto"/>
              <w:left w:val="single" w:sz="4" w:space="0" w:color="auto"/>
              <w:bottom w:val="single" w:sz="4" w:space="0" w:color="auto"/>
              <w:right w:val="single" w:sz="4" w:space="0" w:color="auto"/>
            </w:tcBorders>
            <w:noWrap/>
          </w:tcPr>
          <w:p w14:paraId="71C8AD62" w14:textId="5986DE61" w:rsidR="00D202EC" w:rsidRPr="00454EA6" w:rsidRDefault="00D202EC" w:rsidP="00D202EC">
            <w:pPr>
              <w:spacing w:after="0" w:line="240" w:lineRule="auto"/>
              <w:jc w:val="center"/>
              <w:rPr>
                <w:rFonts w:ascii="Arial" w:eastAsia="Times New Roman" w:hAnsi="Arial" w:cs="Arial"/>
                <w:b/>
                <w:bCs/>
                <w:noProof w:val="0"/>
                <w:sz w:val="20"/>
                <w:szCs w:val="20"/>
              </w:rPr>
            </w:pPr>
            <w:r w:rsidRPr="00454EA6">
              <w:rPr>
                <w:rFonts w:ascii="Arial" w:eastAsia="Times New Roman" w:hAnsi="Arial" w:cs="Arial"/>
                <w:b/>
                <w:bCs/>
                <w:noProof w:val="0"/>
                <w:sz w:val="20"/>
                <w:szCs w:val="20"/>
              </w:rPr>
              <w:t>0</w:t>
            </w:r>
            <w:r>
              <w:rPr>
                <w:rFonts w:ascii="Arial" w:eastAsia="Times New Roman" w:hAnsi="Arial" w:cs="Arial"/>
                <w:b/>
                <w:bCs/>
                <w:noProof w:val="0"/>
                <w:sz w:val="20"/>
                <w:szCs w:val="20"/>
              </w:rPr>
              <w:t>2</w:t>
            </w:r>
          </w:p>
        </w:tc>
        <w:tc>
          <w:tcPr>
            <w:tcW w:w="567" w:type="dxa"/>
            <w:tcBorders>
              <w:top w:val="single" w:sz="4" w:space="0" w:color="auto"/>
              <w:left w:val="single" w:sz="4" w:space="0" w:color="auto"/>
              <w:bottom w:val="single" w:sz="4" w:space="0" w:color="auto"/>
              <w:right w:val="single" w:sz="4" w:space="0" w:color="auto"/>
            </w:tcBorders>
            <w:noWrap/>
          </w:tcPr>
          <w:p w14:paraId="3AB08894" w14:textId="77777777" w:rsidR="00D202EC" w:rsidRPr="00454EA6" w:rsidRDefault="00D202EC" w:rsidP="00D202EC">
            <w:pPr>
              <w:spacing w:after="0" w:line="240" w:lineRule="auto"/>
              <w:jc w:val="center"/>
              <w:rPr>
                <w:rFonts w:ascii="Arial" w:eastAsia="Times New Roman" w:hAnsi="Arial" w:cs="Arial"/>
                <w:noProof w:val="0"/>
                <w:sz w:val="20"/>
                <w:szCs w:val="20"/>
              </w:rPr>
            </w:pPr>
          </w:p>
        </w:tc>
        <w:tc>
          <w:tcPr>
            <w:tcW w:w="3402" w:type="dxa"/>
            <w:gridSpan w:val="3"/>
            <w:tcBorders>
              <w:top w:val="single" w:sz="4" w:space="0" w:color="auto"/>
              <w:left w:val="single" w:sz="4" w:space="0" w:color="auto"/>
              <w:bottom w:val="single" w:sz="4" w:space="0" w:color="auto"/>
              <w:right w:val="single" w:sz="4" w:space="0" w:color="auto"/>
            </w:tcBorders>
            <w:noWrap/>
          </w:tcPr>
          <w:p w14:paraId="217478E6" w14:textId="260E130B" w:rsidR="00D202EC" w:rsidRPr="00454EA6" w:rsidRDefault="00D202EC" w:rsidP="00D202EC">
            <w:pPr>
              <w:spacing w:after="0" w:line="240" w:lineRule="auto"/>
              <w:rPr>
                <w:rFonts w:ascii="Arial" w:eastAsia="Times New Roman" w:hAnsi="Arial" w:cs="Arial"/>
                <w:noProof w:val="0"/>
                <w:sz w:val="20"/>
                <w:szCs w:val="20"/>
              </w:rPr>
            </w:pPr>
            <w:r w:rsidRPr="00454EA6">
              <w:rPr>
                <w:rFonts w:ascii="Arial" w:eastAsia="Times New Roman" w:hAnsi="Arial" w:cs="Arial"/>
                <w:noProof w:val="0"/>
                <w:sz w:val="20"/>
                <w:szCs w:val="20"/>
              </w:rPr>
              <w:t>Pikiprofiil</w:t>
            </w:r>
          </w:p>
        </w:tc>
        <w:tc>
          <w:tcPr>
            <w:tcW w:w="2126" w:type="dxa"/>
            <w:gridSpan w:val="2"/>
            <w:tcBorders>
              <w:top w:val="single" w:sz="4" w:space="0" w:color="auto"/>
              <w:left w:val="single" w:sz="4" w:space="0" w:color="auto"/>
              <w:bottom w:val="single" w:sz="4" w:space="0" w:color="auto"/>
              <w:right w:val="single" w:sz="4" w:space="0" w:color="auto"/>
            </w:tcBorders>
            <w:noWrap/>
          </w:tcPr>
          <w:p w14:paraId="0C4ECEF3" w14:textId="04FD64BE" w:rsidR="00D202EC" w:rsidRPr="00454EA6" w:rsidRDefault="00D202EC" w:rsidP="00D202EC">
            <w:pPr>
              <w:spacing w:after="0" w:line="240" w:lineRule="auto"/>
              <w:rPr>
                <w:rFonts w:ascii="Arial" w:eastAsia="Times New Roman" w:hAnsi="Arial" w:cs="Arial"/>
                <w:noProof w:val="0"/>
                <w:sz w:val="16"/>
                <w:szCs w:val="16"/>
              </w:rPr>
            </w:pPr>
            <w:r w:rsidRPr="00DB7E71">
              <w:rPr>
                <w:rFonts w:ascii="Arial" w:eastAsia="Times New Roman" w:hAnsi="Arial" w:cs="Arial"/>
                <w:noProof w:val="0"/>
                <w:sz w:val="16"/>
                <w:szCs w:val="16"/>
              </w:rPr>
              <w:t>23011_PP_TL.dwg</w:t>
            </w:r>
          </w:p>
        </w:tc>
        <w:tc>
          <w:tcPr>
            <w:tcW w:w="1276" w:type="dxa"/>
            <w:tcBorders>
              <w:top w:val="single" w:sz="4" w:space="0" w:color="auto"/>
              <w:left w:val="single" w:sz="4" w:space="0" w:color="auto"/>
              <w:bottom w:val="single" w:sz="4" w:space="0" w:color="auto"/>
              <w:right w:val="single" w:sz="4" w:space="0" w:color="auto"/>
            </w:tcBorders>
          </w:tcPr>
          <w:p w14:paraId="4665E704" w14:textId="5C748D8F" w:rsidR="00D202EC" w:rsidRPr="00454EA6" w:rsidRDefault="00D202EC" w:rsidP="00D202EC">
            <w:pPr>
              <w:spacing w:after="0" w:line="240" w:lineRule="auto"/>
              <w:jc w:val="center"/>
              <w:rPr>
                <w:rFonts w:ascii="Arial" w:eastAsia="Times New Roman" w:hAnsi="Arial" w:cs="Arial"/>
                <w:noProof w:val="0"/>
                <w:sz w:val="16"/>
                <w:szCs w:val="16"/>
              </w:rPr>
            </w:pPr>
            <w:r w:rsidRPr="00D202EC">
              <w:rPr>
                <w:rFonts w:ascii="Arial" w:eastAsia="Times New Roman" w:hAnsi="Arial" w:cs="Arial"/>
                <w:noProof w:val="0"/>
                <w:sz w:val="16"/>
                <w:szCs w:val="16"/>
              </w:rPr>
              <w:t>10.01.2023</w:t>
            </w:r>
          </w:p>
        </w:tc>
        <w:tc>
          <w:tcPr>
            <w:tcW w:w="1134" w:type="dxa"/>
            <w:tcBorders>
              <w:top w:val="single" w:sz="4" w:space="0" w:color="auto"/>
              <w:left w:val="single" w:sz="4" w:space="0" w:color="auto"/>
              <w:bottom w:val="single" w:sz="4" w:space="0" w:color="auto"/>
              <w:right w:val="single" w:sz="4" w:space="0" w:color="auto"/>
            </w:tcBorders>
            <w:noWrap/>
          </w:tcPr>
          <w:p w14:paraId="4E5C5AC5" w14:textId="77777777" w:rsidR="00D202EC" w:rsidRPr="000961E7" w:rsidRDefault="00D202EC" w:rsidP="00D202EC">
            <w:pPr>
              <w:spacing w:after="0" w:line="240" w:lineRule="auto"/>
              <w:jc w:val="center"/>
              <w:rPr>
                <w:rFonts w:ascii="Arial" w:eastAsia="Times New Roman" w:hAnsi="Arial" w:cs="Arial"/>
                <w:noProof w:val="0"/>
                <w:sz w:val="16"/>
                <w:szCs w:val="16"/>
                <w:highlight w:val="yellow"/>
              </w:rPr>
            </w:pPr>
          </w:p>
        </w:tc>
      </w:tr>
      <w:tr w:rsidR="00D202EC" w:rsidRPr="000961E7" w14:paraId="6AC45962" w14:textId="77777777" w:rsidTr="007F34B6">
        <w:trPr>
          <w:trHeight w:val="300"/>
        </w:trPr>
        <w:tc>
          <w:tcPr>
            <w:tcW w:w="753" w:type="dxa"/>
            <w:tcBorders>
              <w:top w:val="single" w:sz="4" w:space="0" w:color="auto"/>
              <w:left w:val="single" w:sz="4" w:space="0" w:color="auto"/>
              <w:bottom w:val="single" w:sz="4" w:space="0" w:color="auto"/>
              <w:right w:val="single" w:sz="4" w:space="0" w:color="auto"/>
            </w:tcBorders>
            <w:noWrap/>
          </w:tcPr>
          <w:p w14:paraId="1FFF83E7" w14:textId="2DACB3F6" w:rsidR="00D202EC" w:rsidRPr="00454EA6" w:rsidRDefault="00D202EC" w:rsidP="00D202EC">
            <w:pPr>
              <w:spacing w:after="0" w:line="240" w:lineRule="auto"/>
              <w:jc w:val="center"/>
              <w:rPr>
                <w:rFonts w:ascii="Arial" w:eastAsia="Times New Roman" w:hAnsi="Arial" w:cs="Arial"/>
                <w:b/>
                <w:bCs/>
                <w:noProof w:val="0"/>
                <w:sz w:val="20"/>
                <w:szCs w:val="20"/>
              </w:rPr>
            </w:pPr>
            <w:r w:rsidRPr="00454EA6">
              <w:rPr>
                <w:rFonts w:ascii="Arial" w:eastAsia="Times New Roman" w:hAnsi="Arial" w:cs="Arial"/>
                <w:b/>
                <w:bCs/>
                <w:noProof w:val="0"/>
                <w:sz w:val="20"/>
                <w:szCs w:val="20"/>
              </w:rPr>
              <w:t>TL-6</w:t>
            </w:r>
          </w:p>
        </w:tc>
        <w:tc>
          <w:tcPr>
            <w:tcW w:w="567" w:type="dxa"/>
            <w:tcBorders>
              <w:top w:val="single" w:sz="4" w:space="0" w:color="auto"/>
              <w:left w:val="single" w:sz="4" w:space="0" w:color="auto"/>
              <w:bottom w:val="single" w:sz="4" w:space="0" w:color="auto"/>
              <w:right w:val="single" w:sz="4" w:space="0" w:color="auto"/>
            </w:tcBorders>
            <w:noWrap/>
          </w:tcPr>
          <w:p w14:paraId="2873F189" w14:textId="5580A81A" w:rsidR="00D202EC" w:rsidRPr="00454EA6" w:rsidRDefault="00D202EC" w:rsidP="00D202EC">
            <w:pPr>
              <w:spacing w:after="0" w:line="240" w:lineRule="auto"/>
              <w:jc w:val="center"/>
              <w:rPr>
                <w:rFonts w:ascii="Arial" w:eastAsia="Times New Roman" w:hAnsi="Arial" w:cs="Arial"/>
                <w:b/>
                <w:bCs/>
                <w:noProof w:val="0"/>
                <w:sz w:val="20"/>
                <w:szCs w:val="20"/>
              </w:rPr>
            </w:pPr>
            <w:r w:rsidRPr="00454EA6">
              <w:rPr>
                <w:rFonts w:ascii="Arial" w:eastAsia="Times New Roman" w:hAnsi="Arial" w:cs="Arial"/>
                <w:b/>
                <w:bCs/>
                <w:noProof w:val="0"/>
                <w:sz w:val="20"/>
                <w:szCs w:val="20"/>
              </w:rPr>
              <w:t>03</w:t>
            </w:r>
          </w:p>
        </w:tc>
        <w:tc>
          <w:tcPr>
            <w:tcW w:w="567" w:type="dxa"/>
            <w:tcBorders>
              <w:top w:val="single" w:sz="4" w:space="0" w:color="auto"/>
              <w:left w:val="single" w:sz="4" w:space="0" w:color="auto"/>
              <w:bottom w:val="single" w:sz="4" w:space="0" w:color="auto"/>
              <w:right w:val="single" w:sz="4" w:space="0" w:color="auto"/>
            </w:tcBorders>
            <w:noWrap/>
          </w:tcPr>
          <w:p w14:paraId="0305EC97" w14:textId="77777777" w:rsidR="00D202EC" w:rsidRPr="00454EA6" w:rsidRDefault="00D202EC" w:rsidP="00D202EC">
            <w:pPr>
              <w:spacing w:after="0" w:line="240" w:lineRule="auto"/>
              <w:jc w:val="center"/>
              <w:rPr>
                <w:rFonts w:ascii="Arial" w:eastAsia="Times New Roman" w:hAnsi="Arial" w:cs="Arial"/>
                <w:noProof w:val="0"/>
                <w:sz w:val="20"/>
                <w:szCs w:val="20"/>
              </w:rPr>
            </w:pPr>
          </w:p>
        </w:tc>
        <w:tc>
          <w:tcPr>
            <w:tcW w:w="3402" w:type="dxa"/>
            <w:gridSpan w:val="3"/>
            <w:tcBorders>
              <w:top w:val="single" w:sz="4" w:space="0" w:color="auto"/>
              <w:left w:val="single" w:sz="4" w:space="0" w:color="auto"/>
              <w:bottom w:val="single" w:sz="4" w:space="0" w:color="auto"/>
              <w:right w:val="single" w:sz="4" w:space="0" w:color="auto"/>
            </w:tcBorders>
            <w:noWrap/>
          </w:tcPr>
          <w:p w14:paraId="15520BD7" w14:textId="43BDCF14" w:rsidR="00D202EC" w:rsidRPr="00454EA6" w:rsidRDefault="00D202EC" w:rsidP="00D202EC">
            <w:pPr>
              <w:spacing w:after="0" w:line="240" w:lineRule="auto"/>
              <w:rPr>
                <w:rFonts w:ascii="Arial" w:eastAsia="Times New Roman" w:hAnsi="Arial" w:cs="Arial"/>
                <w:noProof w:val="0"/>
                <w:sz w:val="20"/>
                <w:szCs w:val="20"/>
              </w:rPr>
            </w:pPr>
            <w:r w:rsidRPr="00454EA6">
              <w:rPr>
                <w:rFonts w:ascii="Arial" w:eastAsia="Times New Roman" w:hAnsi="Arial" w:cs="Arial"/>
                <w:noProof w:val="0"/>
                <w:sz w:val="20"/>
                <w:szCs w:val="20"/>
              </w:rPr>
              <w:t>Pikiprofiil</w:t>
            </w:r>
          </w:p>
        </w:tc>
        <w:tc>
          <w:tcPr>
            <w:tcW w:w="2126" w:type="dxa"/>
            <w:gridSpan w:val="2"/>
            <w:tcBorders>
              <w:top w:val="single" w:sz="4" w:space="0" w:color="auto"/>
              <w:left w:val="single" w:sz="4" w:space="0" w:color="auto"/>
              <w:bottom w:val="single" w:sz="4" w:space="0" w:color="auto"/>
              <w:right w:val="single" w:sz="4" w:space="0" w:color="auto"/>
            </w:tcBorders>
            <w:noWrap/>
          </w:tcPr>
          <w:p w14:paraId="079CE651" w14:textId="63BDFFBD" w:rsidR="00D202EC" w:rsidRPr="00454EA6" w:rsidRDefault="00D202EC" w:rsidP="00D202EC">
            <w:pPr>
              <w:spacing w:after="0" w:line="240" w:lineRule="auto"/>
              <w:rPr>
                <w:rFonts w:ascii="Arial" w:eastAsia="Times New Roman" w:hAnsi="Arial" w:cs="Arial"/>
                <w:noProof w:val="0"/>
                <w:sz w:val="16"/>
                <w:szCs w:val="16"/>
              </w:rPr>
            </w:pPr>
            <w:r w:rsidRPr="00DB7E71">
              <w:rPr>
                <w:rFonts w:ascii="Arial" w:eastAsia="Times New Roman" w:hAnsi="Arial" w:cs="Arial"/>
                <w:noProof w:val="0"/>
                <w:sz w:val="16"/>
                <w:szCs w:val="16"/>
              </w:rPr>
              <w:t>23011_PP_TL.dwg</w:t>
            </w:r>
          </w:p>
        </w:tc>
        <w:tc>
          <w:tcPr>
            <w:tcW w:w="1276" w:type="dxa"/>
            <w:tcBorders>
              <w:top w:val="single" w:sz="4" w:space="0" w:color="auto"/>
              <w:left w:val="single" w:sz="4" w:space="0" w:color="auto"/>
              <w:bottom w:val="single" w:sz="4" w:space="0" w:color="auto"/>
              <w:right w:val="single" w:sz="4" w:space="0" w:color="auto"/>
            </w:tcBorders>
          </w:tcPr>
          <w:p w14:paraId="293C662D" w14:textId="6593623B" w:rsidR="00D202EC" w:rsidRPr="00454EA6" w:rsidRDefault="00D202EC" w:rsidP="00D202EC">
            <w:pPr>
              <w:spacing w:after="0" w:line="240" w:lineRule="auto"/>
              <w:jc w:val="center"/>
              <w:rPr>
                <w:rFonts w:ascii="Arial" w:eastAsia="Times New Roman" w:hAnsi="Arial" w:cs="Arial"/>
                <w:noProof w:val="0"/>
                <w:sz w:val="16"/>
                <w:szCs w:val="16"/>
              </w:rPr>
            </w:pPr>
            <w:r w:rsidRPr="00D202EC">
              <w:rPr>
                <w:rFonts w:ascii="Arial" w:eastAsia="Times New Roman" w:hAnsi="Arial" w:cs="Arial"/>
                <w:noProof w:val="0"/>
                <w:sz w:val="16"/>
                <w:szCs w:val="16"/>
              </w:rPr>
              <w:t>10.01.2023</w:t>
            </w:r>
          </w:p>
        </w:tc>
        <w:tc>
          <w:tcPr>
            <w:tcW w:w="1134" w:type="dxa"/>
            <w:tcBorders>
              <w:top w:val="single" w:sz="4" w:space="0" w:color="auto"/>
              <w:left w:val="single" w:sz="4" w:space="0" w:color="auto"/>
              <w:bottom w:val="single" w:sz="4" w:space="0" w:color="auto"/>
              <w:right w:val="single" w:sz="4" w:space="0" w:color="auto"/>
            </w:tcBorders>
            <w:noWrap/>
          </w:tcPr>
          <w:p w14:paraId="0D28A165" w14:textId="77777777" w:rsidR="00D202EC" w:rsidRPr="000961E7" w:rsidRDefault="00D202EC" w:rsidP="00D202EC">
            <w:pPr>
              <w:spacing w:after="0" w:line="240" w:lineRule="auto"/>
              <w:jc w:val="center"/>
              <w:rPr>
                <w:rFonts w:ascii="Arial" w:eastAsia="Times New Roman" w:hAnsi="Arial" w:cs="Arial"/>
                <w:noProof w:val="0"/>
                <w:sz w:val="16"/>
                <w:szCs w:val="16"/>
                <w:highlight w:val="yellow"/>
              </w:rPr>
            </w:pPr>
          </w:p>
        </w:tc>
      </w:tr>
      <w:tr w:rsidR="00B14598" w:rsidRPr="000961E7" w14:paraId="5C22739E" w14:textId="77777777" w:rsidTr="007F34B6">
        <w:trPr>
          <w:trHeight w:val="300"/>
        </w:trPr>
        <w:tc>
          <w:tcPr>
            <w:tcW w:w="753" w:type="dxa"/>
            <w:tcBorders>
              <w:top w:val="single" w:sz="4" w:space="0" w:color="auto"/>
              <w:left w:val="single" w:sz="4" w:space="0" w:color="auto"/>
              <w:bottom w:val="single" w:sz="4" w:space="0" w:color="auto"/>
              <w:right w:val="single" w:sz="4" w:space="0" w:color="auto"/>
            </w:tcBorders>
            <w:noWrap/>
          </w:tcPr>
          <w:p w14:paraId="56D9544B" w14:textId="042757D1" w:rsidR="00B14598" w:rsidRPr="00454EA6" w:rsidRDefault="00B14598" w:rsidP="00B14598">
            <w:pPr>
              <w:spacing w:after="0" w:line="240" w:lineRule="auto"/>
              <w:jc w:val="center"/>
              <w:rPr>
                <w:rFonts w:ascii="Arial" w:eastAsia="Times New Roman" w:hAnsi="Arial" w:cs="Arial"/>
                <w:b/>
                <w:bCs/>
                <w:noProof w:val="0"/>
                <w:sz w:val="20"/>
                <w:szCs w:val="20"/>
              </w:rPr>
            </w:pPr>
          </w:p>
        </w:tc>
        <w:tc>
          <w:tcPr>
            <w:tcW w:w="567" w:type="dxa"/>
            <w:tcBorders>
              <w:top w:val="single" w:sz="4" w:space="0" w:color="auto"/>
              <w:left w:val="single" w:sz="4" w:space="0" w:color="auto"/>
              <w:bottom w:val="single" w:sz="4" w:space="0" w:color="auto"/>
              <w:right w:val="single" w:sz="4" w:space="0" w:color="auto"/>
            </w:tcBorders>
            <w:noWrap/>
          </w:tcPr>
          <w:p w14:paraId="6A83AD97" w14:textId="0F45CF1D" w:rsidR="00B14598" w:rsidRPr="00454EA6" w:rsidRDefault="00B14598" w:rsidP="00B14598">
            <w:pPr>
              <w:spacing w:after="0" w:line="240" w:lineRule="auto"/>
              <w:jc w:val="center"/>
              <w:rPr>
                <w:rFonts w:ascii="Arial" w:eastAsia="Times New Roman" w:hAnsi="Arial" w:cs="Arial"/>
                <w:b/>
                <w:bCs/>
                <w:noProof w:val="0"/>
                <w:sz w:val="20"/>
                <w:szCs w:val="20"/>
              </w:rPr>
            </w:pPr>
          </w:p>
        </w:tc>
        <w:tc>
          <w:tcPr>
            <w:tcW w:w="567" w:type="dxa"/>
            <w:tcBorders>
              <w:top w:val="single" w:sz="4" w:space="0" w:color="auto"/>
              <w:left w:val="single" w:sz="4" w:space="0" w:color="auto"/>
              <w:bottom w:val="single" w:sz="4" w:space="0" w:color="auto"/>
              <w:right w:val="single" w:sz="4" w:space="0" w:color="auto"/>
            </w:tcBorders>
            <w:noWrap/>
          </w:tcPr>
          <w:p w14:paraId="58A76CB8" w14:textId="77777777" w:rsidR="00B14598" w:rsidRPr="00454EA6" w:rsidRDefault="00B14598" w:rsidP="00B14598">
            <w:pPr>
              <w:spacing w:after="0" w:line="240" w:lineRule="auto"/>
              <w:jc w:val="center"/>
              <w:rPr>
                <w:rFonts w:ascii="Arial" w:eastAsia="Times New Roman" w:hAnsi="Arial" w:cs="Arial"/>
                <w:noProof w:val="0"/>
                <w:sz w:val="20"/>
                <w:szCs w:val="20"/>
              </w:rPr>
            </w:pPr>
          </w:p>
        </w:tc>
        <w:tc>
          <w:tcPr>
            <w:tcW w:w="3402" w:type="dxa"/>
            <w:gridSpan w:val="3"/>
            <w:tcBorders>
              <w:top w:val="single" w:sz="4" w:space="0" w:color="auto"/>
              <w:left w:val="single" w:sz="4" w:space="0" w:color="auto"/>
              <w:bottom w:val="single" w:sz="4" w:space="0" w:color="auto"/>
              <w:right w:val="single" w:sz="4" w:space="0" w:color="auto"/>
            </w:tcBorders>
            <w:noWrap/>
          </w:tcPr>
          <w:p w14:paraId="2A02BA25" w14:textId="46FA66C8" w:rsidR="00B14598" w:rsidRPr="00454EA6" w:rsidRDefault="00B14598" w:rsidP="00B14598">
            <w:pPr>
              <w:spacing w:after="0" w:line="240" w:lineRule="auto"/>
              <w:rPr>
                <w:rFonts w:ascii="Arial" w:eastAsia="Times New Roman" w:hAnsi="Arial" w:cs="Arial"/>
                <w:noProof w:val="0"/>
                <w:sz w:val="20"/>
                <w:szCs w:val="20"/>
              </w:rPr>
            </w:pPr>
          </w:p>
        </w:tc>
        <w:tc>
          <w:tcPr>
            <w:tcW w:w="2126" w:type="dxa"/>
            <w:gridSpan w:val="2"/>
            <w:tcBorders>
              <w:top w:val="single" w:sz="4" w:space="0" w:color="auto"/>
              <w:left w:val="single" w:sz="4" w:space="0" w:color="auto"/>
              <w:bottom w:val="single" w:sz="4" w:space="0" w:color="auto"/>
              <w:right w:val="single" w:sz="4" w:space="0" w:color="auto"/>
            </w:tcBorders>
            <w:noWrap/>
          </w:tcPr>
          <w:p w14:paraId="45ABD51D" w14:textId="3AAE2CD3" w:rsidR="00B14598" w:rsidRPr="00454EA6" w:rsidRDefault="00B14598" w:rsidP="00B14598">
            <w:pPr>
              <w:spacing w:after="0" w:line="240" w:lineRule="auto"/>
              <w:rPr>
                <w:rFonts w:ascii="Arial" w:eastAsia="Times New Roman" w:hAnsi="Arial" w:cs="Arial"/>
                <w:noProof w:val="0"/>
                <w:sz w:val="16"/>
                <w:szCs w:val="16"/>
              </w:rPr>
            </w:pPr>
          </w:p>
        </w:tc>
        <w:tc>
          <w:tcPr>
            <w:tcW w:w="1276" w:type="dxa"/>
            <w:tcBorders>
              <w:top w:val="single" w:sz="4" w:space="0" w:color="auto"/>
              <w:left w:val="single" w:sz="4" w:space="0" w:color="auto"/>
              <w:bottom w:val="single" w:sz="4" w:space="0" w:color="auto"/>
              <w:right w:val="single" w:sz="4" w:space="0" w:color="auto"/>
            </w:tcBorders>
          </w:tcPr>
          <w:p w14:paraId="6C1B91CC" w14:textId="03645219" w:rsidR="00B14598" w:rsidRPr="00454EA6" w:rsidRDefault="00B14598" w:rsidP="00B14598">
            <w:pPr>
              <w:spacing w:after="0" w:line="240" w:lineRule="auto"/>
              <w:jc w:val="center"/>
              <w:rPr>
                <w:rFonts w:ascii="Arial" w:eastAsia="Times New Roman" w:hAnsi="Arial" w:cs="Arial"/>
                <w:noProof w:val="0"/>
                <w:sz w:val="16"/>
                <w:szCs w:val="16"/>
              </w:rPr>
            </w:pPr>
          </w:p>
        </w:tc>
        <w:tc>
          <w:tcPr>
            <w:tcW w:w="1134" w:type="dxa"/>
            <w:tcBorders>
              <w:top w:val="single" w:sz="4" w:space="0" w:color="auto"/>
              <w:left w:val="single" w:sz="4" w:space="0" w:color="auto"/>
              <w:bottom w:val="single" w:sz="4" w:space="0" w:color="auto"/>
              <w:right w:val="single" w:sz="4" w:space="0" w:color="auto"/>
            </w:tcBorders>
            <w:noWrap/>
          </w:tcPr>
          <w:p w14:paraId="78B53E42" w14:textId="77777777" w:rsidR="00B14598" w:rsidRPr="000961E7" w:rsidRDefault="00B14598" w:rsidP="00B14598">
            <w:pPr>
              <w:spacing w:after="0" w:line="240" w:lineRule="auto"/>
              <w:jc w:val="center"/>
              <w:rPr>
                <w:rFonts w:ascii="Arial" w:eastAsia="Times New Roman" w:hAnsi="Arial" w:cs="Arial"/>
                <w:noProof w:val="0"/>
                <w:sz w:val="16"/>
                <w:szCs w:val="16"/>
                <w:highlight w:val="yellow"/>
              </w:rPr>
            </w:pPr>
          </w:p>
        </w:tc>
      </w:tr>
      <w:tr w:rsidR="00B14598" w:rsidRPr="000961E7" w14:paraId="4BAA8AFC" w14:textId="77777777" w:rsidTr="007F34B6">
        <w:trPr>
          <w:trHeight w:val="300"/>
        </w:trPr>
        <w:tc>
          <w:tcPr>
            <w:tcW w:w="753" w:type="dxa"/>
            <w:tcBorders>
              <w:top w:val="single" w:sz="4" w:space="0" w:color="auto"/>
              <w:left w:val="single" w:sz="4" w:space="0" w:color="auto"/>
              <w:bottom w:val="single" w:sz="4" w:space="0" w:color="auto"/>
              <w:right w:val="single" w:sz="4" w:space="0" w:color="auto"/>
            </w:tcBorders>
            <w:noWrap/>
          </w:tcPr>
          <w:p w14:paraId="40433A34" w14:textId="705BF9B3" w:rsidR="00B14598" w:rsidRPr="00454EA6" w:rsidRDefault="00B14598" w:rsidP="00B14598">
            <w:pPr>
              <w:spacing w:after="0" w:line="240" w:lineRule="auto"/>
              <w:jc w:val="center"/>
              <w:rPr>
                <w:rFonts w:ascii="Arial" w:eastAsia="Times New Roman" w:hAnsi="Arial" w:cs="Arial"/>
                <w:b/>
                <w:bCs/>
                <w:noProof w:val="0"/>
                <w:sz w:val="20"/>
                <w:szCs w:val="20"/>
              </w:rPr>
            </w:pPr>
          </w:p>
        </w:tc>
        <w:tc>
          <w:tcPr>
            <w:tcW w:w="567" w:type="dxa"/>
            <w:tcBorders>
              <w:top w:val="single" w:sz="4" w:space="0" w:color="auto"/>
              <w:left w:val="single" w:sz="4" w:space="0" w:color="auto"/>
              <w:bottom w:val="single" w:sz="4" w:space="0" w:color="auto"/>
              <w:right w:val="single" w:sz="4" w:space="0" w:color="auto"/>
            </w:tcBorders>
            <w:noWrap/>
          </w:tcPr>
          <w:p w14:paraId="6E1CBC6C" w14:textId="2B1C1B9C" w:rsidR="00B14598" w:rsidRPr="00454EA6" w:rsidRDefault="00B14598" w:rsidP="00B14598">
            <w:pPr>
              <w:spacing w:after="0" w:line="240" w:lineRule="auto"/>
              <w:jc w:val="center"/>
              <w:rPr>
                <w:rFonts w:ascii="Arial" w:eastAsia="Times New Roman" w:hAnsi="Arial" w:cs="Arial"/>
                <w:b/>
                <w:bCs/>
                <w:noProof w:val="0"/>
                <w:sz w:val="20"/>
                <w:szCs w:val="20"/>
              </w:rPr>
            </w:pPr>
          </w:p>
        </w:tc>
        <w:tc>
          <w:tcPr>
            <w:tcW w:w="567" w:type="dxa"/>
            <w:tcBorders>
              <w:top w:val="single" w:sz="4" w:space="0" w:color="auto"/>
              <w:left w:val="single" w:sz="4" w:space="0" w:color="auto"/>
              <w:bottom w:val="single" w:sz="4" w:space="0" w:color="auto"/>
              <w:right w:val="single" w:sz="4" w:space="0" w:color="auto"/>
            </w:tcBorders>
            <w:noWrap/>
          </w:tcPr>
          <w:p w14:paraId="5F756BC6" w14:textId="77777777" w:rsidR="00B14598" w:rsidRPr="00454EA6" w:rsidRDefault="00B14598" w:rsidP="00B14598">
            <w:pPr>
              <w:spacing w:after="0" w:line="240" w:lineRule="auto"/>
              <w:jc w:val="center"/>
              <w:rPr>
                <w:rFonts w:ascii="Arial" w:eastAsia="Times New Roman" w:hAnsi="Arial" w:cs="Arial"/>
                <w:noProof w:val="0"/>
                <w:sz w:val="20"/>
                <w:szCs w:val="20"/>
              </w:rPr>
            </w:pPr>
          </w:p>
        </w:tc>
        <w:tc>
          <w:tcPr>
            <w:tcW w:w="3402" w:type="dxa"/>
            <w:gridSpan w:val="3"/>
            <w:tcBorders>
              <w:top w:val="single" w:sz="4" w:space="0" w:color="auto"/>
              <w:left w:val="single" w:sz="4" w:space="0" w:color="auto"/>
              <w:bottom w:val="single" w:sz="4" w:space="0" w:color="auto"/>
              <w:right w:val="single" w:sz="4" w:space="0" w:color="auto"/>
            </w:tcBorders>
            <w:noWrap/>
          </w:tcPr>
          <w:p w14:paraId="36B4848A" w14:textId="724588FF" w:rsidR="00B14598" w:rsidRPr="00454EA6" w:rsidRDefault="00B14598" w:rsidP="00B14598">
            <w:pPr>
              <w:spacing w:after="0" w:line="240" w:lineRule="auto"/>
              <w:rPr>
                <w:rFonts w:ascii="Arial" w:eastAsia="Times New Roman" w:hAnsi="Arial" w:cs="Arial"/>
                <w:noProof w:val="0"/>
                <w:sz w:val="20"/>
                <w:szCs w:val="20"/>
              </w:rPr>
            </w:pPr>
          </w:p>
        </w:tc>
        <w:tc>
          <w:tcPr>
            <w:tcW w:w="2126" w:type="dxa"/>
            <w:gridSpan w:val="2"/>
            <w:tcBorders>
              <w:top w:val="single" w:sz="4" w:space="0" w:color="auto"/>
              <w:left w:val="single" w:sz="4" w:space="0" w:color="auto"/>
              <w:bottom w:val="single" w:sz="4" w:space="0" w:color="auto"/>
              <w:right w:val="single" w:sz="4" w:space="0" w:color="auto"/>
            </w:tcBorders>
            <w:noWrap/>
          </w:tcPr>
          <w:p w14:paraId="464D7467" w14:textId="58D37102" w:rsidR="00B14598" w:rsidRPr="00454EA6" w:rsidRDefault="00B14598" w:rsidP="00B14598">
            <w:pPr>
              <w:spacing w:after="0" w:line="240" w:lineRule="auto"/>
              <w:rPr>
                <w:rFonts w:ascii="Arial" w:eastAsia="Times New Roman" w:hAnsi="Arial" w:cs="Arial"/>
                <w:noProof w:val="0"/>
                <w:sz w:val="16"/>
                <w:szCs w:val="16"/>
              </w:rPr>
            </w:pPr>
          </w:p>
        </w:tc>
        <w:tc>
          <w:tcPr>
            <w:tcW w:w="1276" w:type="dxa"/>
            <w:tcBorders>
              <w:top w:val="single" w:sz="4" w:space="0" w:color="auto"/>
              <w:left w:val="single" w:sz="4" w:space="0" w:color="auto"/>
              <w:bottom w:val="single" w:sz="4" w:space="0" w:color="auto"/>
              <w:right w:val="single" w:sz="4" w:space="0" w:color="auto"/>
            </w:tcBorders>
          </w:tcPr>
          <w:p w14:paraId="24777E31" w14:textId="34E3992A" w:rsidR="00B14598" w:rsidRPr="00454EA6" w:rsidRDefault="00B14598" w:rsidP="00B14598">
            <w:pPr>
              <w:spacing w:after="0" w:line="240" w:lineRule="auto"/>
              <w:jc w:val="center"/>
              <w:rPr>
                <w:rFonts w:ascii="Arial" w:eastAsia="Times New Roman" w:hAnsi="Arial" w:cs="Arial"/>
                <w:noProof w:val="0"/>
                <w:sz w:val="16"/>
                <w:szCs w:val="16"/>
              </w:rPr>
            </w:pPr>
          </w:p>
        </w:tc>
        <w:tc>
          <w:tcPr>
            <w:tcW w:w="1134" w:type="dxa"/>
            <w:tcBorders>
              <w:top w:val="single" w:sz="4" w:space="0" w:color="auto"/>
              <w:left w:val="single" w:sz="4" w:space="0" w:color="auto"/>
              <w:bottom w:val="single" w:sz="4" w:space="0" w:color="auto"/>
              <w:right w:val="single" w:sz="4" w:space="0" w:color="auto"/>
            </w:tcBorders>
            <w:noWrap/>
          </w:tcPr>
          <w:p w14:paraId="1730F16C" w14:textId="77777777" w:rsidR="00B14598" w:rsidRPr="000961E7" w:rsidRDefault="00B14598" w:rsidP="00B14598">
            <w:pPr>
              <w:spacing w:after="0" w:line="240" w:lineRule="auto"/>
              <w:jc w:val="center"/>
              <w:rPr>
                <w:rFonts w:ascii="Arial" w:eastAsia="Times New Roman" w:hAnsi="Arial" w:cs="Arial"/>
                <w:noProof w:val="0"/>
                <w:sz w:val="16"/>
                <w:szCs w:val="16"/>
                <w:highlight w:val="yellow"/>
              </w:rPr>
            </w:pPr>
          </w:p>
        </w:tc>
      </w:tr>
      <w:tr w:rsidR="00B14598" w:rsidRPr="000961E7" w14:paraId="1F79D679" w14:textId="77777777" w:rsidTr="007F34B6">
        <w:trPr>
          <w:trHeight w:val="300"/>
        </w:trPr>
        <w:tc>
          <w:tcPr>
            <w:tcW w:w="753" w:type="dxa"/>
            <w:tcBorders>
              <w:top w:val="single" w:sz="4" w:space="0" w:color="auto"/>
              <w:left w:val="single" w:sz="4" w:space="0" w:color="auto"/>
              <w:bottom w:val="single" w:sz="4" w:space="0" w:color="auto"/>
              <w:right w:val="single" w:sz="4" w:space="0" w:color="auto"/>
            </w:tcBorders>
            <w:noWrap/>
          </w:tcPr>
          <w:p w14:paraId="3EA875C0" w14:textId="44D174E0" w:rsidR="00B14598" w:rsidRPr="00454EA6" w:rsidRDefault="00B14598" w:rsidP="00B14598">
            <w:pPr>
              <w:spacing w:after="0" w:line="240" w:lineRule="auto"/>
              <w:jc w:val="center"/>
              <w:rPr>
                <w:rFonts w:ascii="Arial" w:eastAsia="Times New Roman" w:hAnsi="Arial" w:cs="Arial"/>
                <w:b/>
                <w:bCs/>
                <w:noProof w:val="0"/>
                <w:sz w:val="20"/>
                <w:szCs w:val="20"/>
              </w:rPr>
            </w:pPr>
          </w:p>
        </w:tc>
        <w:tc>
          <w:tcPr>
            <w:tcW w:w="567" w:type="dxa"/>
            <w:tcBorders>
              <w:top w:val="single" w:sz="4" w:space="0" w:color="auto"/>
              <w:left w:val="single" w:sz="4" w:space="0" w:color="auto"/>
              <w:bottom w:val="single" w:sz="4" w:space="0" w:color="auto"/>
              <w:right w:val="single" w:sz="4" w:space="0" w:color="auto"/>
            </w:tcBorders>
            <w:noWrap/>
          </w:tcPr>
          <w:p w14:paraId="5FBA1413" w14:textId="1387338D" w:rsidR="00B14598" w:rsidRPr="00454EA6" w:rsidRDefault="00B14598" w:rsidP="00B14598">
            <w:pPr>
              <w:spacing w:after="0" w:line="240" w:lineRule="auto"/>
              <w:jc w:val="center"/>
              <w:rPr>
                <w:rFonts w:ascii="Arial" w:eastAsia="Times New Roman" w:hAnsi="Arial" w:cs="Arial"/>
                <w:b/>
                <w:bCs/>
                <w:noProof w:val="0"/>
                <w:sz w:val="20"/>
                <w:szCs w:val="20"/>
              </w:rPr>
            </w:pPr>
          </w:p>
        </w:tc>
        <w:tc>
          <w:tcPr>
            <w:tcW w:w="567" w:type="dxa"/>
            <w:tcBorders>
              <w:top w:val="single" w:sz="4" w:space="0" w:color="auto"/>
              <w:left w:val="single" w:sz="4" w:space="0" w:color="auto"/>
              <w:bottom w:val="single" w:sz="4" w:space="0" w:color="auto"/>
              <w:right w:val="single" w:sz="4" w:space="0" w:color="auto"/>
            </w:tcBorders>
            <w:noWrap/>
          </w:tcPr>
          <w:p w14:paraId="00A10821" w14:textId="77777777" w:rsidR="00B14598" w:rsidRPr="00454EA6" w:rsidRDefault="00B14598" w:rsidP="00B14598">
            <w:pPr>
              <w:spacing w:after="0" w:line="240" w:lineRule="auto"/>
              <w:jc w:val="center"/>
              <w:rPr>
                <w:rFonts w:ascii="Arial" w:eastAsia="Times New Roman" w:hAnsi="Arial" w:cs="Arial"/>
                <w:noProof w:val="0"/>
                <w:sz w:val="20"/>
                <w:szCs w:val="20"/>
              </w:rPr>
            </w:pPr>
          </w:p>
        </w:tc>
        <w:tc>
          <w:tcPr>
            <w:tcW w:w="3402" w:type="dxa"/>
            <w:gridSpan w:val="3"/>
            <w:tcBorders>
              <w:top w:val="single" w:sz="4" w:space="0" w:color="auto"/>
              <w:left w:val="single" w:sz="4" w:space="0" w:color="auto"/>
              <w:bottom w:val="single" w:sz="4" w:space="0" w:color="auto"/>
              <w:right w:val="single" w:sz="4" w:space="0" w:color="auto"/>
            </w:tcBorders>
            <w:noWrap/>
          </w:tcPr>
          <w:p w14:paraId="3CC18AB1" w14:textId="70A59B2A" w:rsidR="00B14598" w:rsidRPr="00454EA6" w:rsidRDefault="00B14598" w:rsidP="00B14598">
            <w:pPr>
              <w:spacing w:after="0" w:line="240" w:lineRule="auto"/>
              <w:rPr>
                <w:rFonts w:ascii="Arial" w:eastAsia="Times New Roman" w:hAnsi="Arial" w:cs="Arial"/>
                <w:noProof w:val="0"/>
                <w:sz w:val="20"/>
                <w:szCs w:val="20"/>
              </w:rPr>
            </w:pPr>
          </w:p>
        </w:tc>
        <w:tc>
          <w:tcPr>
            <w:tcW w:w="2126" w:type="dxa"/>
            <w:gridSpan w:val="2"/>
            <w:tcBorders>
              <w:top w:val="single" w:sz="4" w:space="0" w:color="auto"/>
              <w:left w:val="single" w:sz="4" w:space="0" w:color="auto"/>
              <w:bottom w:val="single" w:sz="4" w:space="0" w:color="auto"/>
              <w:right w:val="single" w:sz="4" w:space="0" w:color="auto"/>
            </w:tcBorders>
            <w:noWrap/>
          </w:tcPr>
          <w:p w14:paraId="67F284B0" w14:textId="42A33B5C" w:rsidR="00B14598" w:rsidRPr="00454EA6" w:rsidRDefault="00B14598" w:rsidP="00B14598">
            <w:pPr>
              <w:spacing w:after="0" w:line="240" w:lineRule="auto"/>
              <w:rPr>
                <w:rFonts w:ascii="Arial" w:eastAsia="Times New Roman" w:hAnsi="Arial" w:cs="Arial"/>
                <w:noProof w:val="0"/>
                <w:sz w:val="16"/>
                <w:szCs w:val="16"/>
              </w:rPr>
            </w:pPr>
          </w:p>
        </w:tc>
        <w:tc>
          <w:tcPr>
            <w:tcW w:w="1276" w:type="dxa"/>
            <w:tcBorders>
              <w:top w:val="single" w:sz="4" w:space="0" w:color="auto"/>
              <w:left w:val="single" w:sz="4" w:space="0" w:color="auto"/>
              <w:bottom w:val="single" w:sz="4" w:space="0" w:color="auto"/>
              <w:right w:val="single" w:sz="4" w:space="0" w:color="auto"/>
            </w:tcBorders>
          </w:tcPr>
          <w:p w14:paraId="5DD937D1" w14:textId="1A77B887" w:rsidR="00B14598" w:rsidRPr="00454EA6" w:rsidRDefault="00B14598" w:rsidP="00B14598">
            <w:pPr>
              <w:spacing w:after="0" w:line="240" w:lineRule="auto"/>
              <w:jc w:val="center"/>
              <w:rPr>
                <w:rFonts w:ascii="Arial" w:eastAsia="Times New Roman" w:hAnsi="Arial" w:cs="Arial"/>
                <w:noProof w:val="0"/>
                <w:sz w:val="16"/>
                <w:szCs w:val="16"/>
              </w:rPr>
            </w:pPr>
          </w:p>
        </w:tc>
        <w:tc>
          <w:tcPr>
            <w:tcW w:w="1134" w:type="dxa"/>
            <w:tcBorders>
              <w:top w:val="single" w:sz="4" w:space="0" w:color="auto"/>
              <w:left w:val="single" w:sz="4" w:space="0" w:color="auto"/>
              <w:bottom w:val="single" w:sz="4" w:space="0" w:color="auto"/>
              <w:right w:val="single" w:sz="4" w:space="0" w:color="auto"/>
            </w:tcBorders>
            <w:noWrap/>
          </w:tcPr>
          <w:p w14:paraId="713F2BA2" w14:textId="77777777" w:rsidR="00B14598" w:rsidRPr="000961E7" w:rsidRDefault="00B14598" w:rsidP="00B14598">
            <w:pPr>
              <w:spacing w:after="0" w:line="240" w:lineRule="auto"/>
              <w:jc w:val="center"/>
              <w:rPr>
                <w:rFonts w:ascii="Arial" w:eastAsia="Times New Roman" w:hAnsi="Arial" w:cs="Arial"/>
                <w:noProof w:val="0"/>
                <w:sz w:val="16"/>
                <w:szCs w:val="16"/>
                <w:highlight w:val="yellow"/>
              </w:rPr>
            </w:pPr>
          </w:p>
        </w:tc>
      </w:tr>
    </w:tbl>
    <w:p w14:paraId="440EDCE5" w14:textId="77777777" w:rsidR="004231B7" w:rsidRDefault="004231B7">
      <w:pPr>
        <w:spacing w:before="120"/>
        <w:jc w:val="both"/>
        <w:rPr>
          <w:rFonts w:ascii="Arial" w:hAnsi="Arial" w:cs="Arial"/>
          <w:b/>
          <w:sz w:val="28"/>
          <w:szCs w:val="28"/>
          <w:highlight w:val="yellow"/>
        </w:rPr>
      </w:pPr>
    </w:p>
    <w:p w14:paraId="6FFE46E6" w14:textId="77777777" w:rsidR="00972FAE" w:rsidRDefault="00972FAE">
      <w:pPr>
        <w:spacing w:before="120"/>
        <w:jc w:val="both"/>
        <w:rPr>
          <w:rFonts w:ascii="Arial" w:hAnsi="Arial" w:cs="Arial"/>
          <w:b/>
          <w:sz w:val="28"/>
          <w:szCs w:val="28"/>
          <w:highlight w:val="yellow"/>
        </w:rPr>
      </w:pPr>
    </w:p>
    <w:p w14:paraId="38F42BC1" w14:textId="77777777" w:rsidR="00972FAE" w:rsidRPr="002501E4" w:rsidRDefault="00972FAE">
      <w:pPr>
        <w:spacing w:before="120"/>
        <w:jc w:val="both"/>
        <w:rPr>
          <w:rFonts w:ascii="Arial" w:hAnsi="Arial" w:cs="Arial"/>
          <w:b/>
          <w:sz w:val="28"/>
          <w:szCs w:val="28"/>
          <w:highlight w:val="yellow"/>
        </w:rPr>
      </w:pPr>
    </w:p>
    <w:p w14:paraId="093D087F" w14:textId="77777777" w:rsidR="00F562CA" w:rsidRPr="00D873CD" w:rsidRDefault="00F562CA">
      <w:pPr>
        <w:spacing w:before="120"/>
        <w:jc w:val="both"/>
        <w:rPr>
          <w:rFonts w:ascii="Arial" w:hAnsi="Arial" w:cs="Arial"/>
        </w:rPr>
      </w:pPr>
      <w:r w:rsidRPr="00D873CD">
        <w:rPr>
          <w:rFonts w:ascii="Arial" w:hAnsi="Arial" w:cs="Arial"/>
          <w:b/>
          <w:sz w:val="28"/>
          <w:szCs w:val="28"/>
        </w:rPr>
        <w:lastRenderedPageBreak/>
        <w:t>SELETUSKIRI</w:t>
      </w:r>
    </w:p>
    <w:p w14:paraId="057BB8AC" w14:textId="77777777" w:rsidR="00F562CA" w:rsidRPr="0072184F" w:rsidRDefault="00F562CA" w:rsidP="009C5DCC">
      <w:pPr>
        <w:pStyle w:val="Heading1"/>
        <w:numPr>
          <w:ilvl w:val="0"/>
          <w:numId w:val="2"/>
        </w:numPr>
        <w:rPr>
          <w:rFonts w:cs="Arial"/>
        </w:rPr>
      </w:pPr>
      <w:bookmarkStart w:id="5" w:name="_Toc157505799"/>
      <w:r w:rsidRPr="0072184F">
        <w:rPr>
          <w:rFonts w:cs="Arial"/>
        </w:rPr>
        <w:t>ÜLDOSA</w:t>
      </w:r>
      <w:bookmarkEnd w:id="5"/>
    </w:p>
    <w:p w14:paraId="76684B5D" w14:textId="77777777" w:rsidR="00B71062" w:rsidRPr="0072184F" w:rsidRDefault="00202900" w:rsidP="001B7870">
      <w:pPr>
        <w:pStyle w:val="Heading2"/>
        <w:rPr>
          <w:rFonts w:cs="Arial"/>
        </w:rPr>
      </w:pPr>
      <w:bookmarkStart w:id="6" w:name="_Toc157505800"/>
      <w:r w:rsidRPr="0072184F">
        <w:rPr>
          <w:rFonts w:cs="Arial"/>
        </w:rPr>
        <w:t xml:space="preserve">1.1 </w:t>
      </w:r>
      <w:r w:rsidR="00B71062" w:rsidRPr="0072184F">
        <w:rPr>
          <w:rFonts w:cs="Arial"/>
        </w:rPr>
        <w:t>PROJEKTI ANDMED</w:t>
      </w:r>
      <w:bookmarkEnd w:id="6"/>
    </w:p>
    <w:p w14:paraId="1A20276C" w14:textId="56618014" w:rsidR="004B7738" w:rsidRPr="0072184F" w:rsidRDefault="00B71062" w:rsidP="0072184F">
      <w:pPr>
        <w:pStyle w:val="ETPGrupp"/>
      </w:pPr>
      <w:r w:rsidRPr="0072184F">
        <w:rPr>
          <w:b/>
        </w:rPr>
        <w:t>Töö nimetus:</w:t>
      </w:r>
      <w:r w:rsidRPr="0072184F">
        <w:t xml:space="preserve"> </w:t>
      </w:r>
      <w:r w:rsidR="0059593C" w:rsidRPr="0059593C">
        <w:t>Saue vallas Jõgisoo külas riigitee 11116 Kanama-Jõgisoo km 2,29-3,35 jalgratta- ja jalgtee põhiprojekti koostamine</w:t>
      </w:r>
    </w:p>
    <w:p w14:paraId="5E951ECB" w14:textId="3046DBD9" w:rsidR="00F562CA" w:rsidRPr="0072184F" w:rsidRDefault="00FC754E" w:rsidP="00163A0E">
      <w:pPr>
        <w:pStyle w:val="ETPGrupp"/>
      </w:pPr>
      <w:r w:rsidRPr="0072184F">
        <w:rPr>
          <w:b/>
        </w:rPr>
        <w:t>Staadium</w:t>
      </w:r>
      <w:r w:rsidR="00B26817" w:rsidRPr="0072184F">
        <w:rPr>
          <w:b/>
        </w:rPr>
        <w:t>:</w:t>
      </w:r>
      <w:r w:rsidR="00AA115A" w:rsidRPr="0072184F">
        <w:t xml:space="preserve"> </w:t>
      </w:r>
      <w:r w:rsidR="00871F6D" w:rsidRPr="0072184F">
        <w:t>Põhiprojekt</w:t>
      </w:r>
    </w:p>
    <w:p w14:paraId="237BFDD8" w14:textId="37827007" w:rsidR="00F562CA" w:rsidRPr="00972FAE" w:rsidRDefault="00B71062" w:rsidP="00163A0E">
      <w:pPr>
        <w:pStyle w:val="ETPGrupp"/>
      </w:pPr>
      <w:r w:rsidRPr="00972FAE">
        <w:t xml:space="preserve">Käesolev projekt </w:t>
      </w:r>
      <w:r w:rsidR="00BA1AA6" w:rsidRPr="00972FAE">
        <w:t xml:space="preserve">on koostatud </w:t>
      </w:r>
      <w:r w:rsidR="008D6743" w:rsidRPr="00972FAE">
        <w:t>TO Projekt OÜ poolt</w:t>
      </w:r>
      <w:r w:rsidR="00F75692" w:rsidRPr="00972FAE">
        <w:t xml:space="preserve"> </w:t>
      </w:r>
      <w:r w:rsidR="0072184F" w:rsidRPr="00972FAE">
        <w:t>Saue</w:t>
      </w:r>
      <w:r w:rsidR="00DB3F24" w:rsidRPr="00972FAE">
        <w:t xml:space="preserve"> Vallavalitsuse</w:t>
      </w:r>
      <w:r w:rsidR="008D6743" w:rsidRPr="00972FAE">
        <w:t xml:space="preserve"> </w:t>
      </w:r>
      <w:r w:rsidR="00DC5954" w:rsidRPr="00972FAE">
        <w:t>tellimusel.</w:t>
      </w:r>
      <w:r w:rsidR="008D6743" w:rsidRPr="00972FAE">
        <w:t xml:space="preserve"> </w:t>
      </w:r>
    </w:p>
    <w:p w14:paraId="66C61E62" w14:textId="77777777" w:rsidR="001B6971" w:rsidRPr="00972FAE" w:rsidRDefault="001B6971" w:rsidP="00163A0E">
      <w:pPr>
        <w:pStyle w:val="ETPGrupp"/>
      </w:pPr>
      <w:r w:rsidRPr="00972FAE">
        <w:t>Projekti koostamise aluseks on</w:t>
      </w:r>
      <w:r w:rsidR="008D6743" w:rsidRPr="00972FAE">
        <w:t xml:space="preserve"> projekti lähteandmed</w:t>
      </w:r>
      <w:r w:rsidR="00980175" w:rsidRPr="00972FAE">
        <w:t xml:space="preserve">, </w:t>
      </w:r>
      <w:r w:rsidRPr="00972FAE">
        <w:t>kehtiv seadusandlus ning valdkonnas kasutusel olevad normdokumendid ning standardid.</w:t>
      </w:r>
    </w:p>
    <w:p w14:paraId="6632E52A" w14:textId="77777777" w:rsidR="008D6743" w:rsidRPr="00972FAE" w:rsidRDefault="008D6743" w:rsidP="00163A0E">
      <w:pPr>
        <w:pStyle w:val="ETPGrupp"/>
      </w:pPr>
      <w:r w:rsidRPr="00972FAE">
        <w:t>Projekt sisal</w:t>
      </w:r>
      <w:r w:rsidR="00E263AE" w:rsidRPr="00972FAE">
        <w:t>d</w:t>
      </w:r>
      <w:r w:rsidR="00873920" w:rsidRPr="00972FAE">
        <w:t xml:space="preserve">ab tee asendiplaani, </w:t>
      </w:r>
      <w:r w:rsidR="004B3DB0" w:rsidRPr="00972FAE">
        <w:t xml:space="preserve">liikluskorraldust, </w:t>
      </w:r>
      <w:r w:rsidR="004231B7" w:rsidRPr="00972FAE">
        <w:t>ristlõikeid koos katendikonstruktsiooniga</w:t>
      </w:r>
      <w:r w:rsidR="004B3DB0" w:rsidRPr="00972FAE">
        <w:t>,</w:t>
      </w:r>
      <w:r w:rsidRPr="00972FAE">
        <w:t xml:space="preserve"> seletuskirja ja aruandeid põhilistest töömahtudest.</w:t>
      </w:r>
    </w:p>
    <w:p w14:paraId="765B79CD" w14:textId="529D23C5" w:rsidR="001B6971" w:rsidRPr="00972FAE" w:rsidRDefault="001B6971" w:rsidP="00163A0E">
      <w:pPr>
        <w:pStyle w:val="ETPGrupp"/>
      </w:pPr>
      <w:r w:rsidRPr="00972FAE">
        <w:t>Projekti</w:t>
      </w:r>
      <w:r w:rsidR="00E263AE" w:rsidRPr="00972FAE">
        <w:t xml:space="preserve">ga hõlmatud teede-ehituslike </w:t>
      </w:r>
      <w:r w:rsidRPr="00972FAE">
        <w:t>tööde mahud on välja toodud p</w:t>
      </w:r>
      <w:r w:rsidR="00AA115A" w:rsidRPr="00972FAE">
        <w:t>l</w:t>
      </w:r>
      <w:r w:rsidRPr="00972FAE">
        <w:t xml:space="preserve">aanijoonistel erinevaid tingmärke kasutades. </w:t>
      </w:r>
    </w:p>
    <w:p w14:paraId="797534FB" w14:textId="47813234" w:rsidR="0072184F" w:rsidRPr="00972FAE" w:rsidRDefault="00202900" w:rsidP="0072184F">
      <w:pPr>
        <w:pStyle w:val="Heading2"/>
        <w:rPr>
          <w:rFonts w:cs="Arial"/>
        </w:rPr>
      </w:pPr>
      <w:bookmarkStart w:id="7" w:name="_Toc157505801"/>
      <w:r w:rsidRPr="00972FAE">
        <w:rPr>
          <w:rFonts w:cs="Arial"/>
        </w:rPr>
        <w:t xml:space="preserve">1.2 </w:t>
      </w:r>
      <w:r w:rsidR="00F562CA" w:rsidRPr="00972FAE">
        <w:rPr>
          <w:rFonts w:cs="Arial"/>
        </w:rPr>
        <w:t>PROJEKTI TELLIJA</w:t>
      </w:r>
      <w:bookmarkEnd w:id="7"/>
    </w:p>
    <w:tbl>
      <w:tblPr>
        <w:tblW w:w="0" w:type="auto"/>
        <w:tblLook w:val="04A0" w:firstRow="1" w:lastRow="0" w:firstColumn="1" w:lastColumn="0" w:noHBand="0" w:noVBand="1"/>
      </w:tblPr>
      <w:tblGrid>
        <w:gridCol w:w="4984"/>
        <w:gridCol w:w="4987"/>
      </w:tblGrid>
      <w:tr w:rsidR="00F27B26" w:rsidRPr="00D02455" w14:paraId="1A56C6E3" w14:textId="77777777" w:rsidTr="00DB3F24">
        <w:tc>
          <w:tcPr>
            <w:tcW w:w="4984" w:type="dxa"/>
            <w:shd w:val="clear" w:color="auto" w:fill="auto"/>
          </w:tcPr>
          <w:p w14:paraId="321E3303" w14:textId="5CABA5BC" w:rsidR="00873920" w:rsidRPr="00D02455" w:rsidRDefault="00F27B26" w:rsidP="00163A0E">
            <w:pPr>
              <w:pStyle w:val="ETPGrupp"/>
              <w:rPr>
                <w:sz w:val="20"/>
                <w:szCs w:val="20"/>
              </w:rPr>
            </w:pPr>
            <w:bookmarkStart w:id="8" w:name="_Hlk61700092"/>
            <w:r w:rsidRPr="00D02455">
              <w:rPr>
                <w:sz w:val="20"/>
                <w:szCs w:val="20"/>
              </w:rPr>
              <w:t>Tellija</w:t>
            </w:r>
            <w:r w:rsidR="004861B9" w:rsidRPr="00D02455">
              <w:rPr>
                <w:sz w:val="20"/>
                <w:szCs w:val="20"/>
              </w:rPr>
              <w:t>:</w:t>
            </w:r>
          </w:p>
        </w:tc>
        <w:tc>
          <w:tcPr>
            <w:tcW w:w="4987" w:type="dxa"/>
            <w:shd w:val="clear" w:color="auto" w:fill="auto"/>
          </w:tcPr>
          <w:p w14:paraId="4B97D1C1" w14:textId="101FA08F" w:rsidR="00873920" w:rsidRPr="00D02455" w:rsidRDefault="0072184F" w:rsidP="00163A0E">
            <w:pPr>
              <w:pStyle w:val="ETPGrupp"/>
              <w:rPr>
                <w:sz w:val="20"/>
                <w:szCs w:val="20"/>
              </w:rPr>
            </w:pPr>
            <w:r w:rsidRPr="00D02455">
              <w:rPr>
                <w:sz w:val="20"/>
                <w:szCs w:val="20"/>
              </w:rPr>
              <w:t xml:space="preserve">Saue Vallavalitsus </w:t>
            </w:r>
          </w:p>
        </w:tc>
      </w:tr>
      <w:tr w:rsidR="00F702A2" w:rsidRPr="00D02455" w14:paraId="7C074B07" w14:textId="77777777" w:rsidTr="00DB3F24">
        <w:tc>
          <w:tcPr>
            <w:tcW w:w="4984" w:type="dxa"/>
            <w:shd w:val="clear" w:color="auto" w:fill="auto"/>
          </w:tcPr>
          <w:p w14:paraId="1EBC5C0E" w14:textId="6E779846" w:rsidR="00B43D54" w:rsidRPr="00D02455" w:rsidRDefault="00B43D54" w:rsidP="00163A0E">
            <w:pPr>
              <w:pStyle w:val="ETPGrupp"/>
              <w:rPr>
                <w:sz w:val="20"/>
                <w:szCs w:val="20"/>
              </w:rPr>
            </w:pPr>
            <w:r w:rsidRPr="00D02455">
              <w:rPr>
                <w:sz w:val="20"/>
                <w:szCs w:val="20"/>
              </w:rPr>
              <w:t>Reg. nr</w:t>
            </w:r>
            <w:r w:rsidR="00DB3F24" w:rsidRPr="00D02455">
              <w:rPr>
                <w:sz w:val="20"/>
                <w:szCs w:val="20"/>
              </w:rPr>
              <w:t>:</w:t>
            </w:r>
          </w:p>
        </w:tc>
        <w:tc>
          <w:tcPr>
            <w:tcW w:w="4987" w:type="dxa"/>
            <w:shd w:val="clear" w:color="auto" w:fill="auto"/>
          </w:tcPr>
          <w:p w14:paraId="3B245616" w14:textId="65675051" w:rsidR="00F702A2" w:rsidRPr="00D02455" w:rsidRDefault="0072184F" w:rsidP="00163A0E">
            <w:pPr>
              <w:pStyle w:val="ETPGrupp"/>
              <w:rPr>
                <w:sz w:val="20"/>
                <w:szCs w:val="20"/>
              </w:rPr>
            </w:pPr>
            <w:r w:rsidRPr="00D02455">
              <w:rPr>
                <w:sz w:val="20"/>
                <w:szCs w:val="20"/>
              </w:rPr>
              <w:t>77000430</w:t>
            </w:r>
          </w:p>
        </w:tc>
      </w:tr>
      <w:tr w:rsidR="00DB3F24" w:rsidRPr="00D02455" w14:paraId="1D6048A5" w14:textId="77777777" w:rsidTr="00DB3F24">
        <w:tc>
          <w:tcPr>
            <w:tcW w:w="4984" w:type="dxa"/>
            <w:shd w:val="clear" w:color="auto" w:fill="auto"/>
          </w:tcPr>
          <w:p w14:paraId="55A7EBD2" w14:textId="0E9E6AE5" w:rsidR="00DB3F24" w:rsidRPr="00D02455" w:rsidRDefault="00DB3F24" w:rsidP="00163A0E">
            <w:pPr>
              <w:pStyle w:val="ETPGrupp"/>
              <w:rPr>
                <w:sz w:val="20"/>
                <w:szCs w:val="20"/>
              </w:rPr>
            </w:pPr>
            <w:r w:rsidRPr="00D02455">
              <w:rPr>
                <w:sz w:val="20"/>
                <w:szCs w:val="20"/>
              </w:rPr>
              <w:t>Aadress:</w:t>
            </w:r>
          </w:p>
        </w:tc>
        <w:tc>
          <w:tcPr>
            <w:tcW w:w="4987" w:type="dxa"/>
            <w:shd w:val="clear" w:color="auto" w:fill="auto"/>
          </w:tcPr>
          <w:p w14:paraId="5F314C63" w14:textId="13BEA082" w:rsidR="00C42CCF" w:rsidRDefault="00C42CCF" w:rsidP="00DB3F24">
            <w:pPr>
              <w:pStyle w:val="ETPGrupp"/>
              <w:rPr>
                <w:sz w:val="20"/>
                <w:szCs w:val="20"/>
              </w:rPr>
            </w:pPr>
            <w:r w:rsidRPr="00C42CCF">
              <w:rPr>
                <w:sz w:val="20"/>
                <w:szCs w:val="20"/>
              </w:rPr>
              <w:t>Kütise tn 8 Saue lin</w:t>
            </w:r>
            <w:r>
              <w:rPr>
                <w:sz w:val="20"/>
                <w:szCs w:val="20"/>
              </w:rPr>
              <w:t>n</w:t>
            </w:r>
          </w:p>
          <w:p w14:paraId="260EB5C7" w14:textId="3CE95A12" w:rsidR="00DB3F24" w:rsidRPr="00D02455" w:rsidRDefault="00C42CCF" w:rsidP="00DB3F24">
            <w:pPr>
              <w:pStyle w:val="ETPGrupp"/>
              <w:rPr>
                <w:sz w:val="20"/>
                <w:szCs w:val="20"/>
              </w:rPr>
            </w:pPr>
            <w:r w:rsidRPr="00C42CCF">
              <w:rPr>
                <w:sz w:val="20"/>
                <w:szCs w:val="20"/>
              </w:rPr>
              <w:t>Saue vald Harju maakond 76505</w:t>
            </w:r>
          </w:p>
        </w:tc>
      </w:tr>
      <w:tr w:rsidR="00DB3F24" w:rsidRPr="00D02455" w14:paraId="38A75522" w14:textId="77777777" w:rsidTr="00DB3F24">
        <w:tc>
          <w:tcPr>
            <w:tcW w:w="4984" w:type="dxa"/>
            <w:shd w:val="clear" w:color="auto" w:fill="auto"/>
          </w:tcPr>
          <w:p w14:paraId="457EE7BF" w14:textId="65A3590E" w:rsidR="00DB3F24" w:rsidRPr="00D02455" w:rsidRDefault="00DB3F24" w:rsidP="00163A0E">
            <w:pPr>
              <w:pStyle w:val="ETPGrupp"/>
              <w:rPr>
                <w:sz w:val="20"/>
                <w:szCs w:val="20"/>
              </w:rPr>
            </w:pPr>
            <w:r w:rsidRPr="00D02455">
              <w:rPr>
                <w:sz w:val="20"/>
                <w:szCs w:val="20"/>
              </w:rPr>
              <w:t>Esindaja:</w:t>
            </w:r>
          </w:p>
        </w:tc>
        <w:tc>
          <w:tcPr>
            <w:tcW w:w="4987" w:type="dxa"/>
            <w:shd w:val="clear" w:color="auto" w:fill="auto"/>
          </w:tcPr>
          <w:p w14:paraId="308D529E" w14:textId="4AE15780" w:rsidR="00DB3F24" w:rsidRPr="00D02455" w:rsidRDefault="0072184F" w:rsidP="00163A0E">
            <w:pPr>
              <w:pStyle w:val="ETPGrupp"/>
              <w:rPr>
                <w:sz w:val="20"/>
                <w:szCs w:val="20"/>
              </w:rPr>
            </w:pPr>
            <w:r w:rsidRPr="00D02455">
              <w:rPr>
                <w:sz w:val="20"/>
                <w:szCs w:val="20"/>
              </w:rPr>
              <w:t>Indrek Brandmeister</w:t>
            </w:r>
          </w:p>
        </w:tc>
      </w:tr>
      <w:tr w:rsidR="00F27B26" w:rsidRPr="00D02455" w14:paraId="0936C385" w14:textId="77777777" w:rsidTr="00DB3F24">
        <w:trPr>
          <w:trHeight w:val="215"/>
        </w:trPr>
        <w:tc>
          <w:tcPr>
            <w:tcW w:w="4984" w:type="dxa"/>
            <w:shd w:val="clear" w:color="auto" w:fill="auto"/>
          </w:tcPr>
          <w:p w14:paraId="3ED63EDC" w14:textId="77777777" w:rsidR="00F27B26" w:rsidRPr="00D02455" w:rsidRDefault="00F27B26" w:rsidP="00163A0E">
            <w:pPr>
              <w:pStyle w:val="ETPGrupp"/>
              <w:rPr>
                <w:sz w:val="20"/>
                <w:szCs w:val="20"/>
              </w:rPr>
            </w:pPr>
            <w:r w:rsidRPr="00D02455">
              <w:rPr>
                <w:sz w:val="20"/>
                <w:szCs w:val="20"/>
              </w:rPr>
              <w:t xml:space="preserve">Telefon:       </w:t>
            </w:r>
          </w:p>
        </w:tc>
        <w:tc>
          <w:tcPr>
            <w:tcW w:w="4987" w:type="dxa"/>
            <w:shd w:val="clear" w:color="auto" w:fill="auto"/>
          </w:tcPr>
          <w:p w14:paraId="3C364661" w14:textId="5716BC67" w:rsidR="00F27B26" w:rsidRPr="00D02455" w:rsidRDefault="0072184F" w:rsidP="00C06448">
            <w:pPr>
              <w:pStyle w:val="ETPGrupp"/>
              <w:rPr>
                <w:sz w:val="20"/>
                <w:szCs w:val="20"/>
              </w:rPr>
            </w:pPr>
            <w:r w:rsidRPr="00D02455">
              <w:rPr>
                <w:sz w:val="20"/>
                <w:szCs w:val="20"/>
              </w:rPr>
              <w:t>654 1130</w:t>
            </w:r>
          </w:p>
        </w:tc>
      </w:tr>
      <w:tr w:rsidR="00F27B26" w:rsidRPr="00D02455" w14:paraId="461E3C4A" w14:textId="77777777" w:rsidTr="00DB3F24">
        <w:trPr>
          <w:trHeight w:val="235"/>
        </w:trPr>
        <w:tc>
          <w:tcPr>
            <w:tcW w:w="4984" w:type="dxa"/>
            <w:shd w:val="clear" w:color="auto" w:fill="auto"/>
          </w:tcPr>
          <w:p w14:paraId="14F77559" w14:textId="77777777" w:rsidR="00873920" w:rsidRPr="00D02455" w:rsidRDefault="00F27B26" w:rsidP="00FC754E">
            <w:pPr>
              <w:pStyle w:val="ETPGrupp"/>
              <w:rPr>
                <w:sz w:val="20"/>
                <w:szCs w:val="20"/>
              </w:rPr>
            </w:pPr>
            <w:r w:rsidRPr="00D02455">
              <w:rPr>
                <w:sz w:val="20"/>
                <w:szCs w:val="20"/>
              </w:rPr>
              <w:t>E-mail:</w:t>
            </w:r>
          </w:p>
        </w:tc>
        <w:tc>
          <w:tcPr>
            <w:tcW w:w="4987" w:type="dxa"/>
            <w:shd w:val="clear" w:color="auto" w:fill="auto"/>
          </w:tcPr>
          <w:p w14:paraId="745D9B5D" w14:textId="13B1E577" w:rsidR="00873920" w:rsidRPr="00D02455" w:rsidRDefault="00000000" w:rsidP="00163A0E">
            <w:pPr>
              <w:pStyle w:val="ETPGrupp"/>
              <w:rPr>
                <w:sz w:val="20"/>
                <w:szCs w:val="20"/>
              </w:rPr>
            </w:pPr>
            <w:hyperlink r:id="rId11" w:history="1">
              <w:r w:rsidR="0072184F" w:rsidRPr="00D02455">
                <w:rPr>
                  <w:rStyle w:val="Hyperlink"/>
                  <w:sz w:val="20"/>
                  <w:szCs w:val="20"/>
                </w:rPr>
                <w:t>info@sauevald.ee</w:t>
              </w:r>
            </w:hyperlink>
            <w:r w:rsidR="0072184F" w:rsidRPr="00D02455">
              <w:rPr>
                <w:sz w:val="20"/>
                <w:szCs w:val="20"/>
              </w:rPr>
              <w:t xml:space="preserve"> </w:t>
            </w:r>
          </w:p>
        </w:tc>
      </w:tr>
    </w:tbl>
    <w:p w14:paraId="10FBC651" w14:textId="77777777" w:rsidR="00F562CA" w:rsidRPr="00972FAE" w:rsidRDefault="00214E7E" w:rsidP="00F27B26">
      <w:pPr>
        <w:pStyle w:val="Heading2"/>
        <w:rPr>
          <w:rFonts w:cs="Arial"/>
        </w:rPr>
      </w:pPr>
      <w:bookmarkStart w:id="9" w:name="_Toc157505802"/>
      <w:bookmarkEnd w:id="8"/>
      <w:r w:rsidRPr="00972FAE">
        <w:rPr>
          <w:rFonts w:cs="Arial"/>
        </w:rPr>
        <w:t>1.3</w:t>
      </w:r>
      <w:r w:rsidR="00202900" w:rsidRPr="00972FAE">
        <w:rPr>
          <w:rFonts w:cs="Arial"/>
        </w:rPr>
        <w:t xml:space="preserve"> </w:t>
      </w:r>
      <w:r w:rsidR="00F562CA" w:rsidRPr="00972FAE">
        <w:rPr>
          <w:rFonts w:cs="Arial"/>
        </w:rPr>
        <w:t>PROJEKTEERIJA</w:t>
      </w:r>
      <w:bookmarkEnd w:id="9"/>
    </w:p>
    <w:tbl>
      <w:tblPr>
        <w:tblW w:w="0" w:type="auto"/>
        <w:tblLook w:val="04A0" w:firstRow="1" w:lastRow="0" w:firstColumn="1" w:lastColumn="0" w:noHBand="0" w:noVBand="1"/>
      </w:tblPr>
      <w:tblGrid>
        <w:gridCol w:w="4979"/>
        <w:gridCol w:w="4992"/>
      </w:tblGrid>
      <w:tr w:rsidR="00F27B26" w:rsidRPr="00D02455" w14:paraId="352B8D2B" w14:textId="77777777" w:rsidTr="00F02270">
        <w:tc>
          <w:tcPr>
            <w:tcW w:w="5055" w:type="dxa"/>
            <w:shd w:val="clear" w:color="auto" w:fill="auto"/>
          </w:tcPr>
          <w:p w14:paraId="25F3C654" w14:textId="77777777" w:rsidR="00F27B26" w:rsidRPr="00D02455" w:rsidRDefault="00F27B26" w:rsidP="00163A0E">
            <w:pPr>
              <w:pStyle w:val="ETPGrupp"/>
              <w:rPr>
                <w:sz w:val="20"/>
                <w:szCs w:val="20"/>
              </w:rPr>
            </w:pPr>
            <w:bookmarkStart w:id="10" w:name="_Hlk61700313"/>
            <w:r w:rsidRPr="00D02455">
              <w:rPr>
                <w:sz w:val="20"/>
                <w:szCs w:val="20"/>
              </w:rPr>
              <w:t xml:space="preserve">Tee-ehituslik osa                      </w:t>
            </w:r>
          </w:p>
        </w:tc>
        <w:tc>
          <w:tcPr>
            <w:tcW w:w="5056" w:type="dxa"/>
            <w:shd w:val="clear" w:color="auto" w:fill="auto"/>
          </w:tcPr>
          <w:p w14:paraId="140C4123" w14:textId="77777777" w:rsidR="00F27B26" w:rsidRPr="00D02455" w:rsidRDefault="00F27B26" w:rsidP="00163A0E">
            <w:pPr>
              <w:pStyle w:val="ETPGrupp"/>
              <w:rPr>
                <w:sz w:val="20"/>
                <w:szCs w:val="20"/>
              </w:rPr>
            </w:pPr>
            <w:r w:rsidRPr="00D02455">
              <w:rPr>
                <w:sz w:val="20"/>
                <w:szCs w:val="20"/>
              </w:rPr>
              <w:t>TO Projekt OÜ</w:t>
            </w:r>
          </w:p>
        </w:tc>
      </w:tr>
      <w:tr w:rsidR="00F27B26" w:rsidRPr="00D02455" w14:paraId="603BDA15" w14:textId="77777777" w:rsidTr="00F02270">
        <w:tc>
          <w:tcPr>
            <w:tcW w:w="5055" w:type="dxa"/>
            <w:shd w:val="clear" w:color="auto" w:fill="auto"/>
          </w:tcPr>
          <w:p w14:paraId="62D37FF6" w14:textId="7D19A166" w:rsidR="00F27B26" w:rsidRPr="00D02455" w:rsidRDefault="00F27B26" w:rsidP="00163A0E">
            <w:pPr>
              <w:pStyle w:val="ETPGrupp"/>
              <w:rPr>
                <w:sz w:val="20"/>
                <w:szCs w:val="20"/>
              </w:rPr>
            </w:pPr>
            <w:r w:rsidRPr="00D02455">
              <w:rPr>
                <w:sz w:val="20"/>
                <w:szCs w:val="20"/>
              </w:rPr>
              <w:t>Reg. nr</w:t>
            </w:r>
            <w:r w:rsidR="00DB3F24" w:rsidRPr="00D02455">
              <w:rPr>
                <w:sz w:val="20"/>
                <w:szCs w:val="20"/>
              </w:rPr>
              <w:t>:</w:t>
            </w:r>
          </w:p>
        </w:tc>
        <w:tc>
          <w:tcPr>
            <w:tcW w:w="5056" w:type="dxa"/>
            <w:shd w:val="clear" w:color="auto" w:fill="auto"/>
          </w:tcPr>
          <w:p w14:paraId="66E0FC4C" w14:textId="77777777" w:rsidR="00F27B26" w:rsidRPr="00D02455" w:rsidRDefault="00F27B26" w:rsidP="00163A0E">
            <w:pPr>
              <w:pStyle w:val="ETPGrupp"/>
              <w:rPr>
                <w:sz w:val="20"/>
                <w:szCs w:val="20"/>
              </w:rPr>
            </w:pPr>
            <w:r w:rsidRPr="00D02455">
              <w:rPr>
                <w:sz w:val="20"/>
                <w:szCs w:val="20"/>
              </w:rPr>
              <w:t>12772446</w:t>
            </w:r>
          </w:p>
        </w:tc>
      </w:tr>
      <w:tr w:rsidR="00F27B26" w:rsidRPr="00D02455" w14:paraId="36B08FF0" w14:textId="77777777" w:rsidTr="00F02270">
        <w:tc>
          <w:tcPr>
            <w:tcW w:w="5055" w:type="dxa"/>
            <w:shd w:val="clear" w:color="auto" w:fill="auto"/>
          </w:tcPr>
          <w:p w14:paraId="732A35BC" w14:textId="77777777" w:rsidR="00F27B26" w:rsidRPr="00D02455" w:rsidRDefault="00F27B26" w:rsidP="00163A0E">
            <w:pPr>
              <w:pStyle w:val="ETPGrupp"/>
              <w:rPr>
                <w:sz w:val="20"/>
                <w:szCs w:val="20"/>
              </w:rPr>
            </w:pPr>
            <w:r w:rsidRPr="00D02455">
              <w:rPr>
                <w:sz w:val="20"/>
                <w:szCs w:val="20"/>
              </w:rPr>
              <w:t>KMKR:</w:t>
            </w:r>
          </w:p>
        </w:tc>
        <w:tc>
          <w:tcPr>
            <w:tcW w:w="5056" w:type="dxa"/>
            <w:shd w:val="clear" w:color="auto" w:fill="auto"/>
          </w:tcPr>
          <w:p w14:paraId="355C72E5" w14:textId="77777777" w:rsidR="00F27B26" w:rsidRPr="00D02455" w:rsidRDefault="00F27B26" w:rsidP="00163A0E">
            <w:pPr>
              <w:pStyle w:val="ETPGrupp"/>
              <w:rPr>
                <w:sz w:val="20"/>
                <w:szCs w:val="20"/>
              </w:rPr>
            </w:pPr>
            <w:r w:rsidRPr="00D02455">
              <w:rPr>
                <w:sz w:val="20"/>
                <w:szCs w:val="20"/>
              </w:rPr>
              <w:t>EE101803698</w:t>
            </w:r>
          </w:p>
        </w:tc>
      </w:tr>
      <w:tr w:rsidR="00F27B26" w:rsidRPr="00D02455" w14:paraId="316116F8" w14:textId="77777777" w:rsidTr="00F02270">
        <w:tc>
          <w:tcPr>
            <w:tcW w:w="5055" w:type="dxa"/>
            <w:shd w:val="clear" w:color="auto" w:fill="auto"/>
          </w:tcPr>
          <w:p w14:paraId="2E8EAE60" w14:textId="77777777" w:rsidR="00F27B26" w:rsidRPr="00D02455" w:rsidRDefault="00F27B26" w:rsidP="00F02270">
            <w:pPr>
              <w:spacing w:line="276" w:lineRule="auto"/>
              <w:jc w:val="both"/>
              <w:rPr>
                <w:rFonts w:ascii="Arial" w:hAnsi="Arial" w:cs="Arial"/>
                <w:sz w:val="20"/>
                <w:szCs w:val="20"/>
              </w:rPr>
            </w:pPr>
            <w:r w:rsidRPr="00D02455">
              <w:rPr>
                <w:rFonts w:ascii="Arial" w:hAnsi="Arial" w:cs="Arial"/>
                <w:sz w:val="20"/>
                <w:szCs w:val="20"/>
              </w:rPr>
              <w:t>Aadress</w:t>
            </w:r>
          </w:p>
        </w:tc>
        <w:tc>
          <w:tcPr>
            <w:tcW w:w="5056" w:type="dxa"/>
            <w:shd w:val="clear" w:color="auto" w:fill="auto"/>
          </w:tcPr>
          <w:p w14:paraId="32C45797" w14:textId="733A31EF" w:rsidR="00F27B26" w:rsidRPr="00D02455" w:rsidRDefault="007D0162" w:rsidP="00F702A2">
            <w:pPr>
              <w:spacing w:line="276" w:lineRule="auto"/>
              <w:jc w:val="both"/>
              <w:rPr>
                <w:rFonts w:ascii="Arial" w:hAnsi="Arial" w:cs="Arial"/>
                <w:sz w:val="20"/>
                <w:szCs w:val="20"/>
              </w:rPr>
            </w:pPr>
            <w:r w:rsidRPr="00D02455">
              <w:rPr>
                <w:rFonts w:ascii="Arial" w:hAnsi="Arial" w:cs="Arial"/>
                <w:sz w:val="20"/>
                <w:szCs w:val="20"/>
              </w:rPr>
              <w:t>Põrgupõhja tee 10 Harku vald 76917</w:t>
            </w:r>
          </w:p>
        </w:tc>
      </w:tr>
      <w:tr w:rsidR="00F27B26" w:rsidRPr="00D02455" w14:paraId="17CD0BAD" w14:textId="77777777" w:rsidTr="00F02270">
        <w:tc>
          <w:tcPr>
            <w:tcW w:w="5055" w:type="dxa"/>
            <w:shd w:val="clear" w:color="auto" w:fill="auto"/>
          </w:tcPr>
          <w:p w14:paraId="74BAFD22" w14:textId="77777777" w:rsidR="00F27B26" w:rsidRPr="00D02455" w:rsidRDefault="00F27B26" w:rsidP="00F02270">
            <w:pPr>
              <w:spacing w:line="276" w:lineRule="auto"/>
              <w:jc w:val="both"/>
              <w:rPr>
                <w:rFonts w:ascii="Arial" w:hAnsi="Arial" w:cs="Arial"/>
                <w:sz w:val="20"/>
                <w:szCs w:val="20"/>
              </w:rPr>
            </w:pPr>
            <w:r w:rsidRPr="00D02455">
              <w:rPr>
                <w:rFonts w:ascii="Arial" w:hAnsi="Arial" w:cs="Arial"/>
                <w:sz w:val="20"/>
                <w:szCs w:val="20"/>
              </w:rPr>
              <w:t>Telefon</w:t>
            </w:r>
          </w:p>
        </w:tc>
        <w:tc>
          <w:tcPr>
            <w:tcW w:w="5056" w:type="dxa"/>
            <w:shd w:val="clear" w:color="auto" w:fill="auto"/>
          </w:tcPr>
          <w:p w14:paraId="448E07C6" w14:textId="77777777" w:rsidR="00F27B26" w:rsidRPr="00D02455" w:rsidRDefault="00F27B26" w:rsidP="00F02270">
            <w:pPr>
              <w:spacing w:line="276" w:lineRule="auto"/>
              <w:jc w:val="both"/>
              <w:rPr>
                <w:rFonts w:ascii="Arial" w:hAnsi="Arial" w:cs="Arial"/>
                <w:sz w:val="20"/>
                <w:szCs w:val="20"/>
              </w:rPr>
            </w:pPr>
            <w:r w:rsidRPr="00D02455">
              <w:rPr>
                <w:rFonts w:ascii="Arial" w:hAnsi="Arial" w:cs="Arial"/>
                <w:sz w:val="20"/>
                <w:szCs w:val="20"/>
              </w:rPr>
              <w:t>+372 56619995</w:t>
            </w:r>
          </w:p>
        </w:tc>
      </w:tr>
      <w:tr w:rsidR="00F27B26" w:rsidRPr="00D02455" w14:paraId="306229A9" w14:textId="77777777" w:rsidTr="00F02270">
        <w:tc>
          <w:tcPr>
            <w:tcW w:w="5055" w:type="dxa"/>
            <w:shd w:val="clear" w:color="auto" w:fill="auto"/>
          </w:tcPr>
          <w:p w14:paraId="3045B009" w14:textId="77777777" w:rsidR="00F27B26" w:rsidRPr="00D02455" w:rsidRDefault="00F27B26" w:rsidP="00F02270">
            <w:pPr>
              <w:spacing w:line="276" w:lineRule="auto"/>
              <w:jc w:val="both"/>
              <w:rPr>
                <w:rFonts w:ascii="Arial" w:hAnsi="Arial" w:cs="Arial"/>
                <w:sz w:val="20"/>
                <w:szCs w:val="20"/>
              </w:rPr>
            </w:pPr>
            <w:r w:rsidRPr="00D02455">
              <w:rPr>
                <w:rFonts w:ascii="Arial" w:hAnsi="Arial" w:cs="Arial"/>
                <w:sz w:val="20"/>
                <w:szCs w:val="20"/>
              </w:rPr>
              <w:lastRenderedPageBreak/>
              <w:t>e-mail</w:t>
            </w:r>
          </w:p>
        </w:tc>
        <w:tc>
          <w:tcPr>
            <w:tcW w:w="5056" w:type="dxa"/>
            <w:shd w:val="clear" w:color="auto" w:fill="auto"/>
          </w:tcPr>
          <w:p w14:paraId="7C7F07FB" w14:textId="77777777" w:rsidR="00F27B26" w:rsidRPr="00D02455" w:rsidRDefault="00000000" w:rsidP="00F02270">
            <w:pPr>
              <w:spacing w:line="276" w:lineRule="auto"/>
              <w:jc w:val="both"/>
              <w:rPr>
                <w:rFonts w:ascii="Arial" w:hAnsi="Arial" w:cs="Arial"/>
                <w:sz w:val="20"/>
                <w:szCs w:val="20"/>
              </w:rPr>
            </w:pPr>
            <w:hyperlink r:id="rId12" w:history="1">
              <w:r w:rsidR="00F27B26" w:rsidRPr="00D02455">
                <w:rPr>
                  <w:rStyle w:val="Hyperlink"/>
                  <w:rFonts w:ascii="Arial" w:hAnsi="Arial" w:cs="Arial"/>
                  <w:sz w:val="20"/>
                  <w:szCs w:val="20"/>
                </w:rPr>
                <w:t>pille@toprojekt.ee</w:t>
              </w:r>
            </w:hyperlink>
          </w:p>
        </w:tc>
      </w:tr>
      <w:tr w:rsidR="00F27B26" w:rsidRPr="00D02455" w14:paraId="1D4FB0FC" w14:textId="77777777" w:rsidTr="00F02270">
        <w:tc>
          <w:tcPr>
            <w:tcW w:w="5055" w:type="dxa"/>
            <w:shd w:val="clear" w:color="auto" w:fill="auto"/>
          </w:tcPr>
          <w:p w14:paraId="40E50D70" w14:textId="77777777" w:rsidR="00F27B26" w:rsidRPr="00D02455" w:rsidRDefault="00F27B26" w:rsidP="00F02270">
            <w:pPr>
              <w:spacing w:line="276" w:lineRule="auto"/>
              <w:jc w:val="both"/>
              <w:rPr>
                <w:rFonts w:ascii="Arial" w:hAnsi="Arial" w:cs="Arial"/>
                <w:sz w:val="20"/>
                <w:szCs w:val="20"/>
              </w:rPr>
            </w:pPr>
            <w:r w:rsidRPr="00D02455">
              <w:rPr>
                <w:rFonts w:ascii="Arial" w:eastAsia="Arial1" w:hAnsi="Arial" w:cs="Arial"/>
                <w:sz w:val="20"/>
                <w:szCs w:val="20"/>
              </w:rPr>
              <w:t>Kontaktisik</w:t>
            </w:r>
          </w:p>
        </w:tc>
        <w:tc>
          <w:tcPr>
            <w:tcW w:w="5056" w:type="dxa"/>
            <w:shd w:val="clear" w:color="auto" w:fill="auto"/>
          </w:tcPr>
          <w:p w14:paraId="2E4161BF" w14:textId="77777777" w:rsidR="00F27B26" w:rsidRPr="00D02455" w:rsidRDefault="00F27B26" w:rsidP="00F02270">
            <w:pPr>
              <w:spacing w:line="276" w:lineRule="auto"/>
              <w:jc w:val="both"/>
              <w:rPr>
                <w:rFonts w:ascii="Arial" w:hAnsi="Arial" w:cs="Arial"/>
                <w:sz w:val="20"/>
                <w:szCs w:val="20"/>
              </w:rPr>
            </w:pPr>
            <w:r w:rsidRPr="00D02455">
              <w:rPr>
                <w:rFonts w:ascii="Arial" w:eastAsia="Arial1" w:hAnsi="Arial" w:cs="Arial"/>
                <w:sz w:val="20"/>
                <w:szCs w:val="20"/>
              </w:rPr>
              <w:t>Pille Okk</w:t>
            </w:r>
          </w:p>
        </w:tc>
      </w:tr>
      <w:bookmarkEnd w:id="10"/>
    </w:tbl>
    <w:p w14:paraId="154569CC" w14:textId="77777777" w:rsidR="00F562CA" w:rsidRPr="00972FAE" w:rsidRDefault="00F562CA" w:rsidP="00F27B26">
      <w:pPr>
        <w:jc w:val="both"/>
        <w:rPr>
          <w:rFonts w:ascii="Arial" w:eastAsia="Arial1" w:hAnsi="Arial" w:cs="Arial"/>
        </w:rPr>
      </w:pPr>
    </w:p>
    <w:p w14:paraId="22F87E12" w14:textId="77777777" w:rsidR="00F562CA" w:rsidRPr="00370D08" w:rsidRDefault="00202900">
      <w:pPr>
        <w:pStyle w:val="Heading2"/>
        <w:rPr>
          <w:rFonts w:cs="Arial"/>
        </w:rPr>
      </w:pPr>
      <w:bookmarkStart w:id="11" w:name="_Toc157505803"/>
      <w:r w:rsidRPr="00370D08">
        <w:rPr>
          <w:rFonts w:cs="Arial"/>
        </w:rPr>
        <w:t xml:space="preserve">1.4 </w:t>
      </w:r>
      <w:r w:rsidR="00F562CA" w:rsidRPr="00370D08">
        <w:rPr>
          <w:rFonts w:cs="Arial"/>
        </w:rPr>
        <w:t>LÄHTEANDMED</w:t>
      </w:r>
      <w:bookmarkEnd w:id="11"/>
    </w:p>
    <w:p w14:paraId="24FE8639" w14:textId="77777777" w:rsidR="00F562CA" w:rsidRPr="00883D13" w:rsidRDefault="007469AD" w:rsidP="00163A0E">
      <w:pPr>
        <w:pStyle w:val="ETPGrupp"/>
        <w:rPr>
          <w:b/>
        </w:rPr>
      </w:pPr>
      <w:r w:rsidRPr="00883D13">
        <w:rPr>
          <w:b/>
        </w:rPr>
        <w:t>Projekti lähteandmed:</w:t>
      </w:r>
    </w:p>
    <w:p w14:paraId="661D380C" w14:textId="77777777" w:rsidR="00883D13" w:rsidRDefault="00883D13" w:rsidP="00883D13">
      <w:pPr>
        <w:pStyle w:val="ETPGrupp"/>
        <w:numPr>
          <w:ilvl w:val="0"/>
          <w:numId w:val="4"/>
        </w:numPr>
      </w:pPr>
      <w:r>
        <w:t>Väikehanke alusdokument „Kanama-Jõgisoo teega külgneva jalgratta ja jalgtee (km 2,3-3,35) põhiprojekti koostamine“, Saue Vallavalitsus</w:t>
      </w:r>
    </w:p>
    <w:p w14:paraId="09FC0C5D" w14:textId="77777777" w:rsidR="00883D13" w:rsidRDefault="00883D13" w:rsidP="00883D13">
      <w:pPr>
        <w:pStyle w:val="ETPGrupp"/>
        <w:numPr>
          <w:ilvl w:val="0"/>
          <w:numId w:val="4"/>
        </w:numPr>
      </w:pPr>
      <w:r>
        <w:t>Saue Vallavalitsuse 17.01.2024 korraldus nr 49, lisa 1 „Projekteerimistingimused“</w:t>
      </w:r>
    </w:p>
    <w:p w14:paraId="257303C2" w14:textId="77777777" w:rsidR="00883D13" w:rsidRDefault="00883D13" w:rsidP="00883D13">
      <w:pPr>
        <w:pStyle w:val="ETPGrupp"/>
        <w:numPr>
          <w:ilvl w:val="0"/>
          <w:numId w:val="4"/>
        </w:numPr>
      </w:pPr>
      <w:r>
        <w:t>Transpordiameti nõuded 02.10.2023 nr 7.1-2/23/18827-2</w:t>
      </w:r>
    </w:p>
    <w:p w14:paraId="1349FED3" w14:textId="2DD92E15" w:rsidR="00A72684" w:rsidRDefault="00A72684" w:rsidP="00392808">
      <w:pPr>
        <w:pStyle w:val="ETPGrupp"/>
        <w:numPr>
          <w:ilvl w:val="0"/>
          <w:numId w:val="4"/>
        </w:numPr>
      </w:pPr>
      <w:r w:rsidRPr="00205D50">
        <w:t xml:space="preserve">Elektrilevi OÜ poolt väljastatud tehnilised tingimused </w:t>
      </w:r>
      <w:r w:rsidR="00D873CD" w:rsidRPr="00205D50">
        <w:t>nr</w:t>
      </w:r>
      <w:r w:rsidR="00205D50" w:rsidRPr="00205D50">
        <w:t xml:space="preserve"> 465877</w:t>
      </w:r>
    </w:p>
    <w:p w14:paraId="33191C64" w14:textId="1DCB9C29" w:rsidR="00931255" w:rsidRDefault="00931255" w:rsidP="00392808">
      <w:pPr>
        <w:pStyle w:val="ETPGrupp"/>
        <w:numPr>
          <w:ilvl w:val="0"/>
          <w:numId w:val="4"/>
        </w:numPr>
      </w:pPr>
      <w:r w:rsidRPr="00931255">
        <w:t>ELASA Elektroonilise side alased tehnilised tingimused nr: TT2476</w:t>
      </w:r>
    </w:p>
    <w:p w14:paraId="5D4B8B1A" w14:textId="2DA33A0D" w:rsidR="00931255" w:rsidRDefault="00931255" w:rsidP="00D02455">
      <w:pPr>
        <w:pStyle w:val="ETPGrupp"/>
        <w:numPr>
          <w:ilvl w:val="0"/>
          <w:numId w:val="4"/>
        </w:numPr>
      </w:pPr>
      <w:r w:rsidRPr="00931255">
        <w:t>Telia</w:t>
      </w:r>
      <w:r>
        <w:t xml:space="preserve"> </w:t>
      </w:r>
      <w:r w:rsidRPr="00931255">
        <w:t>Eesti</w:t>
      </w:r>
      <w:r>
        <w:t xml:space="preserve"> </w:t>
      </w:r>
      <w:r w:rsidRPr="00931255">
        <w:t>AS</w:t>
      </w:r>
      <w:r>
        <w:t xml:space="preserve"> </w:t>
      </w:r>
      <w:r w:rsidRPr="00931255">
        <w:t>telekommunikatsioonialased</w:t>
      </w:r>
      <w:r>
        <w:t xml:space="preserve"> </w:t>
      </w:r>
      <w:r w:rsidRPr="00931255">
        <w:t>tehnilised</w:t>
      </w:r>
      <w:r>
        <w:t xml:space="preserve"> </w:t>
      </w:r>
      <w:r w:rsidRPr="00931255">
        <w:t>tingimused</w:t>
      </w:r>
      <w:r>
        <w:t xml:space="preserve"> </w:t>
      </w:r>
      <w:r w:rsidRPr="00931255">
        <w:t>nr</w:t>
      </w:r>
      <w:r>
        <w:t xml:space="preserve"> </w:t>
      </w:r>
      <w:r w:rsidRPr="00931255">
        <w:t>38597130</w:t>
      </w:r>
    </w:p>
    <w:p w14:paraId="3AAEBB0F" w14:textId="77777777" w:rsidR="00D02455" w:rsidRPr="00931255" w:rsidRDefault="00D02455" w:rsidP="00D02455">
      <w:pPr>
        <w:pStyle w:val="ETPGrupp"/>
        <w:ind w:left="720"/>
      </w:pPr>
    </w:p>
    <w:p w14:paraId="282F72BD" w14:textId="79B2256D" w:rsidR="003F0354" w:rsidRPr="00370D08" w:rsidRDefault="00F0143D" w:rsidP="003F0354">
      <w:pPr>
        <w:pStyle w:val="ETPGrupp"/>
        <w:rPr>
          <w:b/>
        </w:rPr>
      </w:pPr>
      <w:r w:rsidRPr="00370D08">
        <w:rPr>
          <w:b/>
        </w:rPr>
        <w:t>Projekti koostamisel on a</w:t>
      </w:r>
      <w:r w:rsidR="0053361A" w:rsidRPr="00370D08">
        <w:rPr>
          <w:b/>
        </w:rPr>
        <w:t>rvestatud järgmiste uuringute ja töödega:</w:t>
      </w:r>
    </w:p>
    <w:p w14:paraId="49EF5299" w14:textId="7BBEDA1A" w:rsidR="00F2751E" w:rsidRPr="00370D08" w:rsidRDefault="006C3CFF" w:rsidP="00392808">
      <w:pPr>
        <w:pStyle w:val="ETPGrupp"/>
        <w:numPr>
          <w:ilvl w:val="0"/>
          <w:numId w:val="3"/>
        </w:numPr>
      </w:pPr>
      <w:r w:rsidRPr="00370D08">
        <w:t xml:space="preserve">Geodeetiline mõõdistus on teostatud </w:t>
      </w:r>
      <w:r w:rsidR="001E28CC" w:rsidRPr="00370D08">
        <w:t xml:space="preserve">Geodeesia24 OÜ </w:t>
      </w:r>
      <w:r w:rsidR="006B73CF" w:rsidRPr="00370D08">
        <w:t xml:space="preserve">poolt, töö nr </w:t>
      </w:r>
      <w:r w:rsidR="00370D08" w:rsidRPr="00370D08">
        <w:t>8454-23</w:t>
      </w:r>
      <w:r w:rsidR="006B73CF" w:rsidRPr="00370D08">
        <w:t xml:space="preserve">, teostatud </w:t>
      </w:r>
      <w:r w:rsidR="00370D08" w:rsidRPr="00370D08">
        <w:t>20.11.2023</w:t>
      </w:r>
    </w:p>
    <w:p w14:paraId="0453B65B" w14:textId="171BFA6F" w:rsidR="00F2751E" w:rsidRPr="00370D08" w:rsidRDefault="00F2751E" w:rsidP="00392808">
      <w:pPr>
        <w:pStyle w:val="ETPGrupp"/>
        <w:numPr>
          <w:ilvl w:val="0"/>
          <w:numId w:val="3"/>
        </w:numPr>
      </w:pPr>
      <w:r w:rsidRPr="00370D08">
        <w:t xml:space="preserve">Geoloogilised uuringud on teostatud OÜ </w:t>
      </w:r>
      <w:r w:rsidR="004E26C7" w:rsidRPr="00370D08">
        <w:t>Reaalprojekt</w:t>
      </w:r>
      <w:r w:rsidRPr="00370D08">
        <w:t xml:space="preserve"> poolt, töö nr </w:t>
      </w:r>
      <w:r w:rsidR="00370D08" w:rsidRPr="00370D08">
        <w:t>GL23082</w:t>
      </w:r>
      <w:r w:rsidRPr="00370D08">
        <w:t xml:space="preserve">, teostatud </w:t>
      </w:r>
      <w:r w:rsidR="00D873CD" w:rsidRPr="00370D08">
        <w:t>detsembris</w:t>
      </w:r>
      <w:r w:rsidR="004E26C7" w:rsidRPr="00370D08">
        <w:t xml:space="preserve"> </w:t>
      </w:r>
      <w:r w:rsidRPr="00370D08">
        <w:t>202</w:t>
      </w:r>
      <w:r w:rsidR="001E28CC" w:rsidRPr="00370D08">
        <w:t>3</w:t>
      </w:r>
      <w:r w:rsidRPr="00370D08">
        <w:t>.a</w:t>
      </w:r>
    </w:p>
    <w:p w14:paraId="1144C476" w14:textId="3D8F372D" w:rsidR="002F6CF3" w:rsidRPr="00370D08" w:rsidRDefault="00D873CD" w:rsidP="00392808">
      <w:pPr>
        <w:pStyle w:val="ListParagraph"/>
        <w:numPr>
          <w:ilvl w:val="0"/>
          <w:numId w:val="3"/>
        </w:numPr>
        <w:rPr>
          <w:rFonts w:ascii="Arial" w:hAnsi="Arial" w:cs="Arial"/>
          <w:b/>
          <w:bCs/>
        </w:rPr>
      </w:pPr>
      <w:r w:rsidRPr="00370D08">
        <w:rPr>
          <w:rFonts w:ascii="Arial" w:hAnsi="Arial" w:cs="Arial"/>
        </w:rPr>
        <w:t>Saue valla üldplaneering (kehtestatud Saue Vallavolikogu 28.06.2021 otsusega nr 40)</w:t>
      </w:r>
    </w:p>
    <w:p w14:paraId="14FB02C9" w14:textId="3C6637DA" w:rsidR="00370D08" w:rsidRPr="00370D08" w:rsidRDefault="00370D08" w:rsidP="00370D08">
      <w:pPr>
        <w:pStyle w:val="ListParagraph"/>
        <w:numPr>
          <w:ilvl w:val="0"/>
          <w:numId w:val="3"/>
        </w:numPr>
        <w:rPr>
          <w:rFonts w:ascii="Arial" w:hAnsi="Arial" w:cs="Arial"/>
        </w:rPr>
      </w:pPr>
      <w:r w:rsidRPr="00370D08">
        <w:rPr>
          <w:rFonts w:ascii="Arial" w:hAnsi="Arial" w:cs="Arial"/>
        </w:rPr>
        <w:t>22. novembril 2023 algatatud „Jõgisoo külas Pele katastriüksuse ja lähiala detailplaneering“</w:t>
      </w:r>
    </w:p>
    <w:p w14:paraId="21696911" w14:textId="77777777" w:rsidR="007D62AD" w:rsidRPr="0059593C" w:rsidRDefault="007D62AD" w:rsidP="00AD2C79">
      <w:pPr>
        <w:rPr>
          <w:rFonts w:ascii="Arial" w:hAnsi="Arial" w:cs="Arial"/>
          <w:highlight w:val="yellow"/>
        </w:rPr>
      </w:pPr>
    </w:p>
    <w:p w14:paraId="54ECA9E7" w14:textId="77777777" w:rsidR="00AA4FCB" w:rsidRPr="00972FAE" w:rsidRDefault="00AA4FCB" w:rsidP="00AA4FCB">
      <w:pPr>
        <w:pStyle w:val="Heading2"/>
        <w:rPr>
          <w:rFonts w:cs="Arial"/>
        </w:rPr>
      </w:pPr>
      <w:bookmarkStart w:id="12" w:name="_Toc157505804"/>
      <w:r w:rsidRPr="00972FAE">
        <w:rPr>
          <w:rFonts w:cs="Arial"/>
        </w:rPr>
        <w:t>1</w:t>
      </w:r>
      <w:r w:rsidR="00AF4C71" w:rsidRPr="00972FAE">
        <w:rPr>
          <w:rFonts w:cs="Arial"/>
        </w:rPr>
        <w:t>.5</w:t>
      </w:r>
      <w:r w:rsidR="00202900" w:rsidRPr="00972FAE">
        <w:rPr>
          <w:rFonts w:cs="Arial"/>
        </w:rPr>
        <w:t xml:space="preserve"> </w:t>
      </w:r>
      <w:r w:rsidRPr="00972FAE">
        <w:rPr>
          <w:rFonts w:cs="Arial"/>
        </w:rPr>
        <w:t>PROJEKTEERIMISE NORMDOKUMENDID</w:t>
      </w:r>
      <w:bookmarkEnd w:id="12"/>
    </w:p>
    <w:p w14:paraId="4BF576DE" w14:textId="77777777" w:rsidR="00841A15" w:rsidRPr="00972FAE" w:rsidRDefault="00841A15" w:rsidP="003F0260">
      <w:pPr>
        <w:jc w:val="both"/>
        <w:rPr>
          <w:rFonts w:ascii="Arial" w:hAnsi="Arial" w:cs="Arial"/>
          <w:b/>
        </w:rPr>
      </w:pPr>
      <w:r w:rsidRPr="00972FAE">
        <w:rPr>
          <w:rFonts w:ascii="Arial" w:hAnsi="Arial" w:cs="Arial"/>
          <w:b/>
        </w:rPr>
        <w:t xml:space="preserve">Projekteerimisel on arvestatud Eestis kehtivaid seadusi, standardeid, normdokumente ning juhendeid, mis on kätte saadavad Elektroonilise Riigi Teataja kataloogist, Standardikeskus ning Transpordiameti veebilehel rubriigist „Juhendid“. </w:t>
      </w:r>
    </w:p>
    <w:p w14:paraId="4EC2BAA7" w14:textId="28226E7D" w:rsidR="003F0260" w:rsidRPr="00972FAE" w:rsidRDefault="00841A15" w:rsidP="003F0260">
      <w:pPr>
        <w:jc w:val="both"/>
        <w:rPr>
          <w:rFonts w:ascii="Arial" w:hAnsi="Arial" w:cs="Arial"/>
          <w:b/>
          <w:bCs/>
          <w:iCs/>
        </w:rPr>
      </w:pPr>
      <w:r w:rsidRPr="00972FAE">
        <w:rPr>
          <w:rFonts w:ascii="Arial" w:hAnsi="Arial" w:cs="Arial"/>
          <w:b/>
        </w:rPr>
        <w:t>Juhul kui projekteerimise ja ehituse vahelisel perioodil leiavad nimetatud dokumentides aset muutused või need asendatakse uute asjakohaste dokumentidega, tuleb lähtuda hanke ajal kehtivatest dokumentidest.</w:t>
      </w:r>
    </w:p>
    <w:p w14:paraId="4DB470B9" w14:textId="630A728B" w:rsidR="00B24A9C" w:rsidRPr="005C6661" w:rsidRDefault="00B24A9C" w:rsidP="00B24A9C">
      <w:pPr>
        <w:pStyle w:val="Heading1"/>
      </w:pPr>
      <w:bookmarkStart w:id="13" w:name="_Toc157505805"/>
      <w:r w:rsidRPr="005C6661">
        <w:lastRenderedPageBreak/>
        <w:t>2</w:t>
      </w:r>
      <w:r w:rsidR="003B2DD8" w:rsidRPr="005C6661">
        <w:t>.</w:t>
      </w:r>
      <w:r w:rsidRPr="005C6661">
        <w:t xml:space="preserve"> OLEMASOLEVA OLUKORRA KIRJELDUS</w:t>
      </w:r>
      <w:bookmarkEnd w:id="13"/>
    </w:p>
    <w:p w14:paraId="02771594" w14:textId="13332089" w:rsidR="00B24A9C" w:rsidRPr="00086BB0" w:rsidRDefault="00B24A9C" w:rsidP="00B24A9C">
      <w:pPr>
        <w:pStyle w:val="Heading2"/>
        <w:rPr>
          <w:rFonts w:cs="Arial"/>
        </w:rPr>
      </w:pPr>
      <w:bookmarkStart w:id="14" w:name="_Toc157505806"/>
      <w:r w:rsidRPr="00086BB0">
        <w:rPr>
          <w:rFonts w:cs="Arial"/>
        </w:rPr>
        <w:t xml:space="preserve">2.1 </w:t>
      </w:r>
      <w:r w:rsidRPr="00086BB0">
        <w:rPr>
          <w:rFonts w:cs="Arial"/>
          <w:caps/>
          <w:kern w:val="24"/>
        </w:rPr>
        <w:t>Olemasolev olukord</w:t>
      </w:r>
      <w:bookmarkEnd w:id="14"/>
    </w:p>
    <w:p w14:paraId="2D837940" w14:textId="08F986E0" w:rsidR="00B24A9C" w:rsidRPr="005C6661" w:rsidRDefault="00B24A9C" w:rsidP="00B24A9C">
      <w:pPr>
        <w:pStyle w:val="ETPGrupp"/>
      </w:pPr>
      <w:r w:rsidRPr="00086BB0">
        <w:t xml:space="preserve">Projektala asub </w:t>
      </w:r>
      <w:r w:rsidR="00086BB0" w:rsidRPr="00086BB0">
        <w:t xml:space="preserve">Harju maakonnas Saue vallas riigitee nr 11116 Kanama-Jõgisoo </w:t>
      </w:r>
      <w:r w:rsidRPr="00086BB0">
        <w:t>(edaspidi riigitee)</w:t>
      </w:r>
      <w:r w:rsidR="00086BB0" w:rsidRPr="00086BB0">
        <w:t xml:space="preserve"> kaitsevööndiga kattuval maa-alal ning paikneb </w:t>
      </w:r>
      <w:r w:rsidRPr="00086BB0">
        <w:rPr>
          <w:b/>
          <w:bCs/>
        </w:rPr>
        <w:t xml:space="preserve">km </w:t>
      </w:r>
      <w:r w:rsidR="00086BB0" w:rsidRPr="00086BB0">
        <w:rPr>
          <w:b/>
          <w:bCs/>
        </w:rPr>
        <w:t>2,29 - 2,77</w:t>
      </w:r>
      <w:r w:rsidRPr="00086BB0">
        <w:t xml:space="preserve"> </w:t>
      </w:r>
      <w:r w:rsidR="00086BB0" w:rsidRPr="00086BB0">
        <w:t>riigi</w:t>
      </w:r>
      <w:r w:rsidRPr="00086BB0">
        <w:t xml:space="preserve">tee </w:t>
      </w:r>
      <w:r w:rsidR="00086BB0" w:rsidRPr="00086BB0">
        <w:t>vasakul</w:t>
      </w:r>
      <w:r w:rsidRPr="00086BB0">
        <w:t xml:space="preserve"> küljel </w:t>
      </w:r>
      <w:r w:rsidR="00086BB0" w:rsidRPr="00086BB0">
        <w:t xml:space="preserve">ja  </w:t>
      </w:r>
      <w:r w:rsidR="00086BB0" w:rsidRPr="00086BB0">
        <w:rPr>
          <w:b/>
          <w:bCs/>
        </w:rPr>
        <w:t xml:space="preserve">km 2,77 - 3,35 </w:t>
      </w:r>
      <w:r w:rsidR="00086BB0" w:rsidRPr="005C6661">
        <w:t>riigitee paremal küljel.</w:t>
      </w:r>
    </w:p>
    <w:p w14:paraId="27CF65B8" w14:textId="0DA45748" w:rsidR="00B24A9C" w:rsidRPr="005C6661" w:rsidRDefault="00B24A9C" w:rsidP="00B24A9C">
      <w:pPr>
        <w:pStyle w:val="ETPGrupp"/>
      </w:pPr>
      <w:r w:rsidRPr="005C6661">
        <w:t xml:space="preserve">Projektala </w:t>
      </w:r>
      <w:r w:rsidR="00086BB0" w:rsidRPr="005C6661">
        <w:t>hõreda kõrghaljastusega</w:t>
      </w:r>
      <w:r w:rsidRPr="005C6661">
        <w:t xml:space="preserve"> maa</w:t>
      </w:r>
      <w:r w:rsidR="008F29B1" w:rsidRPr="005C6661">
        <w:t>-</w:t>
      </w:r>
      <w:r w:rsidRPr="005C6661">
        <w:t>alale, kohati esineb eramajadega piirkondi. Maapinna absoluutkõrgused jäävad vahemikku</w:t>
      </w:r>
      <w:r w:rsidR="00086BB0" w:rsidRPr="005C6661">
        <w:t xml:space="preserve"> </w:t>
      </w:r>
      <w:r w:rsidR="005C6661" w:rsidRPr="005C6661">
        <w:t>36.53…39.99</w:t>
      </w:r>
      <w:r w:rsidRPr="005C6661">
        <w:t>.</w:t>
      </w:r>
    </w:p>
    <w:p w14:paraId="5A7E09AD" w14:textId="653F10D6" w:rsidR="00B24A9C" w:rsidRPr="0059593C" w:rsidRDefault="00B24A9C" w:rsidP="00B24A9C">
      <w:pPr>
        <w:pStyle w:val="ETPGrupp"/>
        <w:rPr>
          <w:highlight w:val="yellow"/>
        </w:rPr>
      </w:pPr>
      <w:r w:rsidRPr="00086BB0">
        <w:t>Riigitee lubatud kiirus on</w:t>
      </w:r>
      <w:r w:rsidR="00086BB0" w:rsidRPr="00086BB0">
        <w:t xml:space="preserve"> </w:t>
      </w:r>
      <w:r w:rsidR="00086BB0" w:rsidRPr="005C6661">
        <w:t>piirkonnas</w:t>
      </w:r>
      <w:r w:rsidRPr="005C6661">
        <w:t xml:space="preserve"> </w:t>
      </w:r>
      <w:r w:rsidR="00086BB0" w:rsidRPr="005C6661">
        <w:t>6</w:t>
      </w:r>
      <w:r w:rsidRPr="005C6661">
        <w:t>0 km/h, katte laius jääb vahemikku</w:t>
      </w:r>
      <w:r w:rsidR="00FF3369" w:rsidRPr="005C6661">
        <w:t xml:space="preserve"> 5.</w:t>
      </w:r>
      <w:r w:rsidR="005C6661" w:rsidRPr="005C6661">
        <w:t>7</w:t>
      </w:r>
      <w:r w:rsidR="00FF3369" w:rsidRPr="005C6661">
        <w:t>0…6,60</w:t>
      </w:r>
      <w:r w:rsidRPr="005C6661">
        <w:t>m.</w:t>
      </w:r>
    </w:p>
    <w:p w14:paraId="304616C7" w14:textId="77777777" w:rsidR="00B24A9C" w:rsidRPr="005C6661" w:rsidRDefault="00B24A9C" w:rsidP="00B24A9C">
      <w:pPr>
        <w:pStyle w:val="ETPGrupp"/>
        <w:rPr>
          <w:b/>
          <w:bCs/>
        </w:rPr>
      </w:pPr>
      <w:r w:rsidRPr="005C6661">
        <w:rPr>
          <w:b/>
          <w:bCs/>
        </w:rPr>
        <w:t>Väljavõtted riigitee kohta Teeregistrist:</w:t>
      </w:r>
    </w:p>
    <w:p w14:paraId="5C1739E4" w14:textId="208B2041" w:rsidR="00C15A0F" w:rsidRPr="0059593C" w:rsidRDefault="005C6661" w:rsidP="00B24A9C">
      <w:pPr>
        <w:pStyle w:val="ETPGrupp"/>
        <w:rPr>
          <w:b/>
          <w:bCs/>
          <w:highlight w:val="yellow"/>
        </w:rPr>
      </w:pPr>
      <w:r>
        <w:rPr>
          <w:b/>
          <w:bCs/>
        </w:rPr>
        <w:drawing>
          <wp:inline distT="0" distB="0" distL="0" distR="0" wp14:anchorId="14611344" wp14:editId="51132DED">
            <wp:extent cx="3091543" cy="1711043"/>
            <wp:effectExtent l="0" t="0" r="0" b="3810"/>
            <wp:docPr id="1805760559"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5760559" name="Pilt 1805760559"/>
                    <pic:cNvPicPr/>
                  </pic:nvPicPr>
                  <pic:blipFill>
                    <a:blip r:embed="rId13">
                      <a:extLst>
                        <a:ext uri="{28A0092B-C50C-407E-A947-70E740481C1C}">
                          <a14:useLocalDpi xmlns:a14="http://schemas.microsoft.com/office/drawing/2010/main" val="0"/>
                        </a:ext>
                      </a:extLst>
                    </a:blip>
                    <a:stretch>
                      <a:fillRect/>
                    </a:stretch>
                  </pic:blipFill>
                  <pic:spPr>
                    <a:xfrm>
                      <a:off x="0" y="0"/>
                      <a:ext cx="3115447" cy="1724273"/>
                    </a:xfrm>
                    <a:prstGeom prst="rect">
                      <a:avLst/>
                    </a:prstGeom>
                  </pic:spPr>
                </pic:pic>
              </a:graphicData>
            </a:graphic>
          </wp:inline>
        </w:drawing>
      </w:r>
    </w:p>
    <w:p w14:paraId="460E0A9B" w14:textId="77777777" w:rsidR="00D02455" w:rsidRDefault="00D02455" w:rsidP="00B24A9C">
      <w:pPr>
        <w:pStyle w:val="ETPGrupp"/>
        <w:rPr>
          <w:b/>
          <w:bCs/>
        </w:rPr>
      </w:pPr>
    </w:p>
    <w:p w14:paraId="26D29E60" w14:textId="77777777" w:rsidR="00D02455" w:rsidRDefault="00D02455" w:rsidP="00B24A9C">
      <w:pPr>
        <w:pStyle w:val="ETPGrupp"/>
        <w:rPr>
          <w:b/>
          <w:bCs/>
        </w:rPr>
      </w:pPr>
    </w:p>
    <w:p w14:paraId="5794FF35" w14:textId="77777777" w:rsidR="00D02455" w:rsidRDefault="00D02455" w:rsidP="00B24A9C">
      <w:pPr>
        <w:pStyle w:val="ETPGrupp"/>
        <w:rPr>
          <w:b/>
          <w:bCs/>
        </w:rPr>
      </w:pPr>
    </w:p>
    <w:p w14:paraId="0F77C3F1" w14:textId="77777777" w:rsidR="00D02455" w:rsidRDefault="00D02455" w:rsidP="00B24A9C">
      <w:pPr>
        <w:pStyle w:val="ETPGrupp"/>
        <w:rPr>
          <w:b/>
          <w:bCs/>
        </w:rPr>
      </w:pPr>
    </w:p>
    <w:p w14:paraId="49DA0EAD" w14:textId="77777777" w:rsidR="00D02455" w:rsidRDefault="00D02455" w:rsidP="00B24A9C">
      <w:pPr>
        <w:pStyle w:val="ETPGrupp"/>
        <w:rPr>
          <w:b/>
          <w:bCs/>
        </w:rPr>
      </w:pPr>
    </w:p>
    <w:p w14:paraId="26B00C1B" w14:textId="77777777" w:rsidR="00D02455" w:rsidRDefault="00D02455" w:rsidP="00B24A9C">
      <w:pPr>
        <w:pStyle w:val="ETPGrupp"/>
        <w:rPr>
          <w:b/>
          <w:bCs/>
        </w:rPr>
      </w:pPr>
    </w:p>
    <w:p w14:paraId="3DBB81BB" w14:textId="77777777" w:rsidR="00D02455" w:rsidRDefault="00D02455" w:rsidP="00B24A9C">
      <w:pPr>
        <w:pStyle w:val="ETPGrupp"/>
        <w:rPr>
          <w:b/>
          <w:bCs/>
        </w:rPr>
      </w:pPr>
    </w:p>
    <w:p w14:paraId="2D11C671" w14:textId="77777777" w:rsidR="00D02455" w:rsidRDefault="00D02455" w:rsidP="00B24A9C">
      <w:pPr>
        <w:pStyle w:val="ETPGrupp"/>
        <w:rPr>
          <w:b/>
          <w:bCs/>
        </w:rPr>
      </w:pPr>
    </w:p>
    <w:p w14:paraId="1C7FBE41" w14:textId="77777777" w:rsidR="00D02455" w:rsidRDefault="00D02455" w:rsidP="00B24A9C">
      <w:pPr>
        <w:pStyle w:val="ETPGrupp"/>
        <w:rPr>
          <w:b/>
          <w:bCs/>
        </w:rPr>
      </w:pPr>
    </w:p>
    <w:p w14:paraId="3927D82C" w14:textId="77777777" w:rsidR="00D02455" w:rsidRDefault="00D02455" w:rsidP="00B24A9C">
      <w:pPr>
        <w:pStyle w:val="ETPGrupp"/>
        <w:rPr>
          <w:b/>
          <w:bCs/>
        </w:rPr>
      </w:pPr>
    </w:p>
    <w:p w14:paraId="487801AB" w14:textId="77777777" w:rsidR="00D02455" w:rsidRDefault="00D02455" w:rsidP="00B24A9C">
      <w:pPr>
        <w:pStyle w:val="ETPGrupp"/>
        <w:rPr>
          <w:b/>
          <w:bCs/>
        </w:rPr>
      </w:pPr>
    </w:p>
    <w:p w14:paraId="6A23438A" w14:textId="77777777" w:rsidR="00D02455" w:rsidRDefault="00D02455" w:rsidP="00B24A9C">
      <w:pPr>
        <w:pStyle w:val="ETPGrupp"/>
        <w:rPr>
          <w:b/>
          <w:bCs/>
        </w:rPr>
      </w:pPr>
    </w:p>
    <w:p w14:paraId="59DC580F" w14:textId="3EE4C9EC" w:rsidR="00B24A9C" w:rsidRPr="005C6661" w:rsidRDefault="00B24A9C" w:rsidP="00B24A9C">
      <w:pPr>
        <w:pStyle w:val="ETPGrupp"/>
        <w:rPr>
          <w:b/>
          <w:bCs/>
        </w:rPr>
      </w:pPr>
      <w:r w:rsidRPr="005C6661">
        <w:rPr>
          <w:b/>
          <w:bCs/>
        </w:rPr>
        <w:lastRenderedPageBreak/>
        <w:t>Liiklussagedus:</w:t>
      </w:r>
    </w:p>
    <w:p w14:paraId="752B29DD" w14:textId="6241C85D" w:rsidR="00B24A9C" w:rsidRPr="005C6661" w:rsidRDefault="005C6661" w:rsidP="00B24A9C">
      <w:pPr>
        <w:pStyle w:val="ETPGrupp"/>
      </w:pPr>
      <w:r>
        <w:drawing>
          <wp:inline distT="0" distB="0" distL="0" distR="0" wp14:anchorId="1A905C7A" wp14:editId="15DB4896">
            <wp:extent cx="3380015" cy="3213101"/>
            <wp:effectExtent l="0" t="0" r="0" b="6350"/>
            <wp:docPr id="2119185569" name="Pil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4">
                      <a:extLst>
                        <a:ext uri="{28A0092B-C50C-407E-A947-70E740481C1C}">
                          <a14:useLocalDpi xmlns:a14="http://schemas.microsoft.com/office/drawing/2010/main" val="0"/>
                        </a:ext>
                      </a:extLst>
                    </a:blip>
                    <a:srcRect r="60522" b="29211"/>
                    <a:stretch/>
                  </pic:blipFill>
                  <pic:spPr bwMode="auto">
                    <a:xfrm>
                      <a:off x="0" y="0"/>
                      <a:ext cx="3413511" cy="3244943"/>
                    </a:xfrm>
                    <a:prstGeom prst="rect">
                      <a:avLst/>
                    </a:prstGeom>
                    <a:noFill/>
                    <a:ln>
                      <a:noFill/>
                    </a:ln>
                    <a:extLst>
                      <a:ext uri="{53640926-AAD7-44D8-BBD7-CCE9431645EC}">
                        <a14:shadowObscured xmlns:a14="http://schemas.microsoft.com/office/drawing/2010/main"/>
                      </a:ext>
                    </a:extLst>
                  </pic:spPr>
                </pic:pic>
              </a:graphicData>
            </a:graphic>
          </wp:inline>
        </w:drawing>
      </w:r>
    </w:p>
    <w:p w14:paraId="4E5DB9DF" w14:textId="602E750A" w:rsidR="00B24A9C" w:rsidRDefault="00B24A9C" w:rsidP="00B24A9C">
      <w:pPr>
        <w:pStyle w:val="ETPGrupp"/>
        <w:rPr>
          <w:b/>
          <w:bCs/>
        </w:rPr>
      </w:pPr>
      <w:r w:rsidRPr="005C6661">
        <w:rPr>
          <w:b/>
          <w:bCs/>
        </w:rPr>
        <w:t>Riigitee katendikonstruktsioon, väljavõte Teeregistrist: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13"/>
        <w:gridCol w:w="5058"/>
      </w:tblGrid>
      <w:tr w:rsidR="007F2CB3" w14:paraId="461792FB" w14:textId="77777777" w:rsidTr="007F2CB3">
        <w:tc>
          <w:tcPr>
            <w:tcW w:w="4980" w:type="dxa"/>
          </w:tcPr>
          <w:p w14:paraId="32702B2A" w14:textId="4B200532" w:rsidR="007F2CB3" w:rsidRDefault="007F2CB3" w:rsidP="00B24A9C">
            <w:pPr>
              <w:pStyle w:val="ETPGrupp"/>
              <w:rPr>
                <w:b/>
                <w:bCs/>
              </w:rPr>
            </w:pPr>
            <w:r>
              <w:rPr>
                <w:b/>
                <w:bCs/>
              </w:rPr>
              <w:drawing>
                <wp:inline distT="0" distB="0" distL="0" distR="0" wp14:anchorId="26741C6B" wp14:editId="4F72F2C3">
                  <wp:extent cx="2688772" cy="3112952"/>
                  <wp:effectExtent l="0" t="0" r="0" b="0"/>
                  <wp:docPr id="738356577" name="Pil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5">
                            <a:extLst>
                              <a:ext uri="{28A0092B-C50C-407E-A947-70E740481C1C}">
                                <a14:useLocalDpi xmlns:a14="http://schemas.microsoft.com/office/drawing/2010/main" val="0"/>
                              </a:ext>
                            </a:extLst>
                          </a:blip>
                          <a:srcRect t="3969" r="53326" b="1456"/>
                          <a:stretch/>
                        </pic:blipFill>
                        <pic:spPr bwMode="auto">
                          <a:xfrm>
                            <a:off x="0" y="0"/>
                            <a:ext cx="2689072" cy="311329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981" w:type="dxa"/>
          </w:tcPr>
          <w:p w14:paraId="32096705" w14:textId="77777777" w:rsidR="007F2CB3" w:rsidRDefault="007F2CB3" w:rsidP="00B24A9C">
            <w:pPr>
              <w:pStyle w:val="ETPGrupp"/>
              <w:rPr>
                <w:b/>
                <w:bCs/>
              </w:rPr>
            </w:pPr>
            <w:r>
              <w:rPr>
                <w:b/>
                <w:bCs/>
              </w:rPr>
              <w:drawing>
                <wp:inline distT="0" distB="0" distL="0" distR="0" wp14:anchorId="2C524552" wp14:editId="6B3A1F92">
                  <wp:extent cx="3075214" cy="1959428"/>
                  <wp:effectExtent l="0" t="0" r="0" b="3175"/>
                  <wp:docPr id="804689697" name="Pilt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6">
                            <a:extLst>
                              <a:ext uri="{28A0092B-C50C-407E-A947-70E740481C1C}">
                                <a14:useLocalDpi xmlns:a14="http://schemas.microsoft.com/office/drawing/2010/main" val="0"/>
                              </a:ext>
                            </a:extLst>
                          </a:blip>
                          <a:srcRect l="944" t="6377" r="50120" b="42289"/>
                          <a:stretch/>
                        </pic:blipFill>
                        <pic:spPr bwMode="auto">
                          <a:xfrm>
                            <a:off x="0" y="0"/>
                            <a:ext cx="3082587" cy="1964126"/>
                          </a:xfrm>
                          <a:prstGeom prst="rect">
                            <a:avLst/>
                          </a:prstGeom>
                          <a:noFill/>
                          <a:ln>
                            <a:noFill/>
                          </a:ln>
                          <a:extLst>
                            <a:ext uri="{53640926-AAD7-44D8-BBD7-CCE9431645EC}">
                              <a14:shadowObscured xmlns:a14="http://schemas.microsoft.com/office/drawing/2010/main"/>
                            </a:ext>
                          </a:extLst>
                        </pic:spPr>
                      </pic:pic>
                    </a:graphicData>
                  </a:graphic>
                </wp:inline>
              </w:drawing>
            </w:r>
          </w:p>
          <w:p w14:paraId="1434BBDC" w14:textId="4C07D128" w:rsidR="00CE797F" w:rsidRDefault="00CE797F" w:rsidP="00B24A9C">
            <w:pPr>
              <w:pStyle w:val="ETPGrupp"/>
              <w:rPr>
                <w:b/>
                <w:bCs/>
              </w:rPr>
            </w:pPr>
            <w:r>
              <w:rPr>
                <w:b/>
                <w:bCs/>
              </w:rPr>
              <w:drawing>
                <wp:inline distT="0" distB="0" distL="0" distR="0" wp14:anchorId="030942F2" wp14:editId="5754F55E">
                  <wp:extent cx="2623679" cy="1017815"/>
                  <wp:effectExtent l="0" t="0" r="5715" b="0"/>
                  <wp:docPr id="947867026" name="Pilt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7">
                            <a:extLst>
                              <a:ext uri="{28A0092B-C50C-407E-A947-70E740481C1C}">
                                <a14:useLocalDpi xmlns:a14="http://schemas.microsoft.com/office/drawing/2010/main" val="0"/>
                              </a:ext>
                            </a:extLst>
                          </a:blip>
                          <a:srcRect l="4279" t="51732" r="1202" b="8976"/>
                          <a:stretch/>
                        </pic:blipFill>
                        <pic:spPr bwMode="auto">
                          <a:xfrm>
                            <a:off x="0" y="0"/>
                            <a:ext cx="2641436" cy="1024704"/>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1FE3FCA9" w14:textId="08C7B070" w:rsidR="00B24A9C" w:rsidRPr="005C6661" w:rsidRDefault="00B24A9C" w:rsidP="007F2CB3">
      <w:pPr>
        <w:pStyle w:val="ETPGrupp"/>
        <w:rPr>
          <w:b/>
          <w:bCs/>
        </w:rPr>
      </w:pPr>
      <w:r w:rsidRPr="005C6661">
        <w:rPr>
          <w:b/>
          <w:bCs/>
        </w:rPr>
        <w:lastRenderedPageBreak/>
        <w:t>Olemasolevad mahasõidud vahemikus km kuni km</w:t>
      </w:r>
      <w:r w:rsidR="00C15A0F" w:rsidRPr="005C6661">
        <w:rPr>
          <w:b/>
          <w:bCs/>
        </w:rPr>
        <w:t xml:space="preserve"> </w:t>
      </w:r>
      <w:r w:rsidRPr="005C6661">
        <w:rPr>
          <w:b/>
          <w:bCs/>
        </w:rPr>
        <w:t>(väljavõte Teeregistrist)</w:t>
      </w:r>
    </w:p>
    <w:tbl>
      <w:tblPr>
        <w:tblStyle w:val="TableGrid"/>
        <w:tblW w:w="0" w:type="auto"/>
        <w:tblLook w:val="04A0" w:firstRow="1" w:lastRow="0" w:firstColumn="1" w:lastColumn="0" w:noHBand="0" w:noVBand="1"/>
      </w:tblPr>
      <w:tblGrid>
        <w:gridCol w:w="988"/>
        <w:gridCol w:w="5244"/>
        <w:gridCol w:w="1843"/>
        <w:gridCol w:w="1843"/>
      </w:tblGrid>
      <w:tr w:rsidR="00B24A9C" w:rsidRPr="00613F3B" w14:paraId="306DF4DA" w14:textId="77777777" w:rsidTr="005A56E6">
        <w:tc>
          <w:tcPr>
            <w:tcW w:w="988" w:type="dxa"/>
            <w:vMerge w:val="restart"/>
          </w:tcPr>
          <w:p w14:paraId="0860A5AE" w14:textId="77777777" w:rsidR="00B24A9C" w:rsidRPr="00613F3B" w:rsidRDefault="00B24A9C" w:rsidP="005A56E6">
            <w:pPr>
              <w:jc w:val="center"/>
              <w:rPr>
                <w:rFonts w:ascii="Arial" w:hAnsi="Arial" w:cs="Arial"/>
              </w:rPr>
            </w:pPr>
            <w:r w:rsidRPr="00613F3B">
              <w:rPr>
                <w:rFonts w:ascii="Arial" w:hAnsi="Arial" w:cs="Arial"/>
              </w:rPr>
              <w:t>Jrk nr</w:t>
            </w:r>
          </w:p>
        </w:tc>
        <w:tc>
          <w:tcPr>
            <w:tcW w:w="5244" w:type="dxa"/>
            <w:vMerge w:val="restart"/>
          </w:tcPr>
          <w:p w14:paraId="7EC0C638" w14:textId="77777777" w:rsidR="00B24A9C" w:rsidRPr="00613F3B" w:rsidRDefault="00B24A9C" w:rsidP="005A56E6">
            <w:pPr>
              <w:jc w:val="center"/>
              <w:rPr>
                <w:rFonts w:ascii="Arial" w:hAnsi="Arial" w:cs="Arial"/>
              </w:rPr>
            </w:pPr>
            <w:r w:rsidRPr="00613F3B">
              <w:rPr>
                <w:rFonts w:ascii="Arial" w:hAnsi="Arial" w:cs="Arial"/>
              </w:rPr>
              <w:t>Lõikuva tee nimetus</w:t>
            </w:r>
          </w:p>
        </w:tc>
        <w:tc>
          <w:tcPr>
            <w:tcW w:w="3686" w:type="dxa"/>
            <w:gridSpan w:val="2"/>
          </w:tcPr>
          <w:p w14:paraId="44815385" w14:textId="77777777" w:rsidR="00B24A9C" w:rsidRPr="00613F3B" w:rsidRDefault="00B24A9C" w:rsidP="005A56E6">
            <w:pPr>
              <w:jc w:val="center"/>
              <w:rPr>
                <w:rFonts w:ascii="Arial" w:hAnsi="Arial" w:cs="Arial"/>
              </w:rPr>
            </w:pPr>
            <w:r w:rsidRPr="00613F3B">
              <w:rPr>
                <w:rFonts w:ascii="Arial" w:hAnsi="Arial" w:cs="Arial"/>
              </w:rPr>
              <w:t>Asukoht, km</w:t>
            </w:r>
          </w:p>
        </w:tc>
      </w:tr>
      <w:tr w:rsidR="00B24A9C" w:rsidRPr="00613F3B" w14:paraId="224F99ED" w14:textId="77777777" w:rsidTr="005A56E6">
        <w:tc>
          <w:tcPr>
            <w:tcW w:w="988" w:type="dxa"/>
            <w:vMerge/>
          </w:tcPr>
          <w:p w14:paraId="05571961" w14:textId="77777777" w:rsidR="00B24A9C" w:rsidRPr="00613F3B" w:rsidRDefault="00B24A9C" w:rsidP="005A56E6">
            <w:pPr>
              <w:jc w:val="center"/>
              <w:rPr>
                <w:rFonts w:ascii="Arial" w:hAnsi="Arial" w:cs="Arial"/>
              </w:rPr>
            </w:pPr>
          </w:p>
        </w:tc>
        <w:tc>
          <w:tcPr>
            <w:tcW w:w="5244" w:type="dxa"/>
            <w:vMerge/>
          </w:tcPr>
          <w:p w14:paraId="79754AF8" w14:textId="77777777" w:rsidR="00B24A9C" w:rsidRPr="00613F3B" w:rsidRDefault="00B24A9C" w:rsidP="005A56E6">
            <w:pPr>
              <w:jc w:val="center"/>
              <w:rPr>
                <w:rFonts w:ascii="Arial" w:hAnsi="Arial" w:cs="Arial"/>
              </w:rPr>
            </w:pPr>
          </w:p>
        </w:tc>
        <w:tc>
          <w:tcPr>
            <w:tcW w:w="1843" w:type="dxa"/>
          </w:tcPr>
          <w:p w14:paraId="23C9F6CB" w14:textId="77777777" w:rsidR="00B24A9C" w:rsidRPr="00613F3B" w:rsidRDefault="00B24A9C" w:rsidP="005A56E6">
            <w:pPr>
              <w:jc w:val="center"/>
              <w:rPr>
                <w:rFonts w:ascii="Arial" w:hAnsi="Arial" w:cs="Arial"/>
              </w:rPr>
            </w:pPr>
            <w:r w:rsidRPr="00613F3B">
              <w:rPr>
                <w:rFonts w:ascii="Arial" w:hAnsi="Arial" w:cs="Arial"/>
              </w:rPr>
              <w:t>vasakul</w:t>
            </w:r>
          </w:p>
        </w:tc>
        <w:tc>
          <w:tcPr>
            <w:tcW w:w="1843" w:type="dxa"/>
          </w:tcPr>
          <w:p w14:paraId="160D9667" w14:textId="77777777" w:rsidR="00B24A9C" w:rsidRPr="00613F3B" w:rsidRDefault="00B24A9C" w:rsidP="005A56E6">
            <w:pPr>
              <w:jc w:val="center"/>
              <w:rPr>
                <w:rFonts w:ascii="Arial" w:hAnsi="Arial" w:cs="Arial"/>
              </w:rPr>
            </w:pPr>
            <w:r w:rsidRPr="00613F3B">
              <w:rPr>
                <w:rFonts w:ascii="Arial" w:hAnsi="Arial" w:cs="Arial"/>
              </w:rPr>
              <w:t>paremal</w:t>
            </w:r>
          </w:p>
        </w:tc>
      </w:tr>
      <w:tr w:rsidR="00B24A9C" w:rsidRPr="00613F3B" w14:paraId="4EBBC6B5" w14:textId="77777777" w:rsidTr="005A56E6">
        <w:tc>
          <w:tcPr>
            <w:tcW w:w="988" w:type="dxa"/>
          </w:tcPr>
          <w:p w14:paraId="62D0EEE4" w14:textId="77777777" w:rsidR="00B24A9C" w:rsidRPr="00613F3B" w:rsidRDefault="00B24A9C" w:rsidP="005A56E6">
            <w:pPr>
              <w:jc w:val="center"/>
              <w:rPr>
                <w:rFonts w:ascii="Arial" w:hAnsi="Arial" w:cs="Arial"/>
              </w:rPr>
            </w:pPr>
            <w:r w:rsidRPr="00613F3B">
              <w:rPr>
                <w:rFonts w:ascii="Arial" w:hAnsi="Arial" w:cs="Arial"/>
              </w:rPr>
              <w:t>1</w:t>
            </w:r>
          </w:p>
        </w:tc>
        <w:tc>
          <w:tcPr>
            <w:tcW w:w="5244" w:type="dxa"/>
          </w:tcPr>
          <w:p w14:paraId="046979D9" w14:textId="246F1BA2" w:rsidR="00C15A0F" w:rsidRPr="00613F3B" w:rsidRDefault="00613F3B" w:rsidP="005A56E6">
            <w:pPr>
              <w:jc w:val="both"/>
              <w:rPr>
                <w:rFonts w:ascii="Arial" w:hAnsi="Arial" w:cs="Arial"/>
              </w:rPr>
            </w:pPr>
            <w:r w:rsidRPr="00613F3B">
              <w:rPr>
                <w:rFonts w:ascii="Arial" w:hAnsi="Arial" w:cs="Arial"/>
              </w:rPr>
              <w:t xml:space="preserve">Eratee, kruuskate, laius </w:t>
            </w:r>
            <w:r>
              <w:rPr>
                <w:rFonts w:ascii="Arial" w:hAnsi="Arial" w:cs="Arial"/>
              </w:rPr>
              <w:t xml:space="preserve">4 </w:t>
            </w:r>
            <w:r w:rsidRPr="00613F3B">
              <w:rPr>
                <w:rFonts w:ascii="Arial" w:hAnsi="Arial" w:cs="Arial"/>
              </w:rPr>
              <w:t>m,</w:t>
            </w:r>
            <w:r>
              <w:rPr>
                <w:rFonts w:ascii="Arial" w:hAnsi="Arial" w:cs="Arial"/>
              </w:rPr>
              <w:t xml:space="preserve"> elukoha sissesõit</w:t>
            </w:r>
          </w:p>
        </w:tc>
        <w:tc>
          <w:tcPr>
            <w:tcW w:w="1843" w:type="dxa"/>
          </w:tcPr>
          <w:p w14:paraId="5D742537" w14:textId="31E5E60F" w:rsidR="00B24A9C" w:rsidRPr="00613F3B" w:rsidRDefault="00B24A9C" w:rsidP="005A56E6">
            <w:pPr>
              <w:jc w:val="center"/>
              <w:rPr>
                <w:rFonts w:ascii="Arial" w:hAnsi="Arial" w:cs="Arial"/>
              </w:rPr>
            </w:pPr>
          </w:p>
        </w:tc>
        <w:tc>
          <w:tcPr>
            <w:tcW w:w="1843" w:type="dxa"/>
          </w:tcPr>
          <w:p w14:paraId="4BC48F56" w14:textId="23078EE0" w:rsidR="00B24A9C" w:rsidRPr="00613F3B" w:rsidRDefault="00613F3B" w:rsidP="005A56E6">
            <w:pPr>
              <w:jc w:val="center"/>
              <w:rPr>
                <w:rFonts w:ascii="Arial" w:hAnsi="Arial" w:cs="Arial"/>
              </w:rPr>
            </w:pPr>
            <w:r>
              <w:rPr>
                <w:rFonts w:ascii="Arial" w:hAnsi="Arial" w:cs="Arial"/>
              </w:rPr>
              <w:t>2,302</w:t>
            </w:r>
          </w:p>
        </w:tc>
      </w:tr>
      <w:tr w:rsidR="00613F3B" w:rsidRPr="00613F3B" w14:paraId="5CB807D3" w14:textId="77777777" w:rsidTr="005A56E6">
        <w:tc>
          <w:tcPr>
            <w:tcW w:w="988" w:type="dxa"/>
          </w:tcPr>
          <w:p w14:paraId="0F4C454D" w14:textId="0D39742F" w:rsidR="00613F3B" w:rsidRPr="00613F3B" w:rsidRDefault="00613F3B" w:rsidP="00613F3B">
            <w:pPr>
              <w:jc w:val="center"/>
              <w:rPr>
                <w:rFonts w:ascii="Arial" w:hAnsi="Arial" w:cs="Arial"/>
              </w:rPr>
            </w:pPr>
            <w:r>
              <w:rPr>
                <w:rFonts w:ascii="Arial" w:hAnsi="Arial" w:cs="Arial"/>
              </w:rPr>
              <w:t>2</w:t>
            </w:r>
          </w:p>
        </w:tc>
        <w:tc>
          <w:tcPr>
            <w:tcW w:w="5244" w:type="dxa"/>
          </w:tcPr>
          <w:p w14:paraId="7C0B412F" w14:textId="62CB60E5" w:rsidR="00613F3B" w:rsidRDefault="00613F3B" w:rsidP="00613F3B">
            <w:pPr>
              <w:jc w:val="both"/>
              <w:rPr>
                <w:rFonts w:ascii="Arial" w:hAnsi="Arial" w:cs="Arial"/>
              </w:rPr>
            </w:pPr>
            <w:r>
              <w:rPr>
                <w:rFonts w:ascii="Arial" w:hAnsi="Arial" w:cs="Arial"/>
              </w:rPr>
              <w:t>Eratee, kruuskate, laius 3 m, nimi/nr 7270392</w:t>
            </w:r>
          </w:p>
        </w:tc>
        <w:tc>
          <w:tcPr>
            <w:tcW w:w="1843" w:type="dxa"/>
          </w:tcPr>
          <w:p w14:paraId="56D09A57" w14:textId="4ACFDC7A" w:rsidR="00613F3B" w:rsidRDefault="00613F3B" w:rsidP="00613F3B">
            <w:pPr>
              <w:jc w:val="center"/>
              <w:rPr>
                <w:rFonts w:ascii="Arial" w:hAnsi="Arial" w:cs="Arial"/>
              </w:rPr>
            </w:pPr>
            <w:r>
              <w:rPr>
                <w:rFonts w:ascii="Arial" w:hAnsi="Arial" w:cs="Arial"/>
              </w:rPr>
              <w:t>2,305</w:t>
            </w:r>
          </w:p>
        </w:tc>
        <w:tc>
          <w:tcPr>
            <w:tcW w:w="1843" w:type="dxa"/>
          </w:tcPr>
          <w:p w14:paraId="1BBDD599" w14:textId="77777777" w:rsidR="00613F3B" w:rsidRPr="00613F3B" w:rsidRDefault="00613F3B" w:rsidP="00613F3B">
            <w:pPr>
              <w:jc w:val="center"/>
              <w:rPr>
                <w:rFonts w:ascii="Arial" w:hAnsi="Arial" w:cs="Arial"/>
              </w:rPr>
            </w:pPr>
          </w:p>
        </w:tc>
      </w:tr>
      <w:tr w:rsidR="00613F3B" w:rsidRPr="00613F3B" w14:paraId="34337E94" w14:textId="77777777" w:rsidTr="005A56E6">
        <w:tc>
          <w:tcPr>
            <w:tcW w:w="988" w:type="dxa"/>
          </w:tcPr>
          <w:p w14:paraId="16CC508A" w14:textId="5513A3D4" w:rsidR="00613F3B" w:rsidRDefault="00613F3B" w:rsidP="00613F3B">
            <w:pPr>
              <w:jc w:val="center"/>
              <w:rPr>
                <w:rFonts w:ascii="Arial" w:hAnsi="Arial" w:cs="Arial"/>
              </w:rPr>
            </w:pPr>
            <w:r>
              <w:rPr>
                <w:rFonts w:ascii="Arial" w:hAnsi="Arial" w:cs="Arial"/>
              </w:rPr>
              <w:t>3</w:t>
            </w:r>
          </w:p>
        </w:tc>
        <w:tc>
          <w:tcPr>
            <w:tcW w:w="5244" w:type="dxa"/>
          </w:tcPr>
          <w:p w14:paraId="373A6FBC" w14:textId="6833BD46" w:rsidR="00613F3B" w:rsidRDefault="00613F3B" w:rsidP="00613F3B">
            <w:pPr>
              <w:jc w:val="both"/>
              <w:rPr>
                <w:rFonts w:ascii="Arial" w:hAnsi="Arial" w:cs="Arial"/>
              </w:rPr>
            </w:pPr>
            <w:r w:rsidRPr="00613F3B">
              <w:rPr>
                <w:rFonts w:ascii="Arial" w:hAnsi="Arial" w:cs="Arial"/>
              </w:rPr>
              <w:t>Eratee, kruuskate, laius 3 m</w:t>
            </w:r>
            <w:r>
              <w:rPr>
                <w:rFonts w:ascii="Arial" w:hAnsi="Arial" w:cs="Arial"/>
              </w:rPr>
              <w:t xml:space="preserve">, </w:t>
            </w:r>
            <w:r w:rsidR="00B63E2A" w:rsidRPr="00B63E2A">
              <w:rPr>
                <w:rFonts w:ascii="Arial" w:hAnsi="Arial" w:cs="Arial"/>
              </w:rPr>
              <w:t>elukoha sissesõit</w:t>
            </w:r>
          </w:p>
        </w:tc>
        <w:tc>
          <w:tcPr>
            <w:tcW w:w="1843" w:type="dxa"/>
          </w:tcPr>
          <w:p w14:paraId="57DD6293" w14:textId="7BD16696" w:rsidR="00613F3B" w:rsidRDefault="00613F3B" w:rsidP="00613F3B">
            <w:pPr>
              <w:jc w:val="center"/>
              <w:rPr>
                <w:rFonts w:ascii="Arial" w:hAnsi="Arial" w:cs="Arial"/>
              </w:rPr>
            </w:pPr>
            <w:r>
              <w:rPr>
                <w:rFonts w:ascii="Arial" w:hAnsi="Arial" w:cs="Arial"/>
              </w:rPr>
              <w:t>2,459</w:t>
            </w:r>
          </w:p>
        </w:tc>
        <w:tc>
          <w:tcPr>
            <w:tcW w:w="1843" w:type="dxa"/>
          </w:tcPr>
          <w:p w14:paraId="631B9517" w14:textId="77777777" w:rsidR="00613F3B" w:rsidRPr="00613F3B" w:rsidRDefault="00613F3B" w:rsidP="00613F3B">
            <w:pPr>
              <w:jc w:val="center"/>
              <w:rPr>
                <w:rFonts w:ascii="Arial" w:hAnsi="Arial" w:cs="Arial"/>
              </w:rPr>
            </w:pPr>
          </w:p>
        </w:tc>
      </w:tr>
      <w:tr w:rsidR="00613F3B" w:rsidRPr="00613F3B" w14:paraId="02565233" w14:textId="77777777" w:rsidTr="005A56E6">
        <w:tc>
          <w:tcPr>
            <w:tcW w:w="988" w:type="dxa"/>
          </w:tcPr>
          <w:p w14:paraId="14C3003F" w14:textId="6D80D52E" w:rsidR="00613F3B" w:rsidRPr="00613F3B" w:rsidRDefault="00613F3B" w:rsidP="00613F3B">
            <w:pPr>
              <w:jc w:val="center"/>
              <w:rPr>
                <w:rFonts w:ascii="Arial" w:hAnsi="Arial" w:cs="Arial"/>
              </w:rPr>
            </w:pPr>
            <w:r>
              <w:rPr>
                <w:rFonts w:ascii="Arial" w:hAnsi="Arial" w:cs="Arial"/>
              </w:rPr>
              <w:t>4</w:t>
            </w:r>
          </w:p>
        </w:tc>
        <w:tc>
          <w:tcPr>
            <w:tcW w:w="5244" w:type="dxa"/>
          </w:tcPr>
          <w:p w14:paraId="17ED3958" w14:textId="1C7D4488" w:rsidR="00613F3B" w:rsidRPr="00613F3B" w:rsidRDefault="00613F3B" w:rsidP="00613F3B">
            <w:pPr>
              <w:jc w:val="both"/>
              <w:rPr>
                <w:rFonts w:ascii="Arial" w:hAnsi="Arial" w:cs="Arial"/>
              </w:rPr>
            </w:pPr>
            <w:r>
              <w:rPr>
                <w:rFonts w:ascii="Arial" w:hAnsi="Arial" w:cs="Arial"/>
              </w:rPr>
              <w:t xml:space="preserve">Eratee, </w:t>
            </w:r>
            <w:r w:rsidRPr="00613F3B">
              <w:rPr>
                <w:rFonts w:ascii="Arial" w:hAnsi="Arial" w:cs="Arial"/>
              </w:rPr>
              <w:t>kruuskate, laius 3</w:t>
            </w:r>
            <w:r>
              <w:rPr>
                <w:rFonts w:ascii="Arial" w:hAnsi="Arial" w:cs="Arial"/>
              </w:rPr>
              <w:t xml:space="preserve"> </w:t>
            </w:r>
            <w:r w:rsidRPr="00613F3B">
              <w:rPr>
                <w:rFonts w:ascii="Arial" w:hAnsi="Arial" w:cs="Arial"/>
              </w:rPr>
              <w:t>m</w:t>
            </w:r>
            <w:r w:rsidR="00B63E2A" w:rsidRPr="00B63E2A">
              <w:rPr>
                <w:rFonts w:ascii="Arial" w:hAnsi="Arial" w:cs="Arial"/>
              </w:rPr>
              <w:t>, elukoha sissesõit</w:t>
            </w:r>
          </w:p>
        </w:tc>
        <w:tc>
          <w:tcPr>
            <w:tcW w:w="1843" w:type="dxa"/>
          </w:tcPr>
          <w:p w14:paraId="02BDB140" w14:textId="5A8B8F76" w:rsidR="00613F3B" w:rsidRPr="00613F3B" w:rsidRDefault="00613F3B" w:rsidP="00613F3B">
            <w:pPr>
              <w:jc w:val="center"/>
              <w:rPr>
                <w:rFonts w:ascii="Arial" w:hAnsi="Arial" w:cs="Arial"/>
              </w:rPr>
            </w:pPr>
          </w:p>
        </w:tc>
        <w:tc>
          <w:tcPr>
            <w:tcW w:w="1843" w:type="dxa"/>
          </w:tcPr>
          <w:p w14:paraId="42459447" w14:textId="5B5E4F69" w:rsidR="00613F3B" w:rsidRPr="00613F3B" w:rsidRDefault="00613F3B" w:rsidP="00613F3B">
            <w:pPr>
              <w:jc w:val="center"/>
              <w:rPr>
                <w:rFonts w:ascii="Arial" w:hAnsi="Arial" w:cs="Arial"/>
              </w:rPr>
            </w:pPr>
            <w:r>
              <w:rPr>
                <w:rFonts w:ascii="Arial" w:hAnsi="Arial" w:cs="Arial"/>
              </w:rPr>
              <w:t>2,762</w:t>
            </w:r>
          </w:p>
        </w:tc>
      </w:tr>
      <w:tr w:rsidR="00B63E2A" w:rsidRPr="00613F3B" w14:paraId="4E3F11B0" w14:textId="77777777" w:rsidTr="005A56E6">
        <w:tc>
          <w:tcPr>
            <w:tcW w:w="988" w:type="dxa"/>
          </w:tcPr>
          <w:p w14:paraId="2B252C83" w14:textId="09C3F0D8" w:rsidR="00B63E2A" w:rsidRPr="00613F3B" w:rsidRDefault="00B63E2A" w:rsidP="00B63E2A">
            <w:pPr>
              <w:jc w:val="center"/>
              <w:rPr>
                <w:rFonts w:ascii="Arial" w:hAnsi="Arial" w:cs="Arial"/>
              </w:rPr>
            </w:pPr>
            <w:r>
              <w:rPr>
                <w:rFonts w:ascii="Arial" w:hAnsi="Arial" w:cs="Arial"/>
              </w:rPr>
              <w:t>5</w:t>
            </w:r>
          </w:p>
        </w:tc>
        <w:tc>
          <w:tcPr>
            <w:tcW w:w="5244" w:type="dxa"/>
          </w:tcPr>
          <w:p w14:paraId="4C296020" w14:textId="667DC02E" w:rsidR="00B63E2A" w:rsidRDefault="00B63E2A" w:rsidP="00B63E2A">
            <w:pPr>
              <w:jc w:val="both"/>
              <w:rPr>
                <w:rFonts w:ascii="Arial" w:hAnsi="Arial" w:cs="Arial"/>
              </w:rPr>
            </w:pPr>
            <w:r>
              <w:rPr>
                <w:rFonts w:ascii="Arial" w:hAnsi="Arial" w:cs="Arial"/>
              </w:rPr>
              <w:t xml:space="preserve">Eratee, </w:t>
            </w:r>
            <w:r w:rsidRPr="00613F3B">
              <w:rPr>
                <w:rFonts w:ascii="Arial" w:hAnsi="Arial" w:cs="Arial"/>
              </w:rPr>
              <w:t>kruuskate, laius 3</w:t>
            </w:r>
            <w:r>
              <w:rPr>
                <w:rFonts w:ascii="Arial" w:hAnsi="Arial" w:cs="Arial"/>
              </w:rPr>
              <w:t xml:space="preserve"> </w:t>
            </w:r>
            <w:r w:rsidRPr="00613F3B">
              <w:rPr>
                <w:rFonts w:ascii="Arial" w:hAnsi="Arial" w:cs="Arial"/>
              </w:rPr>
              <w:t>m</w:t>
            </w:r>
            <w:r>
              <w:rPr>
                <w:rFonts w:ascii="Arial" w:hAnsi="Arial" w:cs="Arial"/>
              </w:rPr>
              <w:t xml:space="preserve">, </w:t>
            </w:r>
            <w:r w:rsidRPr="00B63E2A">
              <w:rPr>
                <w:rFonts w:ascii="Arial" w:hAnsi="Arial" w:cs="Arial"/>
              </w:rPr>
              <w:t>elukoha sissesõit</w:t>
            </w:r>
          </w:p>
        </w:tc>
        <w:tc>
          <w:tcPr>
            <w:tcW w:w="1843" w:type="dxa"/>
          </w:tcPr>
          <w:p w14:paraId="6A5990DA" w14:textId="6430B0F5" w:rsidR="00B63E2A" w:rsidRPr="00613F3B" w:rsidRDefault="00B63E2A" w:rsidP="00B63E2A">
            <w:pPr>
              <w:jc w:val="center"/>
              <w:rPr>
                <w:rFonts w:ascii="Arial" w:hAnsi="Arial" w:cs="Arial"/>
              </w:rPr>
            </w:pPr>
            <w:r>
              <w:rPr>
                <w:rFonts w:ascii="Arial" w:hAnsi="Arial" w:cs="Arial"/>
              </w:rPr>
              <w:t>2,762</w:t>
            </w:r>
          </w:p>
        </w:tc>
        <w:tc>
          <w:tcPr>
            <w:tcW w:w="1843" w:type="dxa"/>
          </w:tcPr>
          <w:p w14:paraId="0916E440" w14:textId="77777777" w:rsidR="00B63E2A" w:rsidRDefault="00B63E2A" w:rsidP="00B63E2A">
            <w:pPr>
              <w:jc w:val="center"/>
              <w:rPr>
                <w:rFonts w:ascii="Arial" w:hAnsi="Arial" w:cs="Arial"/>
              </w:rPr>
            </w:pPr>
          </w:p>
        </w:tc>
      </w:tr>
      <w:tr w:rsidR="00B63E2A" w:rsidRPr="00613F3B" w14:paraId="58936A14" w14:textId="77777777" w:rsidTr="005A56E6">
        <w:tc>
          <w:tcPr>
            <w:tcW w:w="988" w:type="dxa"/>
          </w:tcPr>
          <w:p w14:paraId="79D84656" w14:textId="3CFB3D60" w:rsidR="00B63E2A" w:rsidRPr="00613F3B" w:rsidRDefault="00B63E2A" w:rsidP="00B63E2A">
            <w:pPr>
              <w:jc w:val="center"/>
              <w:rPr>
                <w:rFonts w:ascii="Arial" w:hAnsi="Arial" w:cs="Arial"/>
              </w:rPr>
            </w:pPr>
            <w:r>
              <w:rPr>
                <w:rFonts w:ascii="Arial" w:hAnsi="Arial" w:cs="Arial"/>
              </w:rPr>
              <w:t>6</w:t>
            </w:r>
          </w:p>
        </w:tc>
        <w:tc>
          <w:tcPr>
            <w:tcW w:w="5244" w:type="dxa"/>
          </w:tcPr>
          <w:p w14:paraId="790F38DD" w14:textId="0952221C" w:rsidR="00B63E2A" w:rsidRDefault="00B63E2A" w:rsidP="00B63E2A">
            <w:pPr>
              <w:jc w:val="both"/>
              <w:rPr>
                <w:rFonts w:ascii="Arial" w:hAnsi="Arial" w:cs="Arial"/>
              </w:rPr>
            </w:pPr>
            <w:r w:rsidRPr="00B63E2A">
              <w:rPr>
                <w:rFonts w:ascii="Arial" w:hAnsi="Arial" w:cs="Arial"/>
              </w:rPr>
              <w:t>Eratee, kruuskate, laius 3 m, elukoha sissesõit</w:t>
            </w:r>
          </w:p>
        </w:tc>
        <w:tc>
          <w:tcPr>
            <w:tcW w:w="1843" w:type="dxa"/>
          </w:tcPr>
          <w:p w14:paraId="58057E94" w14:textId="77777777" w:rsidR="00B63E2A" w:rsidRPr="00613F3B" w:rsidRDefault="00B63E2A" w:rsidP="00B63E2A">
            <w:pPr>
              <w:jc w:val="center"/>
              <w:rPr>
                <w:rFonts w:ascii="Arial" w:hAnsi="Arial" w:cs="Arial"/>
              </w:rPr>
            </w:pPr>
          </w:p>
        </w:tc>
        <w:tc>
          <w:tcPr>
            <w:tcW w:w="1843" w:type="dxa"/>
          </w:tcPr>
          <w:p w14:paraId="65D5DD30" w14:textId="11FF8B80" w:rsidR="00B63E2A" w:rsidRDefault="00B63E2A" w:rsidP="00B63E2A">
            <w:pPr>
              <w:jc w:val="center"/>
              <w:rPr>
                <w:rFonts w:ascii="Arial" w:hAnsi="Arial" w:cs="Arial"/>
              </w:rPr>
            </w:pPr>
            <w:r>
              <w:rPr>
                <w:rFonts w:ascii="Arial" w:hAnsi="Arial" w:cs="Arial"/>
              </w:rPr>
              <w:t>2,821</w:t>
            </w:r>
          </w:p>
        </w:tc>
      </w:tr>
      <w:tr w:rsidR="00B63E2A" w:rsidRPr="00613F3B" w14:paraId="242995CA" w14:textId="77777777" w:rsidTr="005A56E6">
        <w:tc>
          <w:tcPr>
            <w:tcW w:w="988" w:type="dxa"/>
          </w:tcPr>
          <w:p w14:paraId="2101A182" w14:textId="0D6E5A7A" w:rsidR="00B63E2A" w:rsidRPr="00613F3B" w:rsidRDefault="00B63E2A" w:rsidP="00B63E2A">
            <w:pPr>
              <w:jc w:val="center"/>
              <w:rPr>
                <w:rFonts w:ascii="Arial" w:hAnsi="Arial" w:cs="Arial"/>
              </w:rPr>
            </w:pPr>
            <w:r>
              <w:rPr>
                <w:rFonts w:ascii="Arial" w:hAnsi="Arial" w:cs="Arial"/>
              </w:rPr>
              <w:t>7</w:t>
            </w:r>
          </w:p>
        </w:tc>
        <w:tc>
          <w:tcPr>
            <w:tcW w:w="5244" w:type="dxa"/>
          </w:tcPr>
          <w:p w14:paraId="569DAB8D" w14:textId="2EF34CE7" w:rsidR="00B63E2A" w:rsidRDefault="00B63E2A" w:rsidP="00B63E2A">
            <w:pPr>
              <w:jc w:val="both"/>
              <w:rPr>
                <w:rFonts w:ascii="Arial" w:hAnsi="Arial" w:cs="Arial"/>
              </w:rPr>
            </w:pPr>
            <w:r w:rsidRPr="00B63E2A">
              <w:rPr>
                <w:rFonts w:ascii="Arial" w:hAnsi="Arial" w:cs="Arial"/>
              </w:rPr>
              <w:t>Eratee, kruuskate, laius 3 m, elukoha sissesõit</w:t>
            </w:r>
          </w:p>
        </w:tc>
        <w:tc>
          <w:tcPr>
            <w:tcW w:w="1843" w:type="dxa"/>
          </w:tcPr>
          <w:p w14:paraId="79CB2A51" w14:textId="77777777" w:rsidR="00B63E2A" w:rsidRPr="00613F3B" w:rsidRDefault="00B63E2A" w:rsidP="00B63E2A">
            <w:pPr>
              <w:jc w:val="center"/>
              <w:rPr>
                <w:rFonts w:ascii="Arial" w:hAnsi="Arial" w:cs="Arial"/>
              </w:rPr>
            </w:pPr>
          </w:p>
        </w:tc>
        <w:tc>
          <w:tcPr>
            <w:tcW w:w="1843" w:type="dxa"/>
          </w:tcPr>
          <w:p w14:paraId="02236D6D" w14:textId="7426CDFC" w:rsidR="00B63E2A" w:rsidRDefault="00B63E2A" w:rsidP="00B63E2A">
            <w:pPr>
              <w:jc w:val="center"/>
              <w:rPr>
                <w:rFonts w:ascii="Arial" w:hAnsi="Arial" w:cs="Arial"/>
              </w:rPr>
            </w:pPr>
            <w:r>
              <w:rPr>
                <w:rFonts w:ascii="Arial" w:hAnsi="Arial" w:cs="Arial"/>
              </w:rPr>
              <w:t>2,947</w:t>
            </w:r>
          </w:p>
        </w:tc>
      </w:tr>
      <w:tr w:rsidR="00B63E2A" w:rsidRPr="00613F3B" w14:paraId="4E312922" w14:textId="77777777" w:rsidTr="005A56E6">
        <w:tc>
          <w:tcPr>
            <w:tcW w:w="988" w:type="dxa"/>
          </w:tcPr>
          <w:p w14:paraId="38539BA0" w14:textId="3A12E232" w:rsidR="00B63E2A" w:rsidRDefault="00B63E2A" w:rsidP="00B63E2A">
            <w:pPr>
              <w:jc w:val="center"/>
              <w:rPr>
                <w:rFonts w:ascii="Arial" w:hAnsi="Arial" w:cs="Arial"/>
              </w:rPr>
            </w:pPr>
            <w:r>
              <w:rPr>
                <w:rFonts w:ascii="Arial" w:hAnsi="Arial" w:cs="Arial"/>
              </w:rPr>
              <w:t>8</w:t>
            </w:r>
          </w:p>
        </w:tc>
        <w:tc>
          <w:tcPr>
            <w:tcW w:w="5244" w:type="dxa"/>
          </w:tcPr>
          <w:p w14:paraId="7A8613C0" w14:textId="2D9E58EB" w:rsidR="00B63E2A" w:rsidRDefault="00B63E2A" w:rsidP="00B63E2A">
            <w:pPr>
              <w:jc w:val="both"/>
              <w:rPr>
                <w:rFonts w:ascii="Arial" w:hAnsi="Arial" w:cs="Arial"/>
              </w:rPr>
            </w:pPr>
            <w:r w:rsidRPr="00B63E2A">
              <w:rPr>
                <w:rFonts w:ascii="Arial" w:hAnsi="Arial" w:cs="Arial"/>
              </w:rPr>
              <w:t xml:space="preserve">Eratee, </w:t>
            </w:r>
            <w:r>
              <w:rPr>
                <w:rFonts w:ascii="Arial" w:hAnsi="Arial" w:cs="Arial"/>
              </w:rPr>
              <w:t>kattega</w:t>
            </w:r>
            <w:r w:rsidRPr="00B63E2A">
              <w:rPr>
                <w:rFonts w:ascii="Arial" w:hAnsi="Arial" w:cs="Arial"/>
              </w:rPr>
              <w:t xml:space="preserve">, laius </w:t>
            </w:r>
            <w:r>
              <w:rPr>
                <w:rFonts w:ascii="Arial" w:hAnsi="Arial" w:cs="Arial"/>
              </w:rPr>
              <w:t>4</w:t>
            </w:r>
            <w:r w:rsidRPr="00B63E2A">
              <w:rPr>
                <w:rFonts w:ascii="Arial" w:hAnsi="Arial" w:cs="Arial"/>
              </w:rPr>
              <w:t xml:space="preserve"> m, elukoha sissesõit</w:t>
            </w:r>
            <w:r>
              <w:rPr>
                <w:rFonts w:ascii="Arial" w:hAnsi="Arial" w:cs="Arial"/>
              </w:rPr>
              <w:t>, nimi/nr 7270387</w:t>
            </w:r>
          </w:p>
        </w:tc>
        <w:tc>
          <w:tcPr>
            <w:tcW w:w="1843" w:type="dxa"/>
          </w:tcPr>
          <w:p w14:paraId="04B0A9A9" w14:textId="77777777" w:rsidR="00B63E2A" w:rsidRPr="00613F3B" w:rsidRDefault="00B63E2A" w:rsidP="00B63E2A">
            <w:pPr>
              <w:jc w:val="center"/>
              <w:rPr>
                <w:rFonts w:ascii="Arial" w:hAnsi="Arial" w:cs="Arial"/>
              </w:rPr>
            </w:pPr>
          </w:p>
        </w:tc>
        <w:tc>
          <w:tcPr>
            <w:tcW w:w="1843" w:type="dxa"/>
          </w:tcPr>
          <w:p w14:paraId="08696415" w14:textId="7D5669A2" w:rsidR="00B63E2A" w:rsidRDefault="00B63E2A" w:rsidP="00B63E2A">
            <w:pPr>
              <w:jc w:val="center"/>
              <w:rPr>
                <w:rFonts w:ascii="Arial" w:hAnsi="Arial" w:cs="Arial"/>
              </w:rPr>
            </w:pPr>
            <w:r>
              <w:rPr>
                <w:rFonts w:ascii="Arial" w:hAnsi="Arial" w:cs="Arial"/>
              </w:rPr>
              <w:t>3,074</w:t>
            </w:r>
          </w:p>
        </w:tc>
      </w:tr>
      <w:tr w:rsidR="00B63E2A" w:rsidRPr="00613F3B" w14:paraId="2607BD36" w14:textId="77777777" w:rsidTr="005A56E6">
        <w:tc>
          <w:tcPr>
            <w:tcW w:w="988" w:type="dxa"/>
          </w:tcPr>
          <w:p w14:paraId="7FFEAF31" w14:textId="017C778D" w:rsidR="00B63E2A" w:rsidRDefault="00B63E2A" w:rsidP="00B63E2A">
            <w:pPr>
              <w:jc w:val="center"/>
              <w:rPr>
                <w:rFonts w:ascii="Arial" w:hAnsi="Arial" w:cs="Arial"/>
              </w:rPr>
            </w:pPr>
            <w:r>
              <w:rPr>
                <w:rFonts w:ascii="Arial" w:hAnsi="Arial" w:cs="Arial"/>
              </w:rPr>
              <w:t>9</w:t>
            </w:r>
          </w:p>
        </w:tc>
        <w:tc>
          <w:tcPr>
            <w:tcW w:w="5244" w:type="dxa"/>
          </w:tcPr>
          <w:p w14:paraId="6893E84E" w14:textId="348F7DA2" w:rsidR="00B63E2A" w:rsidRDefault="00B63E2A" w:rsidP="00B63E2A">
            <w:pPr>
              <w:jc w:val="both"/>
              <w:rPr>
                <w:rFonts w:ascii="Arial" w:hAnsi="Arial" w:cs="Arial"/>
              </w:rPr>
            </w:pPr>
            <w:r w:rsidRPr="00B63E2A">
              <w:rPr>
                <w:rFonts w:ascii="Arial" w:hAnsi="Arial" w:cs="Arial"/>
              </w:rPr>
              <w:t>Eratee, kruuskate, laius 3 m, elukoha sissesõit</w:t>
            </w:r>
          </w:p>
        </w:tc>
        <w:tc>
          <w:tcPr>
            <w:tcW w:w="1843" w:type="dxa"/>
          </w:tcPr>
          <w:p w14:paraId="0D43DBC5" w14:textId="2A3810B4" w:rsidR="00B63E2A" w:rsidRPr="00613F3B" w:rsidRDefault="00B63E2A" w:rsidP="00B63E2A">
            <w:pPr>
              <w:jc w:val="center"/>
              <w:rPr>
                <w:rFonts w:ascii="Arial" w:hAnsi="Arial" w:cs="Arial"/>
              </w:rPr>
            </w:pPr>
            <w:r>
              <w:rPr>
                <w:rFonts w:ascii="Arial" w:hAnsi="Arial" w:cs="Arial"/>
              </w:rPr>
              <w:t>3,181</w:t>
            </w:r>
          </w:p>
        </w:tc>
        <w:tc>
          <w:tcPr>
            <w:tcW w:w="1843" w:type="dxa"/>
          </w:tcPr>
          <w:p w14:paraId="7F52C976" w14:textId="77777777" w:rsidR="00B63E2A" w:rsidRDefault="00B63E2A" w:rsidP="00B63E2A">
            <w:pPr>
              <w:jc w:val="center"/>
              <w:rPr>
                <w:rFonts w:ascii="Arial" w:hAnsi="Arial" w:cs="Arial"/>
              </w:rPr>
            </w:pPr>
          </w:p>
        </w:tc>
      </w:tr>
      <w:tr w:rsidR="00B63E2A" w:rsidRPr="00613F3B" w14:paraId="2DBDD7B9" w14:textId="77777777" w:rsidTr="005A56E6">
        <w:tc>
          <w:tcPr>
            <w:tcW w:w="988" w:type="dxa"/>
          </w:tcPr>
          <w:p w14:paraId="0CB94F76" w14:textId="54CE6891" w:rsidR="00B63E2A" w:rsidRDefault="00B63E2A" w:rsidP="00B63E2A">
            <w:pPr>
              <w:jc w:val="center"/>
              <w:rPr>
                <w:rFonts w:ascii="Arial" w:hAnsi="Arial" w:cs="Arial"/>
              </w:rPr>
            </w:pPr>
            <w:r>
              <w:rPr>
                <w:rFonts w:ascii="Arial" w:hAnsi="Arial" w:cs="Arial"/>
              </w:rPr>
              <w:t>10</w:t>
            </w:r>
          </w:p>
        </w:tc>
        <w:tc>
          <w:tcPr>
            <w:tcW w:w="5244" w:type="dxa"/>
          </w:tcPr>
          <w:p w14:paraId="3C2A0FF3" w14:textId="5748D869" w:rsidR="00B63E2A" w:rsidRDefault="00B63E2A" w:rsidP="00B63E2A">
            <w:pPr>
              <w:jc w:val="both"/>
              <w:rPr>
                <w:rFonts w:ascii="Arial" w:hAnsi="Arial" w:cs="Arial"/>
              </w:rPr>
            </w:pPr>
            <w:r w:rsidRPr="00B63E2A">
              <w:rPr>
                <w:rFonts w:ascii="Arial" w:hAnsi="Arial" w:cs="Arial"/>
              </w:rPr>
              <w:t>Eratee, kruuskate, laius 3 m, elukoha sissesõit</w:t>
            </w:r>
            <w:r>
              <w:rPr>
                <w:rFonts w:ascii="Arial" w:hAnsi="Arial" w:cs="Arial"/>
              </w:rPr>
              <w:t>, nimi/nr 7270362</w:t>
            </w:r>
          </w:p>
        </w:tc>
        <w:tc>
          <w:tcPr>
            <w:tcW w:w="1843" w:type="dxa"/>
          </w:tcPr>
          <w:p w14:paraId="34B2ABF4" w14:textId="77777777" w:rsidR="00B63E2A" w:rsidRPr="00613F3B" w:rsidRDefault="00B63E2A" w:rsidP="00B63E2A">
            <w:pPr>
              <w:jc w:val="center"/>
              <w:rPr>
                <w:rFonts w:ascii="Arial" w:hAnsi="Arial" w:cs="Arial"/>
              </w:rPr>
            </w:pPr>
          </w:p>
        </w:tc>
        <w:tc>
          <w:tcPr>
            <w:tcW w:w="1843" w:type="dxa"/>
          </w:tcPr>
          <w:p w14:paraId="457B7ED7" w14:textId="0399C00B" w:rsidR="00B63E2A" w:rsidRDefault="00B63E2A" w:rsidP="00B63E2A">
            <w:pPr>
              <w:jc w:val="center"/>
              <w:rPr>
                <w:rFonts w:ascii="Arial" w:hAnsi="Arial" w:cs="Arial"/>
              </w:rPr>
            </w:pPr>
            <w:r>
              <w:rPr>
                <w:rFonts w:ascii="Arial" w:hAnsi="Arial" w:cs="Arial"/>
              </w:rPr>
              <w:t>3,339</w:t>
            </w:r>
          </w:p>
        </w:tc>
      </w:tr>
    </w:tbl>
    <w:p w14:paraId="79BAF4F7" w14:textId="2DC44055" w:rsidR="00B24A9C" w:rsidRPr="0059593C" w:rsidRDefault="00B24A9C" w:rsidP="00B24A9C">
      <w:pPr>
        <w:pStyle w:val="ETPGrupp"/>
        <w:rPr>
          <w:highlight w:val="yellow"/>
        </w:rPr>
      </w:pPr>
    </w:p>
    <w:p w14:paraId="14549F9E" w14:textId="61E06C33" w:rsidR="00B24A9C" w:rsidRPr="00E47228" w:rsidRDefault="00B24A9C" w:rsidP="00B24A9C">
      <w:pPr>
        <w:pStyle w:val="Heading2"/>
      </w:pPr>
      <w:bookmarkStart w:id="15" w:name="_Toc157505807"/>
      <w:r w:rsidRPr="00E47228">
        <w:t>2.3 MAAOMAND</w:t>
      </w:r>
      <w:bookmarkEnd w:id="15"/>
    </w:p>
    <w:p w14:paraId="0D7C3BDB" w14:textId="77777777" w:rsidR="00B24A9C" w:rsidRPr="00E47228" w:rsidRDefault="00B24A9C" w:rsidP="00B24A9C">
      <w:pPr>
        <w:pStyle w:val="ETPGrupp"/>
      </w:pPr>
      <w:r w:rsidRPr="00E47228">
        <w:t>Tee ehitusprojektiga on ette nähtud täiendava maa kaasamine piirnevate kinnistute arvelt.</w:t>
      </w:r>
    </w:p>
    <w:p w14:paraId="7210F0A9" w14:textId="77777777" w:rsidR="00B24A9C" w:rsidRPr="00E47228" w:rsidRDefault="00B24A9C" w:rsidP="00B24A9C">
      <w:pPr>
        <w:pStyle w:val="ETPGrupp"/>
      </w:pPr>
      <w:r w:rsidRPr="00E47228">
        <w:t>Koostati krundijaotuskavade kaust, millega selgitati välja maaomanike seisukoht maade võõrandamise või kasutus õiguse seadmise osas.</w:t>
      </w:r>
    </w:p>
    <w:p w14:paraId="4B91CBA6" w14:textId="7B87ABE1" w:rsidR="00B24A9C" w:rsidRPr="00AA1E56" w:rsidRDefault="00A67994" w:rsidP="00A67994">
      <w:pPr>
        <w:pStyle w:val="Heading2"/>
      </w:pPr>
      <w:bookmarkStart w:id="16" w:name="_Toc157505808"/>
      <w:r w:rsidRPr="00AA1E56">
        <w:t>2.4 OLEMASOLEVAD BUSSIPEATUSED</w:t>
      </w:r>
      <w:bookmarkEnd w:id="16"/>
    </w:p>
    <w:p w14:paraId="20825D80" w14:textId="113B6D83" w:rsidR="00A67994" w:rsidRPr="00AA1E56" w:rsidRDefault="006E026C" w:rsidP="00A67994">
      <w:pPr>
        <w:pStyle w:val="BodyText"/>
        <w:rPr>
          <w:rFonts w:ascii="Arial" w:hAnsi="Arial" w:cs="Arial"/>
        </w:rPr>
      </w:pPr>
      <w:r w:rsidRPr="00AA1E56">
        <w:rPr>
          <w:rFonts w:ascii="Arial" w:hAnsi="Arial" w:cs="Arial"/>
        </w:rPr>
        <w:t>Projektalasse jää</w:t>
      </w:r>
      <w:r w:rsidR="00AA1E56" w:rsidRPr="00AA1E56">
        <w:rPr>
          <w:rFonts w:ascii="Arial" w:hAnsi="Arial" w:cs="Arial"/>
        </w:rPr>
        <w:t>b</w:t>
      </w:r>
      <w:r w:rsidRPr="00AA1E56">
        <w:rPr>
          <w:rFonts w:ascii="Arial" w:hAnsi="Arial" w:cs="Arial"/>
        </w:rPr>
        <w:t xml:space="preserve"> </w:t>
      </w:r>
      <w:r w:rsidR="00AA1E56" w:rsidRPr="00AA1E56">
        <w:rPr>
          <w:rFonts w:ascii="Arial" w:hAnsi="Arial" w:cs="Arial"/>
        </w:rPr>
        <w:t xml:space="preserve">Liidumäe </w:t>
      </w:r>
      <w:r w:rsidRPr="00AA1E56">
        <w:rPr>
          <w:rFonts w:ascii="Arial" w:hAnsi="Arial" w:cs="Arial"/>
        </w:rPr>
        <w:t>bussipeatus</w:t>
      </w:r>
      <w:r w:rsidR="00AA1E56" w:rsidRPr="00AA1E56">
        <w:rPr>
          <w:rFonts w:ascii="Arial" w:hAnsi="Arial" w:cs="Arial"/>
        </w:rPr>
        <w:t xml:space="preserve">, mida </w:t>
      </w:r>
      <w:r w:rsidR="003174A1" w:rsidRPr="00AA1E56">
        <w:rPr>
          <w:rFonts w:ascii="Arial" w:hAnsi="Arial" w:cs="Arial"/>
        </w:rPr>
        <w:t>tähistab vastav liiklusmärk</w:t>
      </w:r>
      <w:r w:rsidR="00AA1E56" w:rsidRPr="00AA1E56">
        <w:rPr>
          <w:rFonts w:ascii="Arial" w:hAnsi="Arial" w:cs="Arial"/>
        </w:rPr>
        <w:t xml:space="preserve"> riigitee servas</w:t>
      </w:r>
      <w:r w:rsidR="003174A1" w:rsidRPr="00AA1E56">
        <w:rPr>
          <w:rFonts w:ascii="Arial" w:hAnsi="Arial" w:cs="Arial"/>
        </w:rPr>
        <w:t>.</w:t>
      </w:r>
    </w:p>
    <w:p w14:paraId="31B4E92D" w14:textId="1479EED3" w:rsidR="00AF4C71" w:rsidRPr="0059593C" w:rsidRDefault="00B24A9C" w:rsidP="001B7870">
      <w:pPr>
        <w:pStyle w:val="Heading2"/>
        <w:rPr>
          <w:rFonts w:cs="Arial"/>
          <w:highlight w:val="yellow"/>
        </w:rPr>
      </w:pPr>
      <w:bookmarkStart w:id="17" w:name="_Toc157505809"/>
      <w:r w:rsidRPr="00E633B5">
        <w:rPr>
          <w:rFonts w:cs="Arial"/>
        </w:rPr>
        <w:t>2.</w:t>
      </w:r>
      <w:r w:rsidR="004E1A9C" w:rsidRPr="00E633B5">
        <w:rPr>
          <w:rFonts w:cs="Arial"/>
        </w:rPr>
        <w:t>5</w:t>
      </w:r>
      <w:r w:rsidR="00202900" w:rsidRPr="00E633B5">
        <w:rPr>
          <w:rFonts w:cs="Arial"/>
        </w:rPr>
        <w:t xml:space="preserve"> </w:t>
      </w:r>
      <w:r w:rsidR="00AF4C71" w:rsidRPr="00E633B5">
        <w:rPr>
          <w:rFonts w:cs="Arial"/>
        </w:rPr>
        <w:t>TOPO-GEODEETILISED UURINGUD</w:t>
      </w:r>
      <w:bookmarkEnd w:id="17"/>
      <w:r w:rsidR="00AF4C71" w:rsidRPr="00E633B5">
        <w:rPr>
          <w:rFonts w:cs="Arial"/>
        </w:rPr>
        <w:t xml:space="preserve"> </w:t>
      </w:r>
    </w:p>
    <w:p w14:paraId="7E0710D6" w14:textId="4657C851" w:rsidR="00AA1E56" w:rsidRDefault="00AA1E56" w:rsidP="00EE48BE">
      <w:pPr>
        <w:pStyle w:val="ETPGrupp"/>
      </w:pPr>
      <w:r w:rsidRPr="00AA1E56">
        <w:t>Geodeetiline mõõdistus on teostatud Geodeesia24 OÜ poolt, töö nr 8454-23, teostatud 20.11.2023</w:t>
      </w:r>
    </w:p>
    <w:p w14:paraId="3E537D32" w14:textId="07E88370" w:rsidR="00EE48BE" w:rsidRPr="00AA1E56" w:rsidRDefault="00EE48BE" w:rsidP="00EE48BE">
      <w:pPr>
        <w:pStyle w:val="ETPGrupp"/>
      </w:pPr>
      <w:r w:rsidRPr="00AA1E56">
        <w:t>Maa-ala on mõõdistatud riigi koordinaatide süsteemis L-EST’97 ja kõrgused on antud EH2000 kõrguste süsteemis.</w:t>
      </w:r>
    </w:p>
    <w:p w14:paraId="57AD880B" w14:textId="77777777" w:rsidR="00EE48BE" w:rsidRPr="007E65C7" w:rsidRDefault="00EE48BE" w:rsidP="00EE48BE">
      <w:pPr>
        <w:pStyle w:val="ETPGrupp"/>
      </w:pPr>
      <w:r w:rsidRPr="007E65C7">
        <w:t>Mõõdistamine tugineb GNSS-mõõtmistele. GNSS-mõõtmiste tegemiseks kasutati reaalajas mõõtmisviisi.</w:t>
      </w:r>
    </w:p>
    <w:p w14:paraId="075F5B77" w14:textId="0915BDE1" w:rsidR="00EE48BE" w:rsidRPr="007E65C7" w:rsidRDefault="00EE48BE" w:rsidP="00EE48BE">
      <w:pPr>
        <w:pStyle w:val="ETPGrupp"/>
      </w:pPr>
      <w:r w:rsidRPr="007E65C7">
        <w:lastRenderedPageBreak/>
        <w:t xml:space="preserve">Katastriüksuste piirid on saadud Maa-ametist seisuga </w:t>
      </w:r>
      <w:r w:rsidR="007E65C7" w:rsidRPr="007E65C7">
        <w:t>20.11</w:t>
      </w:r>
      <w:r w:rsidRPr="007E65C7">
        <w:t>.2023.</w:t>
      </w:r>
    </w:p>
    <w:p w14:paraId="7D9B1C71" w14:textId="77777777" w:rsidR="00EE48BE" w:rsidRPr="007E65C7" w:rsidRDefault="00EE48BE" w:rsidP="00EE48BE">
      <w:pPr>
        <w:pStyle w:val="ETPGrupp"/>
      </w:pPr>
      <w:r w:rsidRPr="007E65C7">
        <w:t>Mõõtkava: 1:500.</w:t>
      </w:r>
    </w:p>
    <w:p w14:paraId="1DDE9486" w14:textId="55A6FCAE" w:rsidR="00EE48BE" w:rsidRPr="007E65C7" w:rsidRDefault="00EE48BE" w:rsidP="00EE48BE">
      <w:pPr>
        <w:pStyle w:val="ETPGrupp"/>
      </w:pPr>
      <w:r w:rsidRPr="007E65C7">
        <w:t>Mõõdistusmeetod: tahhümeetriline</w:t>
      </w:r>
    </w:p>
    <w:p w14:paraId="790CAFA7" w14:textId="77777777" w:rsidR="00EE48BE" w:rsidRPr="007E65C7" w:rsidRDefault="00EE48BE" w:rsidP="00EE48BE">
      <w:pPr>
        <w:pStyle w:val="ETPGrupp"/>
      </w:pPr>
      <w:r w:rsidRPr="007E65C7">
        <w:t>Mõõtmistööde tegemiseks kasutati elektrontahhümeetrit Trimble S5 koos väliarvutiga TCS3, GPS seadet Trimble R8S.</w:t>
      </w:r>
    </w:p>
    <w:p w14:paraId="1EA8FD72" w14:textId="7215FBE0" w:rsidR="007E65C7" w:rsidRDefault="007E65C7" w:rsidP="007E65C7">
      <w:pPr>
        <w:pStyle w:val="ETPGrupp"/>
      </w:pPr>
      <w:r>
        <w:t>Tehnovõrgud kanti plaanile mõõdistamistulemuste, uurimisandmete ja võrgu valdajate poolt väljastatud materjalide alusel. Uuritaval maa-alal paiknevad: madalpinge kaabel, madalpinge õhuliin, keskpinge kaabel, keskpinge õhuliin, sidekaabel, veetorustik, kõrgepinge õhuliin.</w:t>
      </w:r>
    </w:p>
    <w:p w14:paraId="4D39A7B2" w14:textId="5BCCDA2F" w:rsidR="008F29B1" w:rsidRPr="007E65C7" w:rsidRDefault="007E65C7" w:rsidP="00EE48BE">
      <w:pPr>
        <w:pStyle w:val="ETPGrupp"/>
      </w:pPr>
      <w:r>
        <w:t>Mõõdistusalas võib leiduda tuvastamata ja joonisele peale kandmata tehnovõrke. Geodeesia24 OÜ ei vastuta tehnovõrkude asukoha õigsuse eest. Enne kaevetöid tuleb tehnovõrgu omanikul või haldajal nende täpne asukoht tuvastada ja ette näidata.</w:t>
      </w:r>
    </w:p>
    <w:p w14:paraId="7899427C" w14:textId="3530F953" w:rsidR="00253A98" w:rsidRPr="007E65C7" w:rsidRDefault="00253A98" w:rsidP="00EE48BE">
      <w:pPr>
        <w:pStyle w:val="ETPGrupp"/>
      </w:pPr>
      <w:r w:rsidRPr="007E65C7">
        <w:rPr>
          <w:b/>
          <w:bCs/>
        </w:rPr>
        <w:t>Maa-alal on</w:t>
      </w:r>
      <w:r w:rsidR="00E75CB4" w:rsidRPr="007E65C7">
        <w:rPr>
          <w:b/>
          <w:bCs/>
        </w:rPr>
        <w:t xml:space="preserve"> järgmised</w:t>
      </w:r>
      <w:r w:rsidRPr="007E65C7">
        <w:rPr>
          <w:b/>
          <w:bCs/>
        </w:rPr>
        <w:t xml:space="preserve"> tehnovõrgud:</w:t>
      </w:r>
    </w:p>
    <w:p w14:paraId="4E3BFD1A" w14:textId="3A6FE7CE" w:rsidR="00253A98" w:rsidRPr="007E65C7" w:rsidRDefault="00E75CB4" w:rsidP="00392808">
      <w:pPr>
        <w:pStyle w:val="ETPGrupp"/>
        <w:numPr>
          <w:ilvl w:val="0"/>
          <w:numId w:val="9"/>
        </w:numPr>
      </w:pPr>
      <w:r w:rsidRPr="007E65C7">
        <w:t xml:space="preserve">Veetorustikud - </w:t>
      </w:r>
      <w:r w:rsidR="007E65C7" w:rsidRPr="007E65C7">
        <w:t>Halten OÜ</w:t>
      </w:r>
    </w:p>
    <w:p w14:paraId="6736AA97" w14:textId="614C99EA" w:rsidR="007E65C7" w:rsidRDefault="007E65C7" w:rsidP="00392808">
      <w:pPr>
        <w:pStyle w:val="ETPGrupp"/>
        <w:numPr>
          <w:ilvl w:val="0"/>
          <w:numId w:val="9"/>
        </w:numPr>
      </w:pPr>
      <w:r w:rsidRPr="007E65C7">
        <w:t>Side</w:t>
      </w:r>
      <w:r>
        <w:t xml:space="preserve"> </w:t>
      </w:r>
      <w:r w:rsidRPr="007E65C7">
        <w:t>maakaabel</w:t>
      </w:r>
      <w:r w:rsidR="00E75CB4" w:rsidRPr="007E65C7">
        <w:t xml:space="preserve">- </w:t>
      </w:r>
      <w:r w:rsidR="00EE48BE" w:rsidRPr="007E65C7">
        <w:t>Telia Eesti AS</w:t>
      </w:r>
      <w:r w:rsidRPr="007E65C7">
        <w:t xml:space="preserve"> </w:t>
      </w:r>
    </w:p>
    <w:p w14:paraId="6B95E159" w14:textId="7A49BFAA" w:rsidR="00253A98" w:rsidRPr="007E65C7" w:rsidRDefault="007E65C7" w:rsidP="00392808">
      <w:pPr>
        <w:pStyle w:val="ETPGrupp"/>
        <w:numPr>
          <w:ilvl w:val="0"/>
          <w:numId w:val="9"/>
        </w:numPr>
      </w:pPr>
      <w:r w:rsidRPr="007E65C7">
        <w:t>ELA SA</w:t>
      </w:r>
      <w:r>
        <w:t xml:space="preserve"> siderajatised - </w:t>
      </w:r>
      <w:r w:rsidRPr="007E65C7">
        <w:t>Enefit Connect OÜ</w:t>
      </w:r>
    </w:p>
    <w:p w14:paraId="35A348E1" w14:textId="77777777" w:rsidR="007E65C7" w:rsidRDefault="004E26C7" w:rsidP="00392808">
      <w:pPr>
        <w:pStyle w:val="ETPGrupp"/>
        <w:numPr>
          <w:ilvl w:val="0"/>
          <w:numId w:val="9"/>
        </w:numPr>
      </w:pPr>
      <w:r w:rsidRPr="007E65C7">
        <w:t>Õ</w:t>
      </w:r>
      <w:r w:rsidR="00921876" w:rsidRPr="007E65C7">
        <w:t>huliinid</w:t>
      </w:r>
      <w:r w:rsidR="00EE48BE" w:rsidRPr="007E65C7">
        <w:t xml:space="preserve"> ja maakaablid</w:t>
      </w:r>
      <w:r w:rsidR="00E75CB4" w:rsidRPr="007E65C7">
        <w:t xml:space="preserve"> - </w:t>
      </w:r>
      <w:r w:rsidR="00EE48BE" w:rsidRPr="007E65C7">
        <w:t>Elektrilevi OÜ</w:t>
      </w:r>
      <w:r w:rsidR="007E65C7">
        <w:t xml:space="preserve"> </w:t>
      </w:r>
    </w:p>
    <w:p w14:paraId="212F2169" w14:textId="006F2D27" w:rsidR="00253A98" w:rsidRPr="007E65C7" w:rsidRDefault="007E65C7" w:rsidP="00392808">
      <w:pPr>
        <w:pStyle w:val="ETPGrupp"/>
        <w:numPr>
          <w:ilvl w:val="0"/>
          <w:numId w:val="9"/>
        </w:numPr>
      </w:pPr>
      <w:bookmarkStart w:id="18" w:name="_Hlk157700740"/>
      <w:r>
        <w:t xml:space="preserve">110kV elektriõhuliinid - </w:t>
      </w:r>
      <w:r w:rsidRPr="007E65C7">
        <w:t>Elering AS</w:t>
      </w:r>
      <w:bookmarkEnd w:id="18"/>
    </w:p>
    <w:p w14:paraId="73FD87CE" w14:textId="73222E94" w:rsidR="00EE48BE" w:rsidRPr="007E65C7" w:rsidRDefault="00EE48BE" w:rsidP="00392808">
      <w:pPr>
        <w:pStyle w:val="ETPGrupp"/>
        <w:numPr>
          <w:ilvl w:val="0"/>
          <w:numId w:val="9"/>
        </w:numPr>
      </w:pPr>
      <w:r w:rsidRPr="007E65C7">
        <w:t>Tänavavalgustus - Saue Vallavalitsus</w:t>
      </w:r>
    </w:p>
    <w:p w14:paraId="14932160" w14:textId="38A40D58" w:rsidR="00D56185" w:rsidRPr="009A0971" w:rsidRDefault="00B24A9C" w:rsidP="001B7870">
      <w:pPr>
        <w:pStyle w:val="Heading2"/>
        <w:rPr>
          <w:rFonts w:cs="Arial"/>
        </w:rPr>
      </w:pPr>
      <w:bookmarkStart w:id="19" w:name="_Toc157505810"/>
      <w:r w:rsidRPr="009A0971">
        <w:rPr>
          <w:rFonts w:cs="Arial"/>
        </w:rPr>
        <w:t>2.</w:t>
      </w:r>
      <w:r w:rsidR="004E1A9C" w:rsidRPr="009A0971">
        <w:rPr>
          <w:rFonts w:cs="Arial"/>
        </w:rPr>
        <w:t>6</w:t>
      </w:r>
      <w:r w:rsidR="00202900" w:rsidRPr="009A0971">
        <w:rPr>
          <w:rFonts w:cs="Arial"/>
        </w:rPr>
        <w:t xml:space="preserve"> </w:t>
      </w:r>
      <w:r w:rsidR="00D56185" w:rsidRPr="009A0971">
        <w:rPr>
          <w:rFonts w:cs="Arial"/>
        </w:rPr>
        <w:t>GEOLOOGILISED UURINGUD</w:t>
      </w:r>
      <w:bookmarkEnd w:id="19"/>
    </w:p>
    <w:p w14:paraId="48212775" w14:textId="1D7E3A43" w:rsidR="00A42E31" w:rsidRPr="009A0971" w:rsidRDefault="00A42E31" w:rsidP="00A42E31">
      <w:pPr>
        <w:pStyle w:val="ETPGrupp"/>
      </w:pPr>
      <w:r w:rsidRPr="009A0971">
        <w:t xml:space="preserve">Geoloogilised uuringud on teostatud OÜ Reaalprojekt poolt, töö nr </w:t>
      </w:r>
      <w:r w:rsidR="009A0971" w:rsidRPr="009A0971">
        <w:t>GL23082</w:t>
      </w:r>
      <w:r w:rsidRPr="009A0971">
        <w:t>, teostatud detsembris 2023.a.</w:t>
      </w:r>
    </w:p>
    <w:p w14:paraId="2E6D0824" w14:textId="77777777" w:rsidR="009A0971" w:rsidRPr="009A0971" w:rsidRDefault="009A0971" w:rsidP="009A0971">
      <w:pPr>
        <w:pStyle w:val="ETPGrupp"/>
        <w:rPr>
          <w:b/>
          <w:bCs/>
        </w:rPr>
      </w:pPr>
      <w:r w:rsidRPr="009A0971">
        <w:rPr>
          <w:b/>
          <w:bCs/>
        </w:rPr>
        <w:t>Teostatud tööde kirjeldus</w:t>
      </w:r>
    </w:p>
    <w:p w14:paraId="233E8DE4" w14:textId="5B822055" w:rsidR="009A0971" w:rsidRDefault="009A0971" w:rsidP="009A0971">
      <w:pPr>
        <w:pStyle w:val="ETPGrupp"/>
      </w:pPr>
      <w:r>
        <w:t>Geotehnilise uuringu välitöö toimus detsembris 2023. aastal. Tellija poolt etteantud kohtadesse rajati 9 uuringupunkti, maksimaalse sügavusega 1,4 meetrit. Uuringu teostamiseks kasutati roomikutel puuragregaati Geotech (foto 1) ja käsitsi sondeerimise seadet „Eijkelkamp“ ning südamikpuurimise meetodit.</w:t>
      </w:r>
    </w:p>
    <w:p w14:paraId="68D67A22" w14:textId="666DF435" w:rsidR="009A0971" w:rsidRDefault="009A0971" w:rsidP="009A0971">
      <w:pPr>
        <w:pStyle w:val="ETPGrupp"/>
      </w:pPr>
      <w:r>
        <w:t>Välitöö tegid objektil puurmeister Ahto Havi ja puurija-tehnik Olev Reidma, aruande koostasid ehitusgeoloogid Mart Gaškov ja Leivi Arumäe.</w:t>
      </w:r>
    </w:p>
    <w:p w14:paraId="4F791B1F" w14:textId="77777777" w:rsidR="00D02455" w:rsidRDefault="00D02455" w:rsidP="009A0971">
      <w:pPr>
        <w:pStyle w:val="ETPGrupp"/>
        <w:rPr>
          <w:b/>
          <w:bCs/>
        </w:rPr>
      </w:pPr>
    </w:p>
    <w:p w14:paraId="00C62508" w14:textId="77777777" w:rsidR="00D02455" w:rsidRDefault="00D02455" w:rsidP="009A0971">
      <w:pPr>
        <w:pStyle w:val="ETPGrupp"/>
        <w:rPr>
          <w:b/>
          <w:bCs/>
        </w:rPr>
      </w:pPr>
    </w:p>
    <w:p w14:paraId="5CD958D5" w14:textId="74126553" w:rsidR="009C393F" w:rsidRPr="009A0971" w:rsidRDefault="009C393F" w:rsidP="009A0971">
      <w:pPr>
        <w:pStyle w:val="ETPGrupp"/>
      </w:pPr>
      <w:r w:rsidRPr="009A0971">
        <w:rPr>
          <w:b/>
          <w:bCs/>
        </w:rPr>
        <w:lastRenderedPageBreak/>
        <w:t>Reljeef</w:t>
      </w:r>
    </w:p>
    <w:p w14:paraId="20ECFB77" w14:textId="749D19C2" w:rsidR="009A0971" w:rsidRDefault="009A0971" w:rsidP="009A0971">
      <w:pPr>
        <w:pStyle w:val="ETPGrupp"/>
      </w:pPr>
      <w:r>
        <w:t>Uuritud ala paikneb Harju lavamaal, kus reljeef on valdavalt tasane. Uuringupunktide suudmete ümbruses jäävad absoluutkõrgused vahemikku 36,8…39,2 meetrit.</w:t>
      </w:r>
    </w:p>
    <w:p w14:paraId="3E77C1E6" w14:textId="77777777" w:rsidR="009A0971" w:rsidRDefault="009A0971" w:rsidP="009A0971">
      <w:pPr>
        <w:pStyle w:val="ETPGrupp"/>
      </w:pPr>
      <w:r>
        <w:t>Pinnakate koosneb valdavalt moreenist, mis on kaetud pindmise mullakihiga.</w:t>
      </w:r>
    </w:p>
    <w:p w14:paraId="198D86A7" w14:textId="1AD61DEE" w:rsidR="009A0971" w:rsidRDefault="009A0971" w:rsidP="009A0971">
      <w:pPr>
        <w:pStyle w:val="ETPGrupp"/>
      </w:pPr>
      <w:r>
        <w:t>Üldgeoloogiliste andmete kohaselt moodustab aluspõhja Ordoviitsiumi ladestu lubjakivi, mida praeguste uuringute käigus ei avatud.</w:t>
      </w:r>
    </w:p>
    <w:p w14:paraId="4A135C26" w14:textId="3CC2D5B6" w:rsidR="00A42E31" w:rsidRPr="009A0971" w:rsidRDefault="00A42E31" w:rsidP="009A0971">
      <w:pPr>
        <w:pStyle w:val="ETPGrupp"/>
        <w:rPr>
          <w:b/>
          <w:bCs/>
        </w:rPr>
      </w:pPr>
      <w:r w:rsidRPr="009A0971">
        <w:rPr>
          <w:b/>
          <w:bCs/>
        </w:rPr>
        <w:t>Järgnevalt on iseloomustatud uuritud ala geoloogilises lõikes väljaeraldatud pinnaseid kihi kaupa ülevalt alla:</w:t>
      </w:r>
    </w:p>
    <w:p w14:paraId="1CF1FD4E" w14:textId="16BC6797" w:rsidR="009A0971" w:rsidRPr="009A0971" w:rsidRDefault="009A0971" w:rsidP="009A0971">
      <w:pPr>
        <w:pStyle w:val="ETPGrupp"/>
      </w:pPr>
      <w:r w:rsidRPr="009A0971">
        <w:rPr>
          <w:b/>
          <w:bCs/>
        </w:rPr>
        <w:t xml:space="preserve">Muld – </w:t>
      </w:r>
      <w:r w:rsidRPr="009A0971">
        <w:t>moodustab maapinna ülemise kihi kõikides puuraukudes. Kihi paksuseks mõõdeti</w:t>
      </w:r>
      <w:r>
        <w:t xml:space="preserve"> </w:t>
      </w:r>
      <w:r w:rsidRPr="009A0971">
        <w:t>maksimaalselt 0,80 meetrit.</w:t>
      </w:r>
    </w:p>
    <w:p w14:paraId="3F8E7D61" w14:textId="1CFD6350" w:rsidR="009A0971" w:rsidRPr="009A0971" w:rsidRDefault="009A0971" w:rsidP="009A0971">
      <w:pPr>
        <w:pStyle w:val="ETPGrupp"/>
      </w:pPr>
      <w:r w:rsidRPr="009A0971">
        <w:rPr>
          <w:b/>
          <w:bCs/>
        </w:rPr>
        <w:t xml:space="preserve">Savine liiv – </w:t>
      </w:r>
      <w:r w:rsidRPr="009A0971">
        <w:t>pinnast leidub puuraugus nr 3 sügavusel 0,45 meetrit ning puurimisega on seda</w:t>
      </w:r>
      <w:r>
        <w:t xml:space="preserve"> </w:t>
      </w:r>
      <w:r w:rsidRPr="009A0971">
        <w:t>läbitud kuni 0,65 meetrit. Kiht on pruuni värvi ning hinnanguliselt sitke kuni kõva konsistentsiga.</w:t>
      </w:r>
      <w:r>
        <w:t xml:space="preserve"> </w:t>
      </w:r>
      <w:r w:rsidRPr="009A0971">
        <w:t>Visuaalsel vaatlusel on pinnase ISO järgseks nimetuseks clSa ning see on kogemuslikult määratud</w:t>
      </w:r>
      <w:r>
        <w:t xml:space="preserve"> </w:t>
      </w:r>
      <w:r w:rsidRPr="009A0971">
        <w:t>A pinnasegruppi.</w:t>
      </w:r>
    </w:p>
    <w:p w14:paraId="398753C3" w14:textId="7CD1CFE0" w:rsidR="009A0971" w:rsidRPr="009A0971" w:rsidRDefault="009A0971" w:rsidP="009A0971">
      <w:pPr>
        <w:pStyle w:val="ETPGrupp"/>
      </w:pPr>
      <w:r w:rsidRPr="009A0971">
        <w:rPr>
          <w:b/>
          <w:bCs/>
        </w:rPr>
        <w:t xml:space="preserve">Moreenpinnas – </w:t>
      </w:r>
      <w:r w:rsidRPr="009A0971">
        <w:t>moodustab uuringuala loodusliku aluspinna sügavusel 0,25…0,80 meetrit</w:t>
      </w:r>
      <w:r>
        <w:t xml:space="preserve"> </w:t>
      </w:r>
      <w:r w:rsidRPr="009A0971">
        <w:t>maapinnast ning puurimisega on seda läbitud kuni 0,60 meetrit. Kiht on pruuni värvi,</w:t>
      </w:r>
      <w:r>
        <w:t xml:space="preserve"> </w:t>
      </w:r>
      <w:r w:rsidRPr="009A0971">
        <w:t>hinnanguliselt poolkõva kuni kõva konsistentsiga ning sisaldab välimäärangu kohaselt kruusa kuni</w:t>
      </w:r>
      <w:r>
        <w:t xml:space="preserve"> </w:t>
      </w:r>
      <w:r w:rsidRPr="009A0971">
        <w:t>30%. Visuaalsel vaatlusel on pinnase ISO järgseks nimetuseks grclSa ning see on kogemuslikult</w:t>
      </w:r>
      <w:r>
        <w:t xml:space="preserve"> </w:t>
      </w:r>
      <w:r w:rsidRPr="009A0971">
        <w:t>määratud A pinnasegruppi.</w:t>
      </w:r>
    </w:p>
    <w:p w14:paraId="17A539D5" w14:textId="77777777" w:rsidR="009A0971" w:rsidRPr="009A0971" w:rsidRDefault="009A0971" w:rsidP="009A0971">
      <w:pPr>
        <w:pStyle w:val="ETPGrupp"/>
        <w:rPr>
          <w:b/>
          <w:bCs/>
        </w:rPr>
      </w:pPr>
      <w:r w:rsidRPr="009A0971">
        <w:rPr>
          <w:b/>
          <w:bCs/>
        </w:rPr>
        <w:t>Hüdrogeoloogilised tingimused</w:t>
      </w:r>
    </w:p>
    <w:p w14:paraId="2D832046" w14:textId="3C223383" w:rsidR="009A0971" w:rsidRPr="009A0971" w:rsidRDefault="009A0971" w:rsidP="009A0971">
      <w:pPr>
        <w:pStyle w:val="ETPGrupp"/>
      </w:pPr>
      <w:r w:rsidRPr="009A0971">
        <w:t>Pinnasevett välitöö käigus (12.12.2023) puuraukudesse ei ilmunud. Sademeterohketel aegadel</w:t>
      </w:r>
      <w:r>
        <w:t xml:space="preserve"> </w:t>
      </w:r>
      <w:r w:rsidRPr="009A0971">
        <w:t>võib pinnasevesi koguneda savikamate pinnaste kihipindadele ajutise ülaveena.</w:t>
      </w:r>
    </w:p>
    <w:p w14:paraId="7C133C59" w14:textId="41F8A7BB" w:rsidR="009A0971" w:rsidRDefault="009A0971" w:rsidP="00A42E31">
      <w:pPr>
        <w:pStyle w:val="ETPGrupp"/>
        <w:rPr>
          <w:b/>
          <w:bCs/>
        </w:rPr>
      </w:pPr>
      <w:r w:rsidRPr="009A0971">
        <w:t>Elastsete teekatendite projekteerimise juhendi (MA 2017-003) tabeli L1.T1. määrangul kuulub</w:t>
      </w:r>
      <w:r>
        <w:t xml:space="preserve"> </w:t>
      </w:r>
      <w:r w:rsidRPr="009A0971">
        <w:t>uuringupiirkond</w:t>
      </w:r>
      <w:r w:rsidRPr="009A0971">
        <w:rPr>
          <w:b/>
          <w:bCs/>
        </w:rPr>
        <w:t xml:space="preserve"> 2. niiskuspaikkonda.</w:t>
      </w:r>
    </w:p>
    <w:p w14:paraId="0EC6B709" w14:textId="69E5C80E" w:rsidR="009A0971" w:rsidRPr="009A0971" w:rsidRDefault="009A0971" w:rsidP="009A0971">
      <w:pPr>
        <w:pStyle w:val="ETPGrupp"/>
        <w:rPr>
          <w:b/>
          <w:bCs/>
        </w:rPr>
      </w:pPr>
      <w:r w:rsidRPr="009A0971">
        <w:rPr>
          <w:b/>
          <w:bCs/>
        </w:rPr>
        <w:t>Geotehnilised tingimused</w:t>
      </w:r>
    </w:p>
    <w:p w14:paraId="0008BD9C" w14:textId="3C2FBF32" w:rsidR="009A0971" w:rsidRPr="009A0971" w:rsidRDefault="009A0971" w:rsidP="009A0971">
      <w:pPr>
        <w:pStyle w:val="ETPGrupp"/>
      </w:pPr>
      <w:r w:rsidRPr="009A0971">
        <w:t>Lõigul levivad savikad ja moreenpinnased on pundumis-, leondumis- ja külmakerkeohtlikud.</w:t>
      </w:r>
      <w:r>
        <w:t xml:space="preserve"> </w:t>
      </w:r>
      <w:r w:rsidRPr="009A0971">
        <w:t>Nende looduslik tugevus ja kandevõime võib tunduvalt väheneda kaevikus avatuna vee ja külma</w:t>
      </w:r>
      <w:r>
        <w:t xml:space="preserve"> </w:t>
      </w:r>
      <w:r w:rsidRPr="009A0971">
        <w:t>mõjul.</w:t>
      </w:r>
    </w:p>
    <w:p w14:paraId="4F0CB22B" w14:textId="77777777" w:rsidR="009A0971" w:rsidRPr="009A0971" w:rsidRDefault="009A0971" w:rsidP="00A42E31">
      <w:pPr>
        <w:pStyle w:val="ETPGrupp"/>
      </w:pPr>
    </w:p>
    <w:p w14:paraId="317E780E" w14:textId="7EBB210C" w:rsidR="002B220B" w:rsidRPr="007E65C7" w:rsidRDefault="00AF4C71" w:rsidP="00392808">
      <w:pPr>
        <w:pStyle w:val="Heading1"/>
        <w:numPr>
          <w:ilvl w:val="0"/>
          <w:numId w:val="14"/>
        </w:numPr>
        <w:rPr>
          <w:rFonts w:cs="Arial"/>
        </w:rPr>
      </w:pPr>
      <w:bookmarkStart w:id="20" w:name="_Toc157505811"/>
      <w:r w:rsidRPr="007E65C7">
        <w:rPr>
          <w:rFonts w:cs="Arial"/>
        </w:rPr>
        <w:t>PROJEKTLAHENDUS</w:t>
      </w:r>
      <w:bookmarkEnd w:id="20"/>
    </w:p>
    <w:p w14:paraId="2B84CCFE" w14:textId="7B8B42EB" w:rsidR="000559FB" w:rsidRPr="007E65C7" w:rsidRDefault="00B24A9C" w:rsidP="003258DA">
      <w:pPr>
        <w:pStyle w:val="Heading2"/>
        <w:rPr>
          <w:rFonts w:cs="Arial"/>
          <w:caps/>
          <w:kern w:val="24"/>
        </w:rPr>
      </w:pPr>
      <w:bookmarkStart w:id="21" w:name="_Toc157505812"/>
      <w:r w:rsidRPr="007E65C7">
        <w:rPr>
          <w:rFonts w:cs="Arial"/>
          <w:caps/>
          <w:kern w:val="24"/>
        </w:rPr>
        <w:t>3.1</w:t>
      </w:r>
      <w:r w:rsidR="00863C8C" w:rsidRPr="007E65C7">
        <w:rPr>
          <w:rFonts w:cs="Arial"/>
          <w:caps/>
          <w:kern w:val="24"/>
        </w:rPr>
        <w:t xml:space="preserve"> </w:t>
      </w:r>
      <w:r w:rsidR="00FD7C36" w:rsidRPr="007E65C7">
        <w:rPr>
          <w:rFonts w:cs="Arial"/>
          <w:caps/>
          <w:kern w:val="24"/>
        </w:rPr>
        <w:t>ÜLDANDMED</w:t>
      </w:r>
      <w:bookmarkEnd w:id="21"/>
    </w:p>
    <w:p w14:paraId="56CAA088" w14:textId="77777777" w:rsidR="00370D08" w:rsidRDefault="00AB28CB" w:rsidP="00AB28CB">
      <w:pPr>
        <w:pStyle w:val="ETPGrupp"/>
      </w:pPr>
      <w:r w:rsidRPr="00292BBD">
        <w:t xml:space="preserve">Projektlahendus on koostatud vastavalt </w:t>
      </w:r>
      <w:r w:rsidR="00224FBC" w:rsidRPr="00292BBD">
        <w:t>Saue</w:t>
      </w:r>
      <w:r w:rsidRPr="00292BBD">
        <w:t xml:space="preserve"> Vallavalitsuse tellimusele. Projekteeritud jalgratta- ja jalgteed on avaliku kasutamise otstarbega.</w:t>
      </w:r>
      <w:r w:rsidR="00370D08">
        <w:t xml:space="preserve"> </w:t>
      </w:r>
    </w:p>
    <w:p w14:paraId="327FBF1D" w14:textId="46C3E762" w:rsidR="00FD7C36" w:rsidRPr="00292BBD" w:rsidRDefault="00370D08" w:rsidP="00AB28CB">
      <w:pPr>
        <w:pStyle w:val="ETPGrupp"/>
      </w:pPr>
      <w:r w:rsidRPr="00370D08">
        <w:lastRenderedPageBreak/>
        <w:t>Projekteerimistingimusi menetleti avatud menetlusen</w:t>
      </w:r>
      <w:r>
        <w:t>a ja projekteerimistingimuste e</w:t>
      </w:r>
      <w:r w:rsidRPr="00370D08">
        <w:t>elnõu avaldati 21.12.2023 aastal valla kodulehel</w:t>
      </w:r>
      <w:r>
        <w:t>.</w:t>
      </w:r>
    </w:p>
    <w:p w14:paraId="483C9054" w14:textId="3DB78883" w:rsidR="00FD7C36" w:rsidRPr="007E65C7" w:rsidRDefault="00FD7C36" w:rsidP="00FD7C36">
      <w:pPr>
        <w:pStyle w:val="ETPGrupp"/>
        <w:spacing w:after="0"/>
        <w:rPr>
          <w:b/>
          <w:bCs/>
        </w:rPr>
      </w:pPr>
      <w:r w:rsidRPr="007E65C7">
        <w:rPr>
          <w:b/>
          <w:bCs/>
        </w:rPr>
        <w:t>Asukoht</w:t>
      </w:r>
    </w:p>
    <w:p w14:paraId="3C7D2F58" w14:textId="77777777" w:rsidR="00BD12F2" w:rsidRDefault="00FD7C36" w:rsidP="00AB28CB">
      <w:pPr>
        <w:pStyle w:val="ETPGrupp"/>
      </w:pPr>
      <w:r w:rsidRPr="007E65C7">
        <w:t xml:space="preserve">Käesoleva projektiga on projekteeritud JJT lõik pikkusega </w:t>
      </w:r>
      <w:r w:rsidR="00FF3369" w:rsidRPr="007E65C7">
        <w:t>1</w:t>
      </w:r>
      <w:r w:rsidR="007E65C7" w:rsidRPr="007E65C7">
        <w:t>,1</w:t>
      </w:r>
      <w:r w:rsidRPr="007E65C7">
        <w:t xml:space="preserve"> km. </w:t>
      </w:r>
    </w:p>
    <w:p w14:paraId="6E6D80D5" w14:textId="27D7E5CA" w:rsidR="009A0971" w:rsidRPr="00BD12F2" w:rsidRDefault="00FD7C36" w:rsidP="00AB28CB">
      <w:pPr>
        <w:pStyle w:val="ETPGrupp"/>
      </w:pPr>
      <w:r w:rsidRPr="00BD12F2">
        <w:t xml:space="preserve">JJT saab alguse riigitee km </w:t>
      </w:r>
      <w:r w:rsidR="00BD12F2" w:rsidRPr="00BD12F2">
        <w:t xml:space="preserve">2.303 rekonstrueeritava Vahe tee </w:t>
      </w:r>
      <w:r w:rsidR="00BD12F2">
        <w:t>(k</w:t>
      </w:r>
      <w:r w:rsidR="00BD12F2" w:rsidRPr="00BD12F2">
        <w:t>ohalik tee nr 7270392</w:t>
      </w:r>
      <w:r w:rsidR="00BD12F2">
        <w:t xml:space="preserve">) </w:t>
      </w:r>
      <w:r w:rsidR="00BD12F2" w:rsidRPr="00BD12F2">
        <w:t xml:space="preserve">mahasõidutee juurest </w:t>
      </w:r>
      <w:r w:rsidR="003174A1" w:rsidRPr="00BD12F2">
        <w:t xml:space="preserve">ja kulgeb riigiteest  </w:t>
      </w:r>
      <w:r w:rsidR="00BD12F2" w:rsidRPr="00BD12F2">
        <w:t>vasakul</w:t>
      </w:r>
      <w:r w:rsidR="003174A1" w:rsidRPr="00BD12F2">
        <w:t xml:space="preserve"> kuni riigitee km 2.</w:t>
      </w:r>
      <w:r w:rsidR="00BD12F2" w:rsidRPr="00BD12F2">
        <w:t>771</w:t>
      </w:r>
      <w:r w:rsidR="003174A1" w:rsidRPr="00BD12F2">
        <w:t xml:space="preserve">. Sealt jätkub projekt JJT </w:t>
      </w:r>
      <w:r w:rsidR="00BD12F2" w:rsidRPr="00BD12F2">
        <w:t xml:space="preserve">riigiteest paremal pool </w:t>
      </w:r>
      <w:r w:rsidR="003174A1" w:rsidRPr="00BD12F2">
        <w:t xml:space="preserve">kuni </w:t>
      </w:r>
      <w:r w:rsidR="00BD12F2">
        <w:t xml:space="preserve">riigitee km 3.337 asuva </w:t>
      </w:r>
      <w:r w:rsidR="00BD12F2" w:rsidRPr="00BD12F2">
        <w:t>Taara</w:t>
      </w:r>
      <w:r w:rsidR="003174A1" w:rsidRPr="00BD12F2">
        <w:t xml:space="preserve"> tee</w:t>
      </w:r>
      <w:r w:rsidR="00BD12F2">
        <w:t xml:space="preserve"> mahasõiduni </w:t>
      </w:r>
      <w:r w:rsidR="003174A1" w:rsidRPr="00BD12F2">
        <w:t xml:space="preserve">(kohalik tee nr </w:t>
      </w:r>
      <w:r w:rsidR="00BD12F2" w:rsidRPr="00BD12F2">
        <w:t>7270362</w:t>
      </w:r>
      <w:r w:rsidR="003174A1" w:rsidRPr="00BD12F2">
        <w:t>).</w:t>
      </w:r>
    </w:p>
    <w:p w14:paraId="36520281" w14:textId="4210B2B5" w:rsidR="00FD7C36" w:rsidRPr="00292BBD" w:rsidRDefault="00FD7C36" w:rsidP="00FD7C36">
      <w:pPr>
        <w:pStyle w:val="Heading2"/>
        <w:rPr>
          <w:rFonts w:cs="Arial"/>
          <w:caps/>
          <w:kern w:val="24"/>
        </w:rPr>
      </w:pPr>
      <w:bookmarkStart w:id="22" w:name="_Toc157505813"/>
      <w:r w:rsidRPr="00292BBD">
        <w:rPr>
          <w:rFonts w:cs="Arial"/>
          <w:caps/>
          <w:kern w:val="24"/>
        </w:rPr>
        <w:t>3.2 PLAANILAHENDUS</w:t>
      </w:r>
      <w:bookmarkEnd w:id="22"/>
      <w:r w:rsidRPr="00292BBD">
        <w:rPr>
          <w:rFonts w:cs="Arial"/>
          <w:caps/>
          <w:kern w:val="24"/>
        </w:rPr>
        <w:t xml:space="preserve"> </w:t>
      </w:r>
    </w:p>
    <w:p w14:paraId="0EFEC1D3" w14:textId="7B0A5E31" w:rsidR="00AB28CB" w:rsidRPr="00292BBD" w:rsidRDefault="00AB28CB" w:rsidP="00AB28CB">
      <w:pPr>
        <w:pStyle w:val="ETPGrupp"/>
      </w:pPr>
      <w:r w:rsidRPr="00292BBD">
        <w:t xml:space="preserve">Projekteeritud plaanilahendus </w:t>
      </w:r>
      <w:r w:rsidR="00155EC5" w:rsidRPr="00292BBD">
        <w:t xml:space="preserve">ja liikluskorraldus </w:t>
      </w:r>
      <w:r w:rsidRPr="00292BBD">
        <w:t>esitatud joonistel TL-4-02…0</w:t>
      </w:r>
      <w:r w:rsidR="00292BBD" w:rsidRPr="00292BBD">
        <w:t>3</w:t>
      </w:r>
      <w:r w:rsidR="00FB0721" w:rsidRPr="00292BBD">
        <w:t>.</w:t>
      </w:r>
    </w:p>
    <w:p w14:paraId="100C89A4" w14:textId="77777777" w:rsidR="00ED5C74" w:rsidRPr="00292BBD" w:rsidRDefault="00ED5C74" w:rsidP="00ED5C74">
      <w:pPr>
        <w:pStyle w:val="ETPGrupp"/>
        <w:rPr>
          <w:b/>
          <w:bCs/>
        </w:rPr>
      </w:pPr>
      <w:r w:rsidRPr="00292BBD">
        <w:rPr>
          <w:b/>
          <w:bCs/>
        </w:rPr>
        <w:t>Projekteeritud jalgratta- ja jalgtee põhilised näitajad:</w:t>
      </w:r>
    </w:p>
    <w:p w14:paraId="4C0920CF" w14:textId="14C9ED83" w:rsidR="00ED5C74" w:rsidRPr="00292BBD" w:rsidRDefault="00ED5C74" w:rsidP="00ED5C74">
      <w:pPr>
        <w:pStyle w:val="ETPGrupp"/>
        <w:spacing w:after="0"/>
      </w:pPr>
      <w:r w:rsidRPr="00292BBD">
        <w:t xml:space="preserve">Projekteeritava lõigu pikkus:  </w:t>
      </w:r>
      <w:r w:rsidR="00292BBD" w:rsidRPr="00292BBD">
        <w:t>1057</w:t>
      </w:r>
      <w:r w:rsidRPr="00292BBD">
        <w:t xml:space="preserve"> m</w:t>
      </w:r>
    </w:p>
    <w:p w14:paraId="153C82F0" w14:textId="341F3DE4" w:rsidR="00ED5C74" w:rsidRPr="00292BBD" w:rsidRDefault="00ED5C74" w:rsidP="00ED5C74">
      <w:pPr>
        <w:pStyle w:val="ETPGrupp"/>
        <w:spacing w:after="0"/>
      </w:pPr>
      <w:r w:rsidRPr="00292BBD">
        <w:t xml:space="preserve">Katte laius: </w:t>
      </w:r>
      <w:r w:rsidR="00FE7754" w:rsidRPr="00292BBD">
        <w:t xml:space="preserve">2,5 </w:t>
      </w:r>
      <w:r w:rsidRPr="00292BBD">
        <w:t xml:space="preserve">m </w:t>
      </w:r>
    </w:p>
    <w:p w14:paraId="4D77ED94" w14:textId="77777777" w:rsidR="00ED5C74" w:rsidRPr="00292BBD" w:rsidRDefault="00ED5C74" w:rsidP="00ED5C74">
      <w:pPr>
        <w:pStyle w:val="ETPGrupp"/>
        <w:spacing w:after="0"/>
      </w:pPr>
      <w:r w:rsidRPr="00292BBD">
        <w:t xml:space="preserve">Katte põikkalle: ühepoolne 2% </w:t>
      </w:r>
    </w:p>
    <w:p w14:paraId="0CE2300B" w14:textId="77777777" w:rsidR="00ED5C74" w:rsidRPr="00292BBD" w:rsidRDefault="00ED5C74" w:rsidP="00ED5C74">
      <w:pPr>
        <w:pStyle w:val="ETPGrupp"/>
        <w:spacing w:after="0"/>
      </w:pPr>
      <w:r w:rsidRPr="00292BBD">
        <w:t>Katendi tüüp: asfaltkate</w:t>
      </w:r>
    </w:p>
    <w:p w14:paraId="5C59D157" w14:textId="77777777" w:rsidR="00ED5C74" w:rsidRPr="00292BBD" w:rsidRDefault="00ED5C74" w:rsidP="00ED5C74">
      <w:pPr>
        <w:pStyle w:val="ETPGrupp"/>
        <w:spacing w:after="0"/>
      </w:pPr>
      <w:r w:rsidRPr="00292BBD">
        <w:t xml:space="preserve">Peenra laius: 0,25 m </w:t>
      </w:r>
    </w:p>
    <w:p w14:paraId="7CC0CB0C" w14:textId="77777777" w:rsidR="00ED5C74" w:rsidRPr="00292BBD" w:rsidRDefault="00ED5C74" w:rsidP="00ED5C74">
      <w:pPr>
        <w:pStyle w:val="ETPGrupp"/>
        <w:spacing w:after="0"/>
      </w:pPr>
      <w:r w:rsidRPr="00292BBD">
        <w:t>Peenra põikkalle: jalgtee asfaltkattest eemale 4%</w:t>
      </w:r>
    </w:p>
    <w:p w14:paraId="0B3A8067" w14:textId="77777777" w:rsidR="00ED5C74" w:rsidRPr="00292BBD" w:rsidRDefault="00ED5C74" w:rsidP="00ED5C74">
      <w:pPr>
        <w:pStyle w:val="ETPGrupp"/>
        <w:spacing w:after="0"/>
      </w:pPr>
      <w:r w:rsidRPr="00292BBD">
        <w:t>Peenra katend: kasvupinnas</w:t>
      </w:r>
    </w:p>
    <w:p w14:paraId="1B328A95" w14:textId="7E4B6816" w:rsidR="00FE7754" w:rsidRPr="00292BBD" w:rsidRDefault="00ED5C74" w:rsidP="00ED5C74">
      <w:pPr>
        <w:pStyle w:val="ETPGrupp"/>
        <w:spacing w:after="0"/>
      </w:pPr>
      <w:r w:rsidRPr="00292BBD">
        <w:t>JJT mulde nõlvus: 1:1,5</w:t>
      </w:r>
      <w:r w:rsidR="00E0285B" w:rsidRPr="00292BBD">
        <w:t>; 1:</w:t>
      </w:r>
      <w:r w:rsidR="00292BBD" w:rsidRPr="00292BBD">
        <w:t>5</w:t>
      </w:r>
    </w:p>
    <w:p w14:paraId="21A09798" w14:textId="77777777" w:rsidR="00E360D8" w:rsidRPr="0059593C" w:rsidRDefault="00E360D8" w:rsidP="00ED5C74">
      <w:pPr>
        <w:pStyle w:val="ETPGrupp"/>
        <w:spacing w:after="0"/>
        <w:rPr>
          <w:b/>
          <w:bCs/>
          <w:highlight w:val="yellow"/>
        </w:rPr>
      </w:pPr>
    </w:p>
    <w:p w14:paraId="2C1C837F" w14:textId="66E2B0AC" w:rsidR="00ED5C74" w:rsidRPr="00292BBD" w:rsidRDefault="00ED5C74" w:rsidP="00ED5C74">
      <w:pPr>
        <w:pStyle w:val="ETPGrupp"/>
        <w:spacing w:after="0"/>
        <w:rPr>
          <w:b/>
          <w:bCs/>
        </w:rPr>
      </w:pPr>
      <w:r w:rsidRPr="00292BBD">
        <w:rPr>
          <w:b/>
          <w:bCs/>
        </w:rPr>
        <w:t>Ohutusriba</w:t>
      </w:r>
    </w:p>
    <w:p w14:paraId="41109F2E" w14:textId="667E6D98" w:rsidR="007E65C7" w:rsidRDefault="00055987" w:rsidP="0059758E">
      <w:pPr>
        <w:pStyle w:val="ETPGrupp"/>
      </w:pPr>
      <w:r w:rsidRPr="00292BBD">
        <w:t xml:space="preserve">Jalgratta- ja jalgtee on riigiteest eraldatud </w:t>
      </w:r>
      <w:r w:rsidR="00FE7754" w:rsidRPr="00292BBD">
        <w:t xml:space="preserve">vähemalt </w:t>
      </w:r>
      <w:r w:rsidR="000334C8" w:rsidRPr="00292BBD">
        <w:t>7</w:t>
      </w:r>
      <w:r w:rsidRPr="00292BBD">
        <w:t xml:space="preserve"> m laiuse</w:t>
      </w:r>
      <w:r w:rsidR="00ED5C74" w:rsidRPr="00292BBD">
        <w:t xml:space="preserve"> ohutus</w:t>
      </w:r>
      <w:r w:rsidRPr="00292BBD">
        <w:t xml:space="preserve">ribaga. </w:t>
      </w:r>
    </w:p>
    <w:p w14:paraId="692C435C" w14:textId="77777777" w:rsidR="00226080" w:rsidRPr="00226080" w:rsidRDefault="00226080" w:rsidP="0059758E">
      <w:pPr>
        <w:pStyle w:val="ETPGrupp"/>
      </w:pPr>
    </w:p>
    <w:p w14:paraId="79FEACA5" w14:textId="114C8ED8" w:rsidR="00ED5C74" w:rsidRPr="007E65C7" w:rsidRDefault="00A67994" w:rsidP="0059758E">
      <w:pPr>
        <w:pStyle w:val="ETPGrupp"/>
        <w:rPr>
          <w:b/>
          <w:bCs/>
        </w:rPr>
      </w:pPr>
      <w:r w:rsidRPr="007E65C7">
        <w:rPr>
          <w:b/>
          <w:bCs/>
        </w:rPr>
        <w:t>Bussipeatused</w:t>
      </w:r>
    </w:p>
    <w:tbl>
      <w:tblPr>
        <w:tblStyle w:val="TableGrid"/>
        <w:tblW w:w="0" w:type="auto"/>
        <w:jc w:val="center"/>
        <w:tblLook w:val="04A0" w:firstRow="1" w:lastRow="0" w:firstColumn="1" w:lastColumn="0" w:noHBand="0" w:noVBand="1"/>
      </w:tblPr>
      <w:tblGrid>
        <w:gridCol w:w="3964"/>
        <w:gridCol w:w="5812"/>
      </w:tblGrid>
      <w:tr w:rsidR="003174A1" w:rsidRPr="007E65C7" w14:paraId="45FCEF41" w14:textId="77777777" w:rsidTr="003174A1">
        <w:trPr>
          <w:trHeight w:val="430"/>
          <w:jc w:val="center"/>
        </w:trPr>
        <w:tc>
          <w:tcPr>
            <w:tcW w:w="3964" w:type="dxa"/>
            <w:vMerge w:val="restart"/>
          </w:tcPr>
          <w:p w14:paraId="637E322A" w14:textId="77777777" w:rsidR="003174A1" w:rsidRPr="007E65C7" w:rsidRDefault="003174A1" w:rsidP="003174A1">
            <w:pPr>
              <w:pStyle w:val="ETPGrupp"/>
              <w:spacing w:after="0"/>
              <w:jc w:val="center"/>
              <w:rPr>
                <w:b/>
                <w:bCs/>
              </w:rPr>
            </w:pPr>
          </w:p>
          <w:p w14:paraId="5AB7069D" w14:textId="16F22B92" w:rsidR="003174A1" w:rsidRPr="007E65C7" w:rsidRDefault="003174A1" w:rsidP="003174A1">
            <w:pPr>
              <w:pStyle w:val="ETPGrupp"/>
              <w:spacing w:after="0"/>
              <w:jc w:val="center"/>
              <w:rPr>
                <w:b/>
                <w:bCs/>
              </w:rPr>
            </w:pPr>
            <w:r w:rsidRPr="007E65C7">
              <w:rPr>
                <w:b/>
                <w:bCs/>
              </w:rPr>
              <w:t>Bussipeatuse nimi</w:t>
            </w:r>
          </w:p>
        </w:tc>
        <w:tc>
          <w:tcPr>
            <w:tcW w:w="5812" w:type="dxa"/>
            <w:vMerge w:val="restart"/>
          </w:tcPr>
          <w:p w14:paraId="627C017B" w14:textId="77777777" w:rsidR="003174A1" w:rsidRPr="007E65C7" w:rsidRDefault="003174A1" w:rsidP="003174A1">
            <w:pPr>
              <w:pStyle w:val="ETPGrupp"/>
              <w:spacing w:after="0"/>
              <w:jc w:val="center"/>
              <w:rPr>
                <w:b/>
                <w:bCs/>
              </w:rPr>
            </w:pPr>
          </w:p>
          <w:p w14:paraId="34B95BA1" w14:textId="7B5762F3" w:rsidR="003174A1" w:rsidRPr="007E65C7" w:rsidRDefault="003174A1" w:rsidP="003174A1">
            <w:pPr>
              <w:pStyle w:val="ETPGrupp"/>
              <w:spacing w:after="0"/>
              <w:jc w:val="center"/>
              <w:rPr>
                <w:b/>
                <w:bCs/>
              </w:rPr>
            </w:pPr>
            <w:r w:rsidRPr="007E65C7">
              <w:rPr>
                <w:b/>
                <w:bCs/>
              </w:rPr>
              <w:t>Projekteerimistööde kirjeldus</w:t>
            </w:r>
          </w:p>
        </w:tc>
      </w:tr>
      <w:tr w:rsidR="003174A1" w:rsidRPr="007E65C7" w14:paraId="3B8C5454" w14:textId="77777777" w:rsidTr="003174A1">
        <w:trPr>
          <w:trHeight w:val="430"/>
          <w:jc w:val="center"/>
        </w:trPr>
        <w:tc>
          <w:tcPr>
            <w:tcW w:w="3964" w:type="dxa"/>
            <w:vMerge/>
          </w:tcPr>
          <w:p w14:paraId="13735A32" w14:textId="77777777" w:rsidR="003174A1" w:rsidRPr="007E65C7" w:rsidRDefault="003174A1" w:rsidP="003174A1">
            <w:pPr>
              <w:pStyle w:val="ETPGrupp"/>
            </w:pPr>
          </w:p>
        </w:tc>
        <w:tc>
          <w:tcPr>
            <w:tcW w:w="5812" w:type="dxa"/>
            <w:vMerge/>
          </w:tcPr>
          <w:p w14:paraId="4484F3DE" w14:textId="77777777" w:rsidR="003174A1" w:rsidRPr="007E65C7" w:rsidRDefault="003174A1" w:rsidP="003174A1">
            <w:pPr>
              <w:pStyle w:val="ETPGrupp"/>
            </w:pPr>
          </w:p>
        </w:tc>
      </w:tr>
      <w:tr w:rsidR="003174A1" w:rsidRPr="007E65C7" w14:paraId="0D59DC28" w14:textId="77777777" w:rsidTr="003174A1">
        <w:trPr>
          <w:jc w:val="center"/>
        </w:trPr>
        <w:tc>
          <w:tcPr>
            <w:tcW w:w="3964" w:type="dxa"/>
          </w:tcPr>
          <w:p w14:paraId="118BFBB3" w14:textId="6D3BB05C" w:rsidR="003174A1" w:rsidRPr="007E65C7" w:rsidRDefault="007E65C7" w:rsidP="003174A1">
            <w:pPr>
              <w:pStyle w:val="ETPGrupp"/>
            </w:pPr>
            <w:r w:rsidRPr="007E65C7">
              <w:t xml:space="preserve">Liidumäe </w:t>
            </w:r>
          </w:p>
        </w:tc>
        <w:tc>
          <w:tcPr>
            <w:tcW w:w="5812" w:type="dxa"/>
          </w:tcPr>
          <w:p w14:paraId="7307CD3F" w14:textId="7B01F7A0" w:rsidR="003174A1" w:rsidRPr="007E65C7" w:rsidRDefault="003174A1" w:rsidP="007E65C7">
            <w:pPr>
              <w:pStyle w:val="ETPGrupp"/>
              <w:jc w:val="left"/>
            </w:pPr>
            <w:r w:rsidRPr="007E65C7">
              <w:t>Projekteeritud oote</w:t>
            </w:r>
            <w:r w:rsidR="007E65C7">
              <w:t>ala (mõõtudega 5,0 m x 2,0 m) vastavalt Transpordiameti tüüp IV lahendusele</w:t>
            </w:r>
            <w:r w:rsidRPr="007E65C7">
              <w:t xml:space="preserve">, olemasoleva </w:t>
            </w:r>
            <w:r w:rsidR="007E65C7">
              <w:t>liiklusmärgi</w:t>
            </w:r>
            <w:r w:rsidRPr="007E65C7">
              <w:t xml:space="preserve"> ümbertõstmine projekt peatuse asukohta</w:t>
            </w:r>
          </w:p>
        </w:tc>
      </w:tr>
    </w:tbl>
    <w:p w14:paraId="606736A3" w14:textId="77777777" w:rsidR="00A41A2D" w:rsidRPr="0059593C" w:rsidRDefault="00A41A2D" w:rsidP="0059758E">
      <w:pPr>
        <w:pStyle w:val="ETPGrupp"/>
        <w:rPr>
          <w:b/>
          <w:bCs/>
          <w:highlight w:val="yellow"/>
        </w:rPr>
      </w:pPr>
    </w:p>
    <w:p w14:paraId="6D3548D1" w14:textId="3917526E" w:rsidR="00D956F4" w:rsidRPr="00226080" w:rsidRDefault="00D956F4" w:rsidP="0059758E">
      <w:pPr>
        <w:pStyle w:val="ETPGrupp"/>
        <w:rPr>
          <w:b/>
          <w:bCs/>
        </w:rPr>
      </w:pPr>
      <w:r w:rsidRPr="00226080">
        <w:rPr>
          <w:b/>
          <w:bCs/>
        </w:rPr>
        <w:t>Mahasõidud</w:t>
      </w:r>
    </w:p>
    <w:p w14:paraId="6EEB2842" w14:textId="3454850B" w:rsidR="00D956F4" w:rsidRPr="00226080" w:rsidRDefault="00226080" w:rsidP="00D956F4">
      <w:pPr>
        <w:pStyle w:val="ETPGrupp"/>
      </w:pPr>
      <w:r w:rsidRPr="00226080">
        <w:t>JJT lõikuvad kruuskattega mahasõidud</w:t>
      </w:r>
      <w:r w:rsidR="00C54FB9" w:rsidRPr="00226080">
        <w:t xml:space="preserve"> </w:t>
      </w:r>
      <w:r w:rsidR="00D956F4" w:rsidRPr="00226080">
        <w:t>on ette nähtud rekonstrueerida</w:t>
      </w:r>
      <w:r w:rsidR="0078335A" w:rsidRPr="00226080">
        <w:t xml:space="preserve"> </w:t>
      </w:r>
      <w:r w:rsidRPr="00226080">
        <w:t xml:space="preserve">vastavalt </w:t>
      </w:r>
      <w:r w:rsidR="0078335A" w:rsidRPr="00226080">
        <w:t>Transpordiameti tüüplahendus</w:t>
      </w:r>
      <w:r w:rsidRPr="00226080">
        <w:t>ele, kas</w:t>
      </w:r>
      <w:r w:rsidR="0078335A" w:rsidRPr="00226080">
        <w:t xml:space="preserve"> mahasõidu tüüp </w:t>
      </w:r>
      <w:r w:rsidRPr="00226080">
        <w:t xml:space="preserve">I või </w:t>
      </w:r>
      <w:r w:rsidR="0078335A" w:rsidRPr="00226080">
        <w:t>II</w:t>
      </w:r>
      <w:r w:rsidR="00D956F4" w:rsidRPr="00226080">
        <w:t>.</w:t>
      </w:r>
    </w:p>
    <w:p w14:paraId="396B2000" w14:textId="77777777" w:rsidR="00FD7C36" w:rsidRPr="00F15217" w:rsidRDefault="00FD7C36" w:rsidP="00FD7C36">
      <w:pPr>
        <w:pStyle w:val="Heading2"/>
        <w:rPr>
          <w:rFonts w:cs="Arial"/>
          <w:caps/>
          <w:kern w:val="24"/>
        </w:rPr>
      </w:pPr>
      <w:bookmarkStart w:id="23" w:name="_Toc157505814"/>
      <w:r w:rsidRPr="00F15217">
        <w:rPr>
          <w:rFonts w:cs="Arial"/>
          <w:caps/>
          <w:kern w:val="24"/>
        </w:rPr>
        <w:lastRenderedPageBreak/>
        <w:t>3.3 Vertikaalplaneerimine</w:t>
      </w:r>
      <w:bookmarkEnd w:id="23"/>
    </w:p>
    <w:p w14:paraId="5DB76DED" w14:textId="55ED039E" w:rsidR="00FD7C36" w:rsidRPr="00F15217" w:rsidRDefault="00FD7C36" w:rsidP="00FD7C36">
      <w:pPr>
        <w:pStyle w:val="ETPGrupp"/>
      </w:pPr>
      <w:r w:rsidRPr="00F15217">
        <w:t>Vertikaalplaneerimine on esitatud joonistel TL-4-</w:t>
      </w:r>
      <w:r w:rsidR="003174A1" w:rsidRPr="00F15217">
        <w:t>0</w:t>
      </w:r>
      <w:r w:rsidR="00F15217" w:rsidRPr="00F15217">
        <w:t>4</w:t>
      </w:r>
      <w:r w:rsidRPr="00F15217">
        <w:t>…</w:t>
      </w:r>
      <w:r w:rsidR="003174A1" w:rsidRPr="00F15217">
        <w:t>0</w:t>
      </w:r>
      <w:r w:rsidR="00F15217" w:rsidRPr="00F15217">
        <w:t>5</w:t>
      </w:r>
      <w:r w:rsidRPr="00F15217">
        <w:t>. Projektlahenduse pikikaldeid ja kõveraid vt pikiprofiili joonistelt TL-6-0</w:t>
      </w:r>
      <w:r w:rsidR="00FE7754" w:rsidRPr="00F15217">
        <w:t>2</w:t>
      </w:r>
      <w:r w:rsidRPr="00F15217">
        <w:t>…</w:t>
      </w:r>
      <w:r w:rsidR="00FE7754" w:rsidRPr="00F15217">
        <w:t>0</w:t>
      </w:r>
      <w:r w:rsidR="00F15217" w:rsidRPr="00F15217">
        <w:t>3</w:t>
      </w:r>
      <w:r w:rsidRPr="00F15217">
        <w:t>.</w:t>
      </w:r>
    </w:p>
    <w:p w14:paraId="6100F357" w14:textId="77777777" w:rsidR="00FD7C36" w:rsidRPr="00F15217" w:rsidRDefault="00FD7C36" w:rsidP="00FD7C36">
      <w:pPr>
        <w:pStyle w:val="ETPGrupp"/>
      </w:pPr>
      <w:r w:rsidRPr="00F15217">
        <w:t xml:space="preserve">Projekteeritud sõidutee vertikaallahendus on kõrguslikult kokku viidud olemasoleva haljasala kõrgustega ja olemasolevate teede asfaltkatte kõrgusmärkidega. </w:t>
      </w:r>
    </w:p>
    <w:p w14:paraId="454DB753" w14:textId="050FF807" w:rsidR="00FD7C36" w:rsidRPr="00F15217" w:rsidRDefault="00FD7C36" w:rsidP="0059758E">
      <w:pPr>
        <w:pStyle w:val="ETPGrupp"/>
      </w:pPr>
      <w:r w:rsidRPr="00F15217">
        <w:t>Sadevesi suunatakse asfaltkattelt projekteeritud kalletega</w:t>
      </w:r>
      <w:r w:rsidR="00F15217" w:rsidRPr="00F15217">
        <w:t xml:space="preserve"> </w:t>
      </w:r>
      <w:r w:rsidRPr="00F15217">
        <w:t>haljasalale ja immutatakse pinnasesse.</w:t>
      </w:r>
      <w:r w:rsidR="00226080">
        <w:t xml:space="preserve"> Projektiga on ette nähtud ohutusriba planeerimine ja maapinna süvendamine, et vältida sadevee kogunemist teele.</w:t>
      </w:r>
    </w:p>
    <w:p w14:paraId="0183E0C3" w14:textId="6C3C8C66" w:rsidR="00ED5C74" w:rsidRPr="00F15217" w:rsidRDefault="00F6473C" w:rsidP="00F6473C">
      <w:pPr>
        <w:pStyle w:val="Heading2"/>
      </w:pPr>
      <w:bookmarkStart w:id="24" w:name="_Toc157505815"/>
      <w:r w:rsidRPr="00F15217">
        <w:t>3.</w:t>
      </w:r>
      <w:r w:rsidR="00FD7C36" w:rsidRPr="00F15217">
        <w:t>4</w:t>
      </w:r>
      <w:r w:rsidRPr="00F15217">
        <w:t xml:space="preserve"> MUL</w:t>
      </w:r>
      <w:r w:rsidR="001C7729" w:rsidRPr="00F15217">
        <w:t>D</w:t>
      </w:r>
      <w:r w:rsidR="00FD7C36" w:rsidRPr="00F15217">
        <w:t>KEHA</w:t>
      </w:r>
      <w:bookmarkEnd w:id="24"/>
    </w:p>
    <w:p w14:paraId="24FF83AF" w14:textId="443FD99C" w:rsidR="001C7729" w:rsidRPr="00F15217" w:rsidRDefault="001C7729" w:rsidP="007131DF">
      <w:pPr>
        <w:pStyle w:val="ETPGrupp"/>
      </w:pPr>
      <w:r w:rsidRPr="00F15217">
        <w:t>Uute konstruktsioonide asukohtades on ette nähtud kasvupinnase eemaldamine kogu paksuses.</w:t>
      </w:r>
    </w:p>
    <w:p w14:paraId="4D0FEE54" w14:textId="29ECBF3E" w:rsidR="007131DF" w:rsidRPr="00F15217" w:rsidRDefault="007131DF" w:rsidP="007131DF">
      <w:pPr>
        <w:pStyle w:val="ETPGrupp"/>
      </w:pPr>
      <w:r w:rsidRPr="00F15217">
        <w:t>Muldkeha ehitamiseks vajaminev pinnas veetakse karjäärist. Juurdeveetav täitematerjal peab olema filtratsioonimooduliga vähemalt 0,5</w:t>
      </w:r>
      <w:r w:rsidR="003174A1" w:rsidRPr="00F15217">
        <w:t xml:space="preserve"> </w:t>
      </w:r>
      <w:r w:rsidRPr="00F15217">
        <w:t>m/ööp. Jalgratta- ja jalgteede dreenkiht rajatakse materjalist filtratsioonimooduliga vähemalt 1,0 m/ööp.</w:t>
      </w:r>
    </w:p>
    <w:p w14:paraId="77C6B7D6" w14:textId="5054AA02" w:rsidR="007131DF" w:rsidRPr="00F15217" w:rsidRDefault="007131DF" w:rsidP="007131DF">
      <w:pPr>
        <w:pStyle w:val="ETPGrupp"/>
      </w:pPr>
      <w:r w:rsidRPr="00F15217">
        <w:t>Kõik karjäärist juurde veetavad pinnased peavad olema dreenivate omadustega s.t. nende filtratsioonimoodul peab vastama „Muldkeha ja dreenkihi projekteerimise, ehitamise ja remondi juhisele“ (Maanteeameti peadirektori 05.01.2016 käskkiri nr 0001) ja selles nimetatud nõutud standarditele.</w:t>
      </w:r>
    </w:p>
    <w:p w14:paraId="0DDF6080" w14:textId="54C8BA28" w:rsidR="007131DF" w:rsidRPr="00F15217" w:rsidRDefault="007131DF" w:rsidP="007131DF">
      <w:pPr>
        <w:pStyle w:val="ETPGrupp"/>
      </w:pPr>
      <w:r w:rsidRPr="00F15217">
        <w:t>Juurde veetud ehitamiseks kasutatav pinnas tihendatakse kihtide kaupa. Muldepinnase tihendamist kontrollida vastavalt „Muldkeha ja dreenkihi projekteerimise, ehitamise ja remondi juhisele“ (Maanteeameti peadirektori 05.01.2016 käskkiri nr 0001) ja selles nimetatud nõutud standarditele.</w:t>
      </w:r>
    </w:p>
    <w:p w14:paraId="4C0FA1FE" w14:textId="54A1374C" w:rsidR="001C7729" w:rsidRPr="00F15217" w:rsidRDefault="001C7729" w:rsidP="001C7729">
      <w:pPr>
        <w:pStyle w:val="ETPGrupp"/>
      </w:pPr>
      <w:r w:rsidRPr="00F15217">
        <w:t>Projekteeritud jalgratta- ja jalgtee nõlvad on projekteeritud kaldega 1:</w:t>
      </w:r>
      <w:r w:rsidR="00F15217">
        <w:t>1,5 ja 1:5</w:t>
      </w:r>
      <w:r w:rsidRPr="00F15217">
        <w:t xml:space="preserve">. </w:t>
      </w:r>
      <w:r w:rsidR="00FE7754" w:rsidRPr="00F15217">
        <w:t>S</w:t>
      </w:r>
      <w:r w:rsidRPr="00F15217">
        <w:t>õidutee nõlvad on projekteeritud kaldega</w:t>
      </w:r>
      <w:r w:rsidR="00F15217">
        <w:t xml:space="preserve"> 1:5</w:t>
      </w:r>
      <w:r w:rsidRPr="00F15217">
        <w:t xml:space="preserve">. </w:t>
      </w:r>
    </w:p>
    <w:p w14:paraId="636C053C" w14:textId="34187947" w:rsidR="001C7729" w:rsidRPr="00226080" w:rsidRDefault="001C7729" w:rsidP="001C7729">
      <w:pPr>
        <w:pStyle w:val="Heading3"/>
      </w:pPr>
      <w:bookmarkStart w:id="25" w:name="_Toc157505816"/>
      <w:r w:rsidRPr="00226080">
        <w:t>3.</w:t>
      </w:r>
      <w:r w:rsidR="00FD7C36" w:rsidRPr="00226080">
        <w:t>4</w:t>
      </w:r>
      <w:r w:rsidRPr="00226080">
        <w:t>.</w:t>
      </w:r>
      <w:r w:rsidR="007131DF" w:rsidRPr="00226080">
        <w:t>1</w:t>
      </w:r>
      <w:r w:rsidRPr="00226080">
        <w:tab/>
        <w:t>Planeerimistööd</w:t>
      </w:r>
      <w:bookmarkEnd w:id="25"/>
    </w:p>
    <w:p w14:paraId="4211CBB4" w14:textId="77777777" w:rsidR="001C7729" w:rsidRPr="00226080" w:rsidRDefault="001C7729" w:rsidP="001C7729">
      <w:pPr>
        <w:pStyle w:val="ETPGrupp"/>
      </w:pPr>
      <w:r w:rsidRPr="00226080">
        <w:t>Nõlvade planeerimistööd sisalduvad artiklite „Ehituseks sobiva täitepinnase kaevandamine muldest“,  „Muldkeha ehitamine kohalikust pinnasest“ ja „Muldkeha ehitamine juurde veetavast pinnasest“ tööde hulgas ja eraldi ei tasustata.</w:t>
      </w:r>
    </w:p>
    <w:p w14:paraId="74D96D82" w14:textId="0137A054" w:rsidR="005311E1" w:rsidRPr="00226080" w:rsidRDefault="00F6473C" w:rsidP="00F6473C">
      <w:pPr>
        <w:pStyle w:val="Heading2"/>
      </w:pPr>
      <w:bookmarkStart w:id="26" w:name="_Toc157505817"/>
      <w:r w:rsidRPr="00226080">
        <w:t>3.</w:t>
      </w:r>
      <w:r w:rsidR="00FD7C36" w:rsidRPr="00226080">
        <w:t>5</w:t>
      </w:r>
      <w:r w:rsidRPr="00226080">
        <w:t xml:space="preserve"> </w:t>
      </w:r>
      <w:r w:rsidR="00972D50" w:rsidRPr="00226080">
        <w:t>KATEND</w:t>
      </w:r>
      <w:bookmarkEnd w:id="26"/>
    </w:p>
    <w:p w14:paraId="6023E7FB" w14:textId="54E1FF82" w:rsidR="00F6473C" w:rsidRPr="00226080" w:rsidRDefault="00F6473C" w:rsidP="00F6473C">
      <w:pPr>
        <w:pStyle w:val="Heading3"/>
      </w:pPr>
      <w:bookmarkStart w:id="27" w:name="_Toc157505818"/>
      <w:r w:rsidRPr="00226080">
        <w:t>3.</w:t>
      </w:r>
      <w:r w:rsidR="00FD7C36" w:rsidRPr="00226080">
        <w:t>5</w:t>
      </w:r>
      <w:r w:rsidRPr="00226080">
        <w:t>.1 Projekteeritud katendikonstruktsioonid</w:t>
      </w:r>
      <w:bookmarkEnd w:id="27"/>
    </w:p>
    <w:p w14:paraId="395B9044" w14:textId="4EDCA725" w:rsidR="0095526F" w:rsidRPr="00226080" w:rsidRDefault="0095526F" w:rsidP="0095526F">
      <w:pPr>
        <w:pStyle w:val="ETPGrupp"/>
      </w:pPr>
      <w:r w:rsidRPr="00226080">
        <w:t xml:space="preserve">Projekteeritud katendikonstruktsioonide valikul on lähtutud Transpordiameti </w:t>
      </w:r>
      <w:r w:rsidR="00B47863" w:rsidRPr="00226080">
        <w:t xml:space="preserve">katendite </w:t>
      </w:r>
      <w:r w:rsidRPr="00226080">
        <w:t>tüüplahendustest</w:t>
      </w:r>
      <w:r w:rsidR="00B47863" w:rsidRPr="00226080">
        <w:t>.</w:t>
      </w:r>
    </w:p>
    <w:p w14:paraId="08BA4976" w14:textId="77777777" w:rsidR="0095526F" w:rsidRPr="00226080" w:rsidRDefault="0095526F" w:rsidP="0095526F">
      <w:pPr>
        <w:pStyle w:val="ETPGrupp"/>
      </w:pPr>
      <w:r w:rsidRPr="00226080">
        <w:t>Katendi projekteerimisel on lähtutud juhendist „Elastsete katendite projekteerimise juhend MA 2017 003“.</w:t>
      </w:r>
    </w:p>
    <w:p w14:paraId="6DA0F5A7" w14:textId="77777777" w:rsidR="0095526F" w:rsidRPr="00226080" w:rsidRDefault="0095526F" w:rsidP="0095526F">
      <w:pPr>
        <w:pStyle w:val="ETPGrupp"/>
      </w:pPr>
      <w:r w:rsidRPr="00226080">
        <w:t>Katendi kasutusajaks võetud 20 aastat (vastavalt „Elastsete teekatendite projekteerimise juhendile“).</w:t>
      </w:r>
    </w:p>
    <w:p w14:paraId="30F3E27F" w14:textId="1A1A94D9" w:rsidR="00C54FB9" w:rsidRPr="00226080" w:rsidRDefault="0095526F" w:rsidP="00D232EA">
      <w:pPr>
        <w:pStyle w:val="ETPGrupp"/>
      </w:pPr>
      <w:r w:rsidRPr="00226080">
        <w:t>Katendite konstruktsioonid on näidatud plaanijoonistel erinevate värvide ja viirutustega.</w:t>
      </w:r>
    </w:p>
    <w:p w14:paraId="064C293E" w14:textId="1EB57215" w:rsidR="00D232EA" w:rsidRPr="00226080" w:rsidRDefault="00827516" w:rsidP="00D232EA">
      <w:pPr>
        <w:jc w:val="both"/>
        <w:rPr>
          <w:rFonts w:ascii="Arial" w:hAnsi="Arial" w:cs="Arial"/>
          <w:b/>
        </w:rPr>
      </w:pPr>
      <w:bookmarkStart w:id="28" w:name="_Hlk129597231"/>
      <w:r w:rsidRPr="00226080">
        <w:rPr>
          <w:rFonts w:ascii="Arial" w:hAnsi="Arial" w:cs="Arial"/>
          <w:b/>
        </w:rPr>
        <w:lastRenderedPageBreak/>
        <w:t>Jalgratta- ja jalgtee asfaltkate</w:t>
      </w:r>
      <w:r w:rsidR="00D232EA" w:rsidRPr="00226080">
        <w:rPr>
          <w:rFonts w:ascii="Arial" w:hAnsi="Arial" w:cs="Arial"/>
          <w:b/>
        </w:rPr>
        <w:t>, tüüp 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2"/>
        <w:gridCol w:w="2259"/>
      </w:tblGrid>
      <w:tr w:rsidR="00E360D8" w:rsidRPr="00226080" w14:paraId="62158520" w14:textId="77777777" w:rsidTr="00FE7754">
        <w:tc>
          <w:tcPr>
            <w:tcW w:w="7702" w:type="dxa"/>
            <w:shd w:val="clear" w:color="auto" w:fill="auto"/>
          </w:tcPr>
          <w:bookmarkEnd w:id="28"/>
          <w:p w14:paraId="3BD11772" w14:textId="77777777" w:rsidR="00E360D8" w:rsidRPr="00226080" w:rsidRDefault="00E360D8" w:rsidP="00585B4E">
            <w:pPr>
              <w:jc w:val="both"/>
              <w:rPr>
                <w:rFonts w:ascii="Arial" w:hAnsi="Arial" w:cs="Arial"/>
                <w:b/>
              </w:rPr>
            </w:pPr>
            <w:r w:rsidRPr="00226080">
              <w:rPr>
                <w:rFonts w:ascii="Arial" w:hAnsi="Arial" w:cs="Arial"/>
              </w:rPr>
              <w:t>AC 8 surf 70/100 (45% tardkivim)</w:t>
            </w:r>
          </w:p>
        </w:tc>
        <w:tc>
          <w:tcPr>
            <w:tcW w:w="2259" w:type="dxa"/>
            <w:shd w:val="clear" w:color="auto" w:fill="auto"/>
          </w:tcPr>
          <w:p w14:paraId="5F7D398B" w14:textId="77777777" w:rsidR="00E360D8" w:rsidRPr="00226080" w:rsidRDefault="00E360D8" w:rsidP="00585B4E">
            <w:pPr>
              <w:jc w:val="both"/>
              <w:rPr>
                <w:rFonts w:ascii="Arial" w:hAnsi="Arial" w:cs="Arial"/>
                <w:b/>
              </w:rPr>
            </w:pPr>
            <w:r w:rsidRPr="00226080">
              <w:rPr>
                <w:rFonts w:ascii="Arial" w:hAnsi="Arial" w:cs="Arial"/>
              </w:rPr>
              <w:t>h = 5 cm</w:t>
            </w:r>
          </w:p>
        </w:tc>
      </w:tr>
      <w:tr w:rsidR="00E360D8" w:rsidRPr="00226080" w14:paraId="2D86A7BB" w14:textId="77777777" w:rsidTr="00FE7754">
        <w:tc>
          <w:tcPr>
            <w:tcW w:w="7702" w:type="dxa"/>
            <w:shd w:val="clear" w:color="auto" w:fill="auto"/>
          </w:tcPr>
          <w:p w14:paraId="6EA11196" w14:textId="77777777" w:rsidR="00E360D8" w:rsidRPr="00226080" w:rsidRDefault="00E360D8" w:rsidP="00585B4E">
            <w:pPr>
              <w:jc w:val="both"/>
              <w:rPr>
                <w:rFonts w:ascii="Arial" w:hAnsi="Arial" w:cs="Arial"/>
              </w:rPr>
            </w:pPr>
            <w:r w:rsidRPr="00226080">
              <w:rPr>
                <w:rFonts w:ascii="Arial" w:hAnsi="Arial" w:cs="Arial"/>
              </w:rPr>
              <w:t>Killustikust alus fr. 16/32, kiilumismeetodil</w:t>
            </w:r>
          </w:p>
        </w:tc>
        <w:tc>
          <w:tcPr>
            <w:tcW w:w="2259" w:type="dxa"/>
            <w:shd w:val="clear" w:color="auto" w:fill="auto"/>
          </w:tcPr>
          <w:p w14:paraId="342C9616" w14:textId="77777777" w:rsidR="00E360D8" w:rsidRPr="00226080" w:rsidRDefault="00E360D8" w:rsidP="00585B4E">
            <w:pPr>
              <w:jc w:val="both"/>
              <w:rPr>
                <w:rFonts w:ascii="Arial" w:hAnsi="Arial" w:cs="Arial"/>
                <w:b/>
              </w:rPr>
            </w:pPr>
            <w:r w:rsidRPr="00226080">
              <w:rPr>
                <w:rFonts w:ascii="Arial" w:hAnsi="Arial" w:cs="Arial"/>
              </w:rPr>
              <w:t>h = 20 cm</w:t>
            </w:r>
          </w:p>
        </w:tc>
      </w:tr>
      <w:tr w:rsidR="00E360D8" w:rsidRPr="00226080" w14:paraId="19DC214F" w14:textId="77777777" w:rsidTr="00FE7754">
        <w:tc>
          <w:tcPr>
            <w:tcW w:w="7702" w:type="dxa"/>
            <w:shd w:val="clear" w:color="auto" w:fill="auto"/>
          </w:tcPr>
          <w:p w14:paraId="21DD6D54" w14:textId="77777777" w:rsidR="00E360D8" w:rsidRPr="00226080" w:rsidRDefault="00E360D8" w:rsidP="00585B4E">
            <w:pPr>
              <w:jc w:val="both"/>
              <w:rPr>
                <w:rFonts w:ascii="Arial" w:hAnsi="Arial" w:cs="Arial"/>
                <w:b/>
              </w:rPr>
            </w:pPr>
            <w:r w:rsidRPr="00226080">
              <w:rPr>
                <w:rFonts w:ascii="Arial" w:hAnsi="Arial" w:cs="Arial"/>
              </w:rPr>
              <w:t>Dreenkiht Tm_115, Kf≥1 m/ööp</w:t>
            </w:r>
          </w:p>
        </w:tc>
        <w:tc>
          <w:tcPr>
            <w:tcW w:w="2259" w:type="dxa"/>
            <w:shd w:val="clear" w:color="auto" w:fill="auto"/>
          </w:tcPr>
          <w:p w14:paraId="46B7F26D" w14:textId="77777777" w:rsidR="00E360D8" w:rsidRPr="00226080" w:rsidRDefault="00E360D8" w:rsidP="00585B4E">
            <w:pPr>
              <w:jc w:val="both"/>
              <w:rPr>
                <w:rFonts w:ascii="Arial" w:hAnsi="Arial" w:cs="Arial"/>
                <w:b/>
              </w:rPr>
            </w:pPr>
            <w:r w:rsidRPr="00226080">
              <w:rPr>
                <w:rFonts w:ascii="Arial" w:hAnsi="Arial" w:cs="Arial"/>
              </w:rPr>
              <w:t>h</w:t>
            </w:r>
            <w:r w:rsidRPr="00226080">
              <w:rPr>
                <w:rFonts w:ascii="Arial" w:hAnsi="Arial" w:cs="Arial"/>
                <w:sz w:val="16"/>
                <w:szCs w:val="16"/>
              </w:rPr>
              <w:t>min</w:t>
            </w:r>
            <w:r w:rsidRPr="00226080">
              <w:rPr>
                <w:rFonts w:ascii="Arial" w:hAnsi="Arial" w:cs="Arial"/>
              </w:rPr>
              <w:t xml:space="preserve"> = 20 cm</w:t>
            </w:r>
          </w:p>
        </w:tc>
      </w:tr>
      <w:tr w:rsidR="00E360D8" w:rsidRPr="00226080" w14:paraId="5CF62014" w14:textId="77777777" w:rsidTr="00FE7754">
        <w:tc>
          <w:tcPr>
            <w:tcW w:w="7702" w:type="dxa"/>
            <w:shd w:val="clear" w:color="auto" w:fill="auto"/>
          </w:tcPr>
          <w:p w14:paraId="2CF681C8" w14:textId="77777777" w:rsidR="00E360D8" w:rsidRPr="00226080" w:rsidRDefault="00E360D8" w:rsidP="00585B4E">
            <w:pPr>
              <w:jc w:val="both"/>
              <w:rPr>
                <w:rFonts w:ascii="Arial" w:hAnsi="Arial" w:cs="Arial"/>
                <w:b/>
              </w:rPr>
            </w:pPr>
            <w:r w:rsidRPr="00226080">
              <w:rPr>
                <w:rFonts w:ascii="Arial" w:hAnsi="Arial" w:cs="Arial"/>
              </w:rPr>
              <w:t>Täitepinnas Tm_90, Kf≥0,5 m/ööp või olev peenliivast, keskliivast või jämeliivast aluspinnas</w:t>
            </w:r>
          </w:p>
        </w:tc>
        <w:tc>
          <w:tcPr>
            <w:tcW w:w="2259" w:type="dxa"/>
            <w:shd w:val="clear" w:color="auto" w:fill="auto"/>
          </w:tcPr>
          <w:p w14:paraId="07DDA456" w14:textId="2FDA4275" w:rsidR="00E360D8" w:rsidRPr="00226080" w:rsidRDefault="00226080" w:rsidP="00585B4E">
            <w:pPr>
              <w:jc w:val="both"/>
              <w:rPr>
                <w:rFonts w:ascii="Arial" w:hAnsi="Arial" w:cs="Arial"/>
                <w:b/>
              </w:rPr>
            </w:pPr>
            <w:r w:rsidRPr="00226080">
              <w:rPr>
                <w:rFonts w:ascii="Arial" w:hAnsi="Arial" w:cs="Arial"/>
              </w:rPr>
              <w:t xml:space="preserve">hmin = </w:t>
            </w:r>
            <w:r>
              <w:rPr>
                <w:rFonts w:ascii="Arial" w:hAnsi="Arial" w:cs="Arial"/>
              </w:rPr>
              <w:t>15</w:t>
            </w:r>
            <w:r w:rsidRPr="00226080">
              <w:rPr>
                <w:rFonts w:ascii="Arial" w:hAnsi="Arial" w:cs="Arial"/>
              </w:rPr>
              <w:t xml:space="preserve"> cm</w:t>
            </w:r>
          </w:p>
        </w:tc>
      </w:tr>
      <w:tr w:rsidR="00E360D8" w:rsidRPr="00226080" w14:paraId="10E4F550" w14:textId="77777777" w:rsidTr="00FE7754">
        <w:tc>
          <w:tcPr>
            <w:tcW w:w="7702" w:type="dxa"/>
            <w:shd w:val="clear" w:color="auto" w:fill="auto"/>
          </w:tcPr>
          <w:p w14:paraId="4CF784B5" w14:textId="77777777" w:rsidR="00E360D8" w:rsidRPr="00226080" w:rsidRDefault="00E360D8" w:rsidP="00585B4E">
            <w:pPr>
              <w:jc w:val="both"/>
              <w:rPr>
                <w:rFonts w:ascii="Arial" w:hAnsi="Arial" w:cs="Arial"/>
                <w:b/>
                <w:i/>
              </w:rPr>
            </w:pPr>
            <w:r w:rsidRPr="00226080">
              <w:rPr>
                <w:rFonts w:ascii="Arial" w:hAnsi="Arial" w:cs="Arial"/>
                <w:i/>
              </w:rPr>
              <w:t xml:space="preserve">Olemasolev aluspinnas </w:t>
            </w:r>
          </w:p>
        </w:tc>
        <w:tc>
          <w:tcPr>
            <w:tcW w:w="2259" w:type="dxa"/>
            <w:shd w:val="clear" w:color="auto" w:fill="auto"/>
          </w:tcPr>
          <w:p w14:paraId="4EAAFE27" w14:textId="77777777" w:rsidR="00E360D8" w:rsidRPr="00226080" w:rsidRDefault="00E360D8" w:rsidP="00585B4E">
            <w:pPr>
              <w:jc w:val="both"/>
              <w:rPr>
                <w:rFonts w:ascii="Arial" w:hAnsi="Arial" w:cs="Arial"/>
                <w:b/>
              </w:rPr>
            </w:pPr>
          </w:p>
        </w:tc>
      </w:tr>
    </w:tbl>
    <w:p w14:paraId="55364452" w14:textId="77777777" w:rsidR="005570AB" w:rsidRPr="00100159" w:rsidRDefault="005570AB" w:rsidP="004271F1">
      <w:pPr>
        <w:pStyle w:val="ETPGrupp"/>
        <w:rPr>
          <w:b/>
          <w:bCs/>
        </w:rPr>
      </w:pPr>
    </w:p>
    <w:p w14:paraId="7448C312" w14:textId="7796C104" w:rsidR="005570AB" w:rsidRPr="00100159" w:rsidRDefault="002617DA" w:rsidP="005570AB">
      <w:pPr>
        <w:jc w:val="both"/>
        <w:rPr>
          <w:rFonts w:ascii="Arial" w:hAnsi="Arial" w:cs="Arial"/>
          <w:b/>
        </w:rPr>
      </w:pPr>
      <w:r w:rsidRPr="00100159">
        <w:rPr>
          <w:rFonts w:ascii="Arial" w:hAnsi="Arial" w:cs="Arial"/>
          <w:b/>
        </w:rPr>
        <w:t>Sõidute</w:t>
      </w:r>
      <w:r w:rsidR="005570AB" w:rsidRPr="00100159">
        <w:rPr>
          <w:rFonts w:ascii="Arial" w:hAnsi="Arial" w:cs="Arial"/>
          <w:b/>
        </w:rPr>
        <w:t xml:space="preserve">e asfaltkate, tüüp </w:t>
      </w:r>
      <w:r w:rsidR="00FE7754" w:rsidRPr="00100159">
        <w:rPr>
          <w:rFonts w:ascii="Arial" w:hAnsi="Arial" w:cs="Arial"/>
          <w:b/>
        </w:rPr>
        <w:t>2</w:t>
      </w:r>
      <w:r w:rsidR="00100159">
        <w:rPr>
          <w:rFonts w:ascii="Arial" w:hAnsi="Arial" w:cs="Arial"/>
          <w:b/>
        </w:rPr>
        <w:t xml:space="preserve"> (Transpordiameti mahasõit tüüp II)</w:t>
      </w:r>
      <w:r w:rsidR="005570AB" w:rsidRPr="00100159">
        <w:rPr>
          <w:rFonts w:ascii="Arial" w:hAnsi="Arial" w:cs="Arial"/>
          <w:b/>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03"/>
        <w:gridCol w:w="1758"/>
      </w:tblGrid>
      <w:tr w:rsidR="00100159" w:rsidRPr="00F15217" w14:paraId="767A1392" w14:textId="77777777" w:rsidTr="00CD3EC5">
        <w:tc>
          <w:tcPr>
            <w:tcW w:w="8203" w:type="dxa"/>
            <w:shd w:val="clear" w:color="auto" w:fill="auto"/>
          </w:tcPr>
          <w:p w14:paraId="03D0BCBF" w14:textId="77777777" w:rsidR="00100159" w:rsidRPr="00F15217" w:rsidRDefault="00100159" w:rsidP="00CD3EC5">
            <w:pPr>
              <w:jc w:val="both"/>
              <w:rPr>
                <w:rFonts w:ascii="Arial" w:hAnsi="Arial" w:cs="Arial"/>
              </w:rPr>
            </w:pPr>
            <w:r w:rsidRPr="00F15217">
              <w:rPr>
                <w:rFonts w:ascii="Arial" w:hAnsi="Arial" w:cs="Arial"/>
              </w:rPr>
              <w:t>AC 16 surf 70/100 (tardkivim)</w:t>
            </w:r>
          </w:p>
        </w:tc>
        <w:tc>
          <w:tcPr>
            <w:tcW w:w="1758" w:type="dxa"/>
            <w:shd w:val="clear" w:color="auto" w:fill="auto"/>
          </w:tcPr>
          <w:p w14:paraId="79E58DB3" w14:textId="5C4C5123" w:rsidR="00100159" w:rsidRPr="00F15217" w:rsidRDefault="00100159" w:rsidP="00CD3EC5">
            <w:pPr>
              <w:jc w:val="both"/>
              <w:rPr>
                <w:rFonts w:ascii="Arial" w:hAnsi="Arial" w:cs="Arial"/>
                <w:b/>
              </w:rPr>
            </w:pPr>
            <w:r w:rsidRPr="00F15217">
              <w:rPr>
                <w:rFonts w:ascii="Arial" w:hAnsi="Arial" w:cs="Arial"/>
              </w:rPr>
              <w:t xml:space="preserve">h = </w:t>
            </w:r>
            <w:r>
              <w:rPr>
                <w:rFonts w:ascii="Arial" w:hAnsi="Arial" w:cs="Arial"/>
              </w:rPr>
              <w:t>5</w:t>
            </w:r>
            <w:r w:rsidRPr="00F15217">
              <w:rPr>
                <w:rFonts w:ascii="Arial" w:hAnsi="Arial" w:cs="Arial"/>
              </w:rPr>
              <w:t xml:space="preserve"> cm</w:t>
            </w:r>
          </w:p>
        </w:tc>
      </w:tr>
      <w:tr w:rsidR="00100159" w:rsidRPr="00F15217" w14:paraId="0A3E8E63" w14:textId="77777777" w:rsidTr="00CD3EC5">
        <w:tc>
          <w:tcPr>
            <w:tcW w:w="8203" w:type="dxa"/>
            <w:shd w:val="clear" w:color="auto" w:fill="auto"/>
          </w:tcPr>
          <w:p w14:paraId="444DB882" w14:textId="77777777" w:rsidR="00100159" w:rsidRPr="00F15217" w:rsidRDefault="00100159" w:rsidP="00CD3EC5">
            <w:pPr>
              <w:jc w:val="both"/>
              <w:rPr>
                <w:rFonts w:ascii="Arial" w:hAnsi="Arial" w:cs="Arial"/>
              </w:rPr>
            </w:pPr>
            <w:r w:rsidRPr="00F15217">
              <w:rPr>
                <w:rFonts w:ascii="Arial" w:hAnsi="Arial" w:cs="Arial"/>
              </w:rPr>
              <w:t>AC 20 base 70/100</w:t>
            </w:r>
          </w:p>
        </w:tc>
        <w:tc>
          <w:tcPr>
            <w:tcW w:w="1758" w:type="dxa"/>
            <w:shd w:val="clear" w:color="auto" w:fill="auto"/>
          </w:tcPr>
          <w:p w14:paraId="74AC1F6D" w14:textId="77777777" w:rsidR="00100159" w:rsidRPr="00F15217" w:rsidRDefault="00100159" w:rsidP="00CD3EC5">
            <w:pPr>
              <w:jc w:val="both"/>
              <w:rPr>
                <w:rFonts w:ascii="Arial" w:hAnsi="Arial" w:cs="Arial"/>
              </w:rPr>
            </w:pPr>
            <w:r w:rsidRPr="00F15217">
              <w:rPr>
                <w:rFonts w:ascii="Arial" w:hAnsi="Arial" w:cs="Arial"/>
              </w:rPr>
              <w:t>h = 5 cm</w:t>
            </w:r>
          </w:p>
        </w:tc>
      </w:tr>
      <w:tr w:rsidR="00100159" w:rsidRPr="00F15217" w14:paraId="334DD36C" w14:textId="77777777" w:rsidTr="00CD3EC5">
        <w:tc>
          <w:tcPr>
            <w:tcW w:w="8203" w:type="dxa"/>
            <w:shd w:val="clear" w:color="auto" w:fill="auto"/>
          </w:tcPr>
          <w:p w14:paraId="1CE93420" w14:textId="77777777" w:rsidR="00100159" w:rsidRPr="00F15217" w:rsidRDefault="00100159" w:rsidP="00CD3EC5">
            <w:pPr>
              <w:jc w:val="both"/>
              <w:rPr>
                <w:rFonts w:ascii="Arial" w:hAnsi="Arial" w:cs="Arial"/>
              </w:rPr>
            </w:pPr>
            <w:r w:rsidRPr="00F15217">
              <w:rPr>
                <w:rFonts w:ascii="Arial" w:hAnsi="Arial" w:cs="Arial"/>
              </w:rPr>
              <w:t>Killustikalus fr. 32/63, kiilumismeetodil</w:t>
            </w:r>
          </w:p>
        </w:tc>
        <w:tc>
          <w:tcPr>
            <w:tcW w:w="1758" w:type="dxa"/>
            <w:shd w:val="clear" w:color="auto" w:fill="auto"/>
          </w:tcPr>
          <w:p w14:paraId="39816008" w14:textId="77777777" w:rsidR="00100159" w:rsidRPr="00F15217" w:rsidRDefault="00100159" w:rsidP="00CD3EC5">
            <w:pPr>
              <w:jc w:val="both"/>
              <w:rPr>
                <w:rFonts w:ascii="Arial" w:hAnsi="Arial" w:cs="Arial"/>
                <w:b/>
              </w:rPr>
            </w:pPr>
            <w:r w:rsidRPr="00F15217">
              <w:rPr>
                <w:rFonts w:ascii="Arial" w:hAnsi="Arial" w:cs="Arial"/>
              </w:rPr>
              <w:t>h = 25 cm</w:t>
            </w:r>
          </w:p>
        </w:tc>
      </w:tr>
      <w:tr w:rsidR="00100159" w:rsidRPr="00F15217" w14:paraId="72532ECB" w14:textId="77777777" w:rsidTr="00CD3EC5">
        <w:tc>
          <w:tcPr>
            <w:tcW w:w="8203" w:type="dxa"/>
            <w:shd w:val="clear" w:color="auto" w:fill="auto"/>
          </w:tcPr>
          <w:p w14:paraId="4BB498C5" w14:textId="77777777" w:rsidR="00100159" w:rsidRPr="00F15217" w:rsidRDefault="00100159" w:rsidP="00CD3EC5">
            <w:pPr>
              <w:jc w:val="both"/>
              <w:rPr>
                <w:rFonts w:ascii="Arial" w:hAnsi="Arial" w:cs="Arial"/>
                <w:b/>
              </w:rPr>
            </w:pPr>
            <w:r w:rsidRPr="00F15217">
              <w:rPr>
                <w:rFonts w:ascii="Arial" w:hAnsi="Arial" w:cs="Arial"/>
              </w:rPr>
              <w:t>Dreenkiht Tm_115, Kf≥1m/ööp</w:t>
            </w:r>
          </w:p>
        </w:tc>
        <w:tc>
          <w:tcPr>
            <w:tcW w:w="1758" w:type="dxa"/>
            <w:shd w:val="clear" w:color="auto" w:fill="auto"/>
          </w:tcPr>
          <w:p w14:paraId="6A55A2CB" w14:textId="77777777" w:rsidR="00100159" w:rsidRPr="00F15217" w:rsidRDefault="00100159" w:rsidP="00CD3EC5">
            <w:pPr>
              <w:jc w:val="both"/>
              <w:rPr>
                <w:rFonts w:ascii="Arial" w:hAnsi="Arial" w:cs="Arial"/>
                <w:b/>
              </w:rPr>
            </w:pPr>
            <w:r w:rsidRPr="00F15217">
              <w:rPr>
                <w:rFonts w:ascii="Arial" w:hAnsi="Arial" w:cs="Arial"/>
              </w:rPr>
              <w:t>h</w:t>
            </w:r>
            <w:r w:rsidRPr="00F15217">
              <w:rPr>
                <w:rFonts w:ascii="Arial" w:hAnsi="Arial" w:cs="Arial"/>
                <w:sz w:val="16"/>
                <w:szCs w:val="16"/>
              </w:rPr>
              <w:t>min</w:t>
            </w:r>
            <w:r w:rsidRPr="00F15217">
              <w:rPr>
                <w:rFonts w:ascii="Arial" w:hAnsi="Arial" w:cs="Arial"/>
              </w:rPr>
              <w:t xml:space="preserve"> = 25 cm</w:t>
            </w:r>
          </w:p>
        </w:tc>
      </w:tr>
      <w:tr w:rsidR="00100159" w:rsidRPr="00F15217" w14:paraId="30A282A3" w14:textId="77777777" w:rsidTr="00CD3EC5">
        <w:tc>
          <w:tcPr>
            <w:tcW w:w="8203" w:type="dxa"/>
            <w:shd w:val="clear" w:color="auto" w:fill="auto"/>
          </w:tcPr>
          <w:p w14:paraId="7C3714E8" w14:textId="77777777" w:rsidR="00100159" w:rsidRPr="00F15217" w:rsidRDefault="00100159" w:rsidP="00CD3EC5">
            <w:pPr>
              <w:jc w:val="both"/>
              <w:rPr>
                <w:rFonts w:ascii="Arial" w:hAnsi="Arial" w:cs="Arial"/>
              </w:rPr>
            </w:pPr>
            <w:r w:rsidRPr="00F15217">
              <w:rPr>
                <w:rFonts w:ascii="Arial" w:hAnsi="Arial" w:cs="Arial"/>
              </w:rPr>
              <w:t>Täitepinnas Tm_90, Kf≥0,5 m/ööp</w:t>
            </w:r>
          </w:p>
        </w:tc>
        <w:tc>
          <w:tcPr>
            <w:tcW w:w="1758" w:type="dxa"/>
            <w:shd w:val="clear" w:color="auto" w:fill="auto"/>
          </w:tcPr>
          <w:p w14:paraId="682A0F86" w14:textId="77777777" w:rsidR="00100159" w:rsidRPr="00F15217" w:rsidRDefault="00100159" w:rsidP="00CD3EC5">
            <w:pPr>
              <w:jc w:val="both"/>
              <w:rPr>
                <w:rFonts w:ascii="Arial" w:hAnsi="Arial" w:cs="Arial"/>
              </w:rPr>
            </w:pPr>
            <w:r w:rsidRPr="00F15217">
              <w:rPr>
                <w:rFonts w:ascii="Arial" w:hAnsi="Arial" w:cs="Arial"/>
              </w:rPr>
              <w:t>Vajadusel, paksus muutuv</w:t>
            </w:r>
          </w:p>
        </w:tc>
      </w:tr>
      <w:tr w:rsidR="00100159" w:rsidRPr="00F15217" w14:paraId="73EA84D1" w14:textId="77777777" w:rsidTr="00CD3EC5">
        <w:tc>
          <w:tcPr>
            <w:tcW w:w="8203" w:type="dxa"/>
            <w:shd w:val="clear" w:color="auto" w:fill="auto"/>
          </w:tcPr>
          <w:p w14:paraId="657A83D3" w14:textId="77777777" w:rsidR="00100159" w:rsidRPr="00F15217" w:rsidRDefault="00100159" w:rsidP="00CD3EC5">
            <w:pPr>
              <w:jc w:val="both"/>
              <w:rPr>
                <w:rFonts w:ascii="Arial" w:hAnsi="Arial" w:cs="Arial"/>
                <w:b/>
                <w:i/>
              </w:rPr>
            </w:pPr>
            <w:r w:rsidRPr="00F15217">
              <w:rPr>
                <w:rFonts w:ascii="Arial" w:hAnsi="Arial" w:cs="Arial"/>
                <w:i/>
              </w:rPr>
              <w:t>Olemasolev aluspinnas</w:t>
            </w:r>
          </w:p>
        </w:tc>
        <w:tc>
          <w:tcPr>
            <w:tcW w:w="1758" w:type="dxa"/>
            <w:shd w:val="clear" w:color="auto" w:fill="auto"/>
          </w:tcPr>
          <w:p w14:paraId="282022F9" w14:textId="77777777" w:rsidR="00100159" w:rsidRPr="00F15217" w:rsidRDefault="00100159" w:rsidP="00CD3EC5">
            <w:pPr>
              <w:jc w:val="both"/>
              <w:rPr>
                <w:rFonts w:ascii="Arial" w:hAnsi="Arial" w:cs="Arial"/>
                <w:b/>
              </w:rPr>
            </w:pPr>
          </w:p>
        </w:tc>
      </w:tr>
    </w:tbl>
    <w:p w14:paraId="01980783" w14:textId="77777777" w:rsidR="003174A1" w:rsidRPr="00F15217" w:rsidRDefault="003174A1" w:rsidP="003D6DD0">
      <w:pPr>
        <w:jc w:val="both"/>
        <w:rPr>
          <w:rFonts w:ascii="Arial" w:hAnsi="Arial" w:cs="Arial"/>
          <w:b/>
        </w:rPr>
      </w:pPr>
    </w:p>
    <w:p w14:paraId="2074B2A4" w14:textId="102BE8ED" w:rsidR="003174A1" w:rsidRPr="00F15217" w:rsidRDefault="003174A1" w:rsidP="003174A1">
      <w:pPr>
        <w:jc w:val="both"/>
        <w:rPr>
          <w:rFonts w:ascii="Arial" w:hAnsi="Arial" w:cs="Arial"/>
          <w:b/>
        </w:rPr>
      </w:pPr>
      <w:r w:rsidRPr="00F15217">
        <w:rPr>
          <w:rFonts w:ascii="Arial" w:hAnsi="Arial" w:cs="Arial"/>
          <w:b/>
        </w:rPr>
        <w:t>Sõidutee asfaltkate, tüüp 3</w:t>
      </w:r>
      <w:r w:rsidR="00100159" w:rsidRPr="00100159">
        <w:t xml:space="preserve"> </w:t>
      </w:r>
      <w:r w:rsidR="00100159">
        <w:t>(</w:t>
      </w:r>
      <w:r w:rsidR="00100159" w:rsidRPr="00100159">
        <w:rPr>
          <w:rFonts w:ascii="Arial" w:hAnsi="Arial" w:cs="Arial"/>
          <w:b/>
        </w:rPr>
        <w:t>Transpordiameti mahasõit tüüp I)</w:t>
      </w:r>
      <w:r w:rsidRPr="00F15217">
        <w:rPr>
          <w:rFonts w:ascii="Arial" w:hAnsi="Arial" w:cs="Arial"/>
          <w:b/>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03"/>
        <w:gridCol w:w="1758"/>
      </w:tblGrid>
      <w:tr w:rsidR="003174A1" w:rsidRPr="00F15217" w14:paraId="7207E923" w14:textId="77777777" w:rsidTr="001F2673">
        <w:tc>
          <w:tcPr>
            <w:tcW w:w="8203" w:type="dxa"/>
            <w:shd w:val="clear" w:color="auto" w:fill="auto"/>
          </w:tcPr>
          <w:p w14:paraId="37F60150" w14:textId="77777777" w:rsidR="003174A1" w:rsidRPr="00F15217" w:rsidRDefault="003174A1" w:rsidP="001F2673">
            <w:pPr>
              <w:jc w:val="both"/>
              <w:rPr>
                <w:rFonts w:ascii="Arial" w:hAnsi="Arial" w:cs="Arial"/>
              </w:rPr>
            </w:pPr>
            <w:r w:rsidRPr="00F15217">
              <w:rPr>
                <w:rFonts w:ascii="Arial" w:hAnsi="Arial" w:cs="Arial"/>
              </w:rPr>
              <w:t>AC 16 surf 70/100 (tardkivim)</w:t>
            </w:r>
          </w:p>
        </w:tc>
        <w:tc>
          <w:tcPr>
            <w:tcW w:w="1758" w:type="dxa"/>
            <w:shd w:val="clear" w:color="auto" w:fill="auto"/>
          </w:tcPr>
          <w:p w14:paraId="739D3BB1" w14:textId="5266538F" w:rsidR="003174A1" w:rsidRPr="00F15217" w:rsidRDefault="003174A1" w:rsidP="001F2673">
            <w:pPr>
              <w:jc w:val="both"/>
              <w:rPr>
                <w:rFonts w:ascii="Arial" w:hAnsi="Arial" w:cs="Arial"/>
                <w:b/>
              </w:rPr>
            </w:pPr>
            <w:r w:rsidRPr="00F15217">
              <w:rPr>
                <w:rFonts w:ascii="Arial" w:hAnsi="Arial" w:cs="Arial"/>
              </w:rPr>
              <w:t xml:space="preserve">h = </w:t>
            </w:r>
            <w:r w:rsidR="00100159">
              <w:rPr>
                <w:rFonts w:ascii="Arial" w:hAnsi="Arial" w:cs="Arial"/>
              </w:rPr>
              <w:t>6</w:t>
            </w:r>
            <w:r w:rsidRPr="00F15217">
              <w:rPr>
                <w:rFonts w:ascii="Arial" w:hAnsi="Arial" w:cs="Arial"/>
              </w:rPr>
              <w:t xml:space="preserve"> cm</w:t>
            </w:r>
          </w:p>
        </w:tc>
      </w:tr>
      <w:tr w:rsidR="003174A1" w:rsidRPr="00F15217" w14:paraId="6125558A" w14:textId="77777777" w:rsidTr="001F2673">
        <w:tc>
          <w:tcPr>
            <w:tcW w:w="8203" w:type="dxa"/>
            <w:shd w:val="clear" w:color="auto" w:fill="auto"/>
          </w:tcPr>
          <w:p w14:paraId="246EDE6E" w14:textId="77777777" w:rsidR="003174A1" w:rsidRPr="00F15217" w:rsidRDefault="003174A1" w:rsidP="001F2673">
            <w:pPr>
              <w:jc w:val="both"/>
              <w:rPr>
                <w:rFonts w:ascii="Arial" w:hAnsi="Arial" w:cs="Arial"/>
              </w:rPr>
            </w:pPr>
            <w:r w:rsidRPr="00F15217">
              <w:rPr>
                <w:rFonts w:ascii="Arial" w:hAnsi="Arial" w:cs="Arial"/>
              </w:rPr>
              <w:t>Killustikalus fr. 32/63, kiilumismeetodil</w:t>
            </w:r>
          </w:p>
        </w:tc>
        <w:tc>
          <w:tcPr>
            <w:tcW w:w="1758" w:type="dxa"/>
            <w:shd w:val="clear" w:color="auto" w:fill="auto"/>
          </w:tcPr>
          <w:p w14:paraId="4C57D8CF" w14:textId="77777777" w:rsidR="003174A1" w:rsidRPr="00F15217" w:rsidRDefault="003174A1" w:rsidP="001F2673">
            <w:pPr>
              <w:jc w:val="both"/>
              <w:rPr>
                <w:rFonts w:ascii="Arial" w:hAnsi="Arial" w:cs="Arial"/>
                <w:b/>
              </w:rPr>
            </w:pPr>
            <w:r w:rsidRPr="00F15217">
              <w:rPr>
                <w:rFonts w:ascii="Arial" w:hAnsi="Arial" w:cs="Arial"/>
              </w:rPr>
              <w:t>h = 25 cm</w:t>
            </w:r>
          </w:p>
        </w:tc>
      </w:tr>
      <w:tr w:rsidR="003174A1" w:rsidRPr="00F15217" w14:paraId="5B2F7AD0" w14:textId="77777777" w:rsidTr="001F2673">
        <w:tc>
          <w:tcPr>
            <w:tcW w:w="8203" w:type="dxa"/>
            <w:shd w:val="clear" w:color="auto" w:fill="auto"/>
          </w:tcPr>
          <w:p w14:paraId="704F6EE3" w14:textId="77777777" w:rsidR="003174A1" w:rsidRPr="00F15217" w:rsidRDefault="003174A1" w:rsidP="001F2673">
            <w:pPr>
              <w:jc w:val="both"/>
              <w:rPr>
                <w:rFonts w:ascii="Arial" w:hAnsi="Arial" w:cs="Arial"/>
                <w:b/>
              </w:rPr>
            </w:pPr>
            <w:r w:rsidRPr="00F15217">
              <w:rPr>
                <w:rFonts w:ascii="Arial" w:hAnsi="Arial" w:cs="Arial"/>
              </w:rPr>
              <w:t>Dreenkiht Tm_115, Kf≥1m/ööp</w:t>
            </w:r>
          </w:p>
        </w:tc>
        <w:tc>
          <w:tcPr>
            <w:tcW w:w="1758" w:type="dxa"/>
            <w:shd w:val="clear" w:color="auto" w:fill="auto"/>
          </w:tcPr>
          <w:p w14:paraId="325DFFEA" w14:textId="77777777" w:rsidR="003174A1" w:rsidRPr="00F15217" w:rsidRDefault="003174A1" w:rsidP="001F2673">
            <w:pPr>
              <w:jc w:val="both"/>
              <w:rPr>
                <w:rFonts w:ascii="Arial" w:hAnsi="Arial" w:cs="Arial"/>
                <w:b/>
              </w:rPr>
            </w:pPr>
            <w:r w:rsidRPr="00F15217">
              <w:rPr>
                <w:rFonts w:ascii="Arial" w:hAnsi="Arial" w:cs="Arial"/>
              </w:rPr>
              <w:t>h</w:t>
            </w:r>
            <w:r w:rsidRPr="00F15217">
              <w:rPr>
                <w:rFonts w:ascii="Arial" w:hAnsi="Arial" w:cs="Arial"/>
                <w:sz w:val="16"/>
                <w:szCs w:val="16"/>
              </w:rPr>
              <w:t>min</w:t>
            </w:r>
            <w:r w:rsidRPr="00F15217">
              <w:rPr>
                <w:rFonts w:ascii="Arial" w:hAnsi="Arial" w:cs="Arial"/>
              </w:rPr>
              <w:t xml:space="preserve"> = 25 cm</w:t>
            </w:r>
          </w:p>
        </w:tc>
      </w:tr>
      <w:tr w:rsidR="003174A1" w:rsidRPr="00F15217" w14:paraId="150FF557" w14:textId="77777777" w:rsidTr="001F2673">
        <w:tc>
          <w:tcPr>
            <w:tcW w:w="8203" w:type="dxa"/>
            <w:shd w:val="clear" w:color="auto" w:fill="auto"/>
          </w:tcPr>
          <w:p w14:paraId="4787705A" w14:textId="77777777" w:rsidR="003174A1" w:rsidRPr="00F15217" w:rsidRDefault="003174A1" w:rsidP="001F2673">
            <w:pPr>
              <w:jc w:val="both"/>
              <w:rPr>
                <w:rFonts w:ascii="Arial" w:hAnsi="Arial" w:cs="Arial"/>
              </w:rPr>
            </w:pPr>
            <w:r w:rsidRPr="00F15217">
              <w:rPr>
                <w:rFonts w:ascii="Arial" w:hAnsi="Arial" w:cs="Arial"/>
              </w:rPr>
              <w:t>Täitepinnas Tm_90, Kf≥0,5 m/ööp</w:t>
            </w:r>
          </w:p>
        </w:tc>
        <w:tc>
          <w:tcPr>
            <w:tcW w:w="1758" w:type="dxa"/>
            <w:shd w:val="clear" w:color="auto" w:fill="auto"/>
          </w:tcPr>
          <w:p w14:paraId="31EE1107" w14:textId="77777777" w:rsidR="003174A1" w:rsidRPr="00F15217" w:rsidRDefault="003174A1" w:rsidP="001F2673">
            <w:pPr>
              <w:jc w:val="both"/>
              <w:rPr>
                <w:rFonts w:ascii="Arial" w:hAnsi="Arial" w:cs="Arial"/>
              </w:rPr>
            </w:pPr>
            <w:r w:rsidRPr="00F15217">
              <w:rPr>
                <w:rFonts w:ascii="Arial" w:hAnsi="Arial" w:cs="Arial"/>
              </w:rPr>
              <w:t>Vajadusel, paksus muutuv</w:t>
            </w:r>
          </w:p>
        </w:tc>
      </w:tr>
      <w:tr w:rsidR="003174A1" w:rsidRPr="00F15217" w14:paraId="35DE8B35" w14:textId="77777777" w:rsidTr="001F2673">
        <w:tc>
          <w:tcPr>
            <w:tcW w:w="8203" w:type="dxa"/>
            <w:shd w:val="clear" w:color="auto" w:fill="auto"/>
          </w:tcPr>
          <w:p w14:paraId="2043BC23" w14:textId="77777777" w:rsidR="003174A1" w:rsidRPr="00F15217" w:rsidRDefault="003174A1" w:rsidP="001F2673">
            <w:pPr>
              <w:jc w:val="both"/>
              <w:rPr>
                <w:rFonts w:ascii="Arial" w:hAnsi="Arial" w:cs="Arial"/>
                <w:b/>
                <w:i/>
              </w:rPr>
            </w:pPr>
            <w:r w:rsidRPr="00F15217">
              <w:rPr>
                <w:rFonts w:ascii="Arial" w:hAnsi="Arial" w:cs="Arial"/>
                <w:i/>
              </w:rPr>
              <w:t>Olemasolev aluspinnas</w:t>
            </w:r>
          </w:p>
        </w:tc>
        <w:tc>
          <w:tcPr>
            <w:tcW w:w="1758" w:type="dxa"/>
            <w:shd w:val="clear" w:color="auto" w:fill="auto"/>
          </w:tcPr>
          <w:p w14:paraId="619540A9" w14:textId="77777777" w:rsidR="003174A1" w:rsidRPr="00F15217" w:rsidRDefault="003174A1" w:rsidP="001F2673">
            <w:pPr>
              <w:jc w:val="both"/>
              <w:rPr>
                <w:rFonts w:ascii="Arial" w:hAnsi="Arial" w:cs="Arial"/>
                <w:b/>
              </w:rPr>
            </w:pPr>
          </w:p>
        </w:tc>
      </w:tr>
    </w:tbl>
    <w:p w14:paraId="2576CB5A" w14:textId="77777777" w:rsidR="008C4217" w:rsidRPr="0059593C" w:rsidRDefault="008C4217" w:rsidP="00D232EA">
      <w:pPr>
        <w:pStyle w:val="ETPGrupp"/>
        <w:rPr>
          <w:b/>
          <w:highlight w:val="yellow"/>
        </w:rPr>
      </w:pPr>
    </w:p>
    <w:p w14:paraId="60E05488" w14:textId="77777777" w:rsidR="00100159" w:rsidRDefault="00100159" w:rsidP="00D232EA">
      <w:pPr>
        <w:pStyle w:val="ETPGrupp"/>
        <w:rPr>
          <w:b/>
          <w:highlight w:val="yellow"/>
        </w:rPr>
      </w:pPr>
    </w:p>
    <w:p w14:paraId="3F05E5AF" w14:textId="77777777" w:rsidR="00E633B5" w:rsidRDefault="00E633B5" w:rsidP="00D232EA">
      <w:pPr>
        <w:pStyle w:val="ETPGrupp"/>
        <w:rPr>
          <w:b/>
          <w:highlight w:val="yellow"/>
        </w:rPr>
      </w:pPr>
    </w:p>
    <w:p w14:paraId="3E610916" w14:textId="76D19224" w:rsidR="00D232EA" w:rsidRPr="00100159" w:rsidRDefault="00D232EA" w:rsidP="00D232EA">
      <w:pPr>
        <w:pStyle w:val="ETPGrupp"/>
        <w:rPr>
          <w:b/>
        </w:rPr>
      </w:pPr>
      <w:r w:rsidRPr="00100159">
        <w:rPr>
          <w:b/>
        </w:rPr>
        <w:lastRenderedPageBreak/>
        <w:t>Murukate</w:t>
      </w:r>
      <w:r w:rsidR="00936669" w:rsidRPr="00100159">
        <w:rPr>
          <w:b/>
        </w:rPr>
        <w:t xml:space="preserve"> tüüp </w:t>
      </w:r>
      <w:r w:rsidR="00FE7754" w:rsidRPr="00100159">
        <w:rPr>
          <w:b/>
        </w:rPr>
        <w:t>3</w:t>
      </w:r>
      <w:r w:rsidRPr="00100159">
        <w:rPr>
          <w:b/>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30"/>
        <w:gridCol w:w="1631"/>
      </w:tblGrid>
      <w:tr w:rsidR="00D232EA" w:rsidRPr="00F15217" w14:paraId="5AB208C6" w14:textId="77777777" w:rsidTr="00F05A1F">
        <w:tc>
          <w:tcPr>
            <w:tcW w:w="8330" w:type="dxa"/>
            <w:shd w:val="clear" w:color="auto" w:fill="auto"/>
          </w:tcPr>
          <w:p w14:paraId="2BA657E0" w14:textId="77777777" w:rsidR="00D232EA" w:rsidRPr="00F15217" w:rsidRDefault="00D232EA" w:rsidP="00904679">
            <w:pPr>
              <w:pStyle w:val="ETPGrupp"/>
              <w:rPr>
                <w:b/>
              </w:rPr>
            </w:pPr>
            <w:r w:rsidRPr="00F15217">
              <w:t>Murukülv</w:t>
            </w:r>
          </w:p>
        </w:tc>
        <w:tc>
          <w:tcPr>
            <w:tcW w:w="1631" w:type="dxa"/>
            <w:shd w:val="clear" w:color="auto" w:fill="auto"/>
          </w:tcPr>
          <w:p w14:paraId="2785FFC6" w14:textId="77777777" w:rsidR="00D232EA" w:rsidRPr="00F15217" w:rsidRDefault="00D232EA" w:rsidP="00904679">
            <w:pPr>
              <w:pStyle w:val="ETPGrupp"/>
              <w:rPr>
                <w:b/>
              </w:rPr>
            </w:pPr>
          </w:p>
        </w:tc>
      </w:tr>
      <w:tr w:rsidR="00D232EA" w:rsidRPr="00F15217" w14:paraId="21972905" w14:textId="77777777" w:rsidTr="00F05A1F">
        <w:tc>
          <w:tcPr>
            <w:tcW w:w="8330" w:type="dxa"/>
            <w:shd w:val="clear" w:color="auto" w:fill="auto"/>
          </w:tcPr>
          <w:p w14:paraId="7B077675" w14:textId="77777777" w:rsidR="00D232EA" w:rsidRPr="00F15217" w:rsidRDefault="00D232EA" w:rsidP="00904679">
            <w:pPr>
              <w:pStyle w:val="ETPGrupp"/>
              <w:rPr>
                <w:b/>
              </w:rPr>
            </w:pPr>
            <w:r w:rsidRPr="00F15217">
              <w:t>Kasvupinnas</w:t>
            </w:r>
          </w:p>
        </w:tc>
        <w:tc>
          <w:tcPr>
            <w:tcW w:w="1631" w:type="dxa"/>
            <w:shd w:val="clear" w:color="auto" w:fill="auto"/>
          </w:tcPr>
          <w:p w14:paraId="6858613C" w14:textId="3000297E" w:rsidR="00D232EA" w:rsidRPr="00F15217" w:rsidRDefault="00D232EA" w:rsidP="00904679">
            <w:pPr>
              <w:pStyle w:val="ETPGrupp"/>
              <w:rPr>
                <w:b/>
              </w:rPr>
            </w:pPr>
            <w:r w:rsidRPr="00F15217">
              <w:t>1</w:t>
            </w:r>
            <w:r w:rsidR="00F05A1F" w:rsidRPr="00F15217">
              <w:t>0</w:t>
            </w:r>
            <w:r w:rsidRPr="00F15217">
              <w:t xml:space="preserve"> cm</w:t>
            </w:r>
          </w:p>
        </w:tc>
      </w:tr>
      <w:tr w:rsidR="00F05A1F" w:rsidRPr="00F15217" w14:paraId="55E412C7" w14:textId="77777777" w:rsidTr="00F05A1F">
        <w:tc>
          <w:tcPr>
            <w:tcW w:w="8330" w:type="dxa"/>
            <w:shd w:val="clear" w:color="auto" w:fill="auto"/>
          </w:tcPr>
          <w:p w14:paraId="1D4A1707" w14:textId="6697C0AE" w:rsidR="00F05A1F" w:rsidRPr="00F15217" w:rsidRDefault="00F05A1F" w:rsidP="00904679">
            <w:pPr>
              <w:pStyle w:val="ETPGrupp"/>
            </w:pPr>
            <w:r w:rsidRPr="00F15217">
              <w:t>Täitepinnas, Kt. 0,90</w:t>
            </w:r>
          </w:p>
        </w:tc>
        <w:tc>
          <w:tcPr>
            <w:tcW w:w="1631" w:type="dxa"/>
            <w:shd w:val="clear" w:color="auto" w:fill="auto"/>
          </w:tcPr>
          <w:p w14:paraId="3E6222F6" w14:textId="6751F05B" w:rsidR="00F05A1F" w:rsidRPr="00F15217" w:rsidRDefault="00F05A1F" w:rsidP="00904679">
            <w:pPr>
              <w:pStyle w:val="ETPGrupp"/>
            </w:pPr>
            <w:r w:rsidRPr="00F15217">
              <w:t>Vajadusel, muutuv</w:t>
            </w:r>
          </w:p>
        </w:tc>
      </w:tr>
      <w:tr w:rsidR="00D232EA" w:rsidRPr="00F15217" w14:paraId="1713A62E" w14:textId="77777777" w:rsidTr="00F05A1F">
        <w:tc>
          <w:tcPr>
            <w:tcW w:w="8330" w:type="dxa"/>
            <w:shd w:val="clear" w:color="auto" w:fill="auto"/>
          </w:tcPr>
          <w:p w14:paraId="0EBE9124" w14:textId="66C7B8A9" w:rsidR="00D232EA" w:rsidRPr="00F15217" w:rsidRDefault="00D232EA" w:rsidP="00904679">
            <w:pPr>
              <w:pStyle w:val="ETPGrupp"/>
            </w:pPr>
            <w:r w:rsidRPr="00F15217">
              <w:rPr>
                <w:i/>
              </w:rPr>
              <w:t>Olemasolev aluspinnas</w:t>
            </w:r>
            <w:r w:rsidR="009D0F66" w:rsidRPr="00F15217">
              <w:rPr>
                <w:i/>
              </w:rPr>
              <w:t xml:space="preserve"> </w:t>
            </w:r>
          </w:p>
        </w:tc>
        <w:tc>
          <w:tcPr>
            <w:tcW w:w="1631" w:type="dxa"/>
            <w:shd w:val="clear" w:color="auto" w:fill="auto"/>
          </w:tcPr>
          <w:p w14:paraId="3FD2DA76" w14:textId="77777777" w:rsidR="00D232EA" w:rsidRPr="00F15217" w:rsidRDefault="00D232EA" w:rsidP="00904679">
            <w:pPr>
              <w:pStyle w:val="ETPGrupp"/>
            </w:pPr>
          </w:p>
        </w:tc>
      </w:tr>
    </w:tbl>
    <w:p w14:paraId="27EF1F01" w14:textId="1917BD26" w:rsidR="00F15217" w:rsidRDefault="00D232EA" w:rsidP="00F15217">
      <w:pPr>
        <w:pStyle w:val="ETPGrupp"/>
      </w:pPr>
      <w:r w:rsidRPr="00F15217">
        <w:t>Märkus: kasvumullaks kasutada turba- ja mineraalmulda, nõrgalt happelise või neutraalse reaktsiooniga.</w:t>
      </w:r>
    </w:p>
    <w:p w14:paraId="6CF8A366" w14:textId="77777777" w:rsidR="00100159" w:rsidRPr="00100159" w:rsidRDefault="00100159" w:rsidP="00F15217">
      <w:pPr>
        <w:pStyle w:val="ETPGrupp"/>
        <w:rPr>
          <w:b/>
          <w:bCs/>
          <w:szCs w:val="26"/>
        </w:rPr>
      </w:pPr>
    </w:p>
    <w:p w14:paraId="35484A06" w14:textId="71CBB475" w:rsidR="00FD7C36" w:rsidRPr="00100159" w:rsidRDefault="00F6473C" w:rsidP="008D0D0B">
      <w:pPr>
        <w:pStyle w:val="Heading3"/>
      </w:pPr>
      <w:bookmarkStart w:id="29" w:name="_Toc157505819"/>
      <w:r w:rsidRPr="00100159">
        <w:t>3.</w:t>
      </w:r>
      <w:r w:rsidR="00FD7C36" w:rsidRPr="00100159">
        <w:t>5.3</w:t>
      </w:r>
      <w:r w:rsidRPr="00100159">
        <w:t xml:space="preserve"> </w:t>
      </w:r>
      <w:r w:rsidR="00FD7C36" w:rsidRPr="00100159">
        <w:t>Tee-ehitusmaterjalid</w:t>
      </w:r>
      <w:bookmarkEnd w:id="29"/>
    </w:p>
    <w:p w14:paraId="13B23185" w14:textId="1F69B4C2" w:rsidR="00F6473C" w:rsidRPr="00100159" w:rsidRDefault="00F6473C" w:rsidP="00FD7C36">
      <w:pPr>
        <w:pStyle w:val="ETPGrupp"/>
        <w:rPr>
          <w:b/>
          <w:bCs/>
        </w:rPr>
      </w:pPr>
      <w:r w:rsidRPr="00100159">
        <w:rPr>
          <w:b/>
          <w:bCs/>
        </w:rPr>
        <w:t>Nõuded materjalidele</w:t>
      </w:r>
    </w:p>
    <w:tbl>
      <w:tblPr>
        <w:tblStyle w:val="TableGrid"/>
        <w:tblW w:w="0" w:type="auto"/>
        <w:jc w:val="center"/>
        <w:tblLook w:val="04A0" w:firstRow="1" w:lastRow="0" w:firstColumn="1" w:lastColumn="0" w:noHBand="0" w:noVBand="1"/>
      </w:tblPr>
      <w:tblGrid>
        <w:gridCol w:w="1513"/>
        <w:gridCol w:w="1176"/>
        <w:gridCol w:w="2341"/>
        <w:gridCol w:w="1206"/>
        <w:gridCol w:w="1104"/>
        <w:gridCol w:w="1070"/>
        <w:gridCol w:w="1551"/>
      </w:tblGrid>
      <w:tr w:rsidR="00415ED4" w:rsidRPr="00100159" w14:paraId="12B504EC" w14:textId="77777777" w:rsidTr="00415ED4">
        <w:trPr>
          <w:trHeight w:val="900"/>
          <w:jc w:val="center"/>
        </w:trPr>
        <w:tc>
          <w:tcPr>
            <w:tcW w:w="1513" w:type="dxa"/>
            <w:hideMark/>
          </w:tcPr>
          <w:p w14:paraId="5BD64F1E" w14:textId="77777777" w:rsidR="00415ED4" w:rsidRPr="00100159" w:rsidRDefault="00415ED4" w:rsidP="00415ED4">
            <w:pPr>
              <w:pStyle w:val="ETPGrupp"/>
              <w:jc w:val="center"/>
              <w:rPr>
                <w:b/>
                <w:bCs/>
              </w:rPr>
            </w:pPr>
            <w:r w:rsidRPr="00100159">
              <w:rPr>
                <w:b/>
                <w:bCs/>
              </w:rPr>
              <w:t>Materjal</w:t>
            </w:r>
          </w:p>
        </w:tc>
        <w:tc>
          <w:tcPr>
            <w:tcW w:w="1176" w:type="dxa"/>
            <w:hideMark/>
          </w:tcPr>
          <w:p w14:paraId="47A62A62" w14:textId="77777777" w:rsidR="00415ED4" w:rsidRPr="00100159" w:rsidRDefault="00415ED4" w:rsidP="00415ED4">
            <w:pPr>
              <w:pStyle w:val="ETPGrupp"/>
              <w:jc w:val="center"/>
              <w:rPr>
                <w:b/>
                <w:bCs/>
              </w:rPr>
            </w:pPr>
            <w:r w:rsidRPr="00100159">
              <w:rPr>
                <w:b/>
                <w:bCs/>
              </w:rPr>
              <w:t>Katendi tüüp</w:t>
            </w:r>
          </w:p>
        </w:tc>
        <w:tc>
          <w:tcPr>
            <w:tcW w:w="2341" w:type="dxa"/>
            <w:hideMark/>
          </w:tcPr>
          <w:p w14:paraId="4CB4CE70" w14:textId="77777777" w:rsidR="00415ED4" w:rsidRPr="00100159" w:rsidRDefault="00415ED4" w:rsidP="00415ED4">
            <w:pPr>
              <w:pStyle w:val="ETPGrupp"/>
              <w:jc w:val="center"/>
              <w:rPr>
                <w:b/>
                <w:bCs/>
              </w:rPr>
            </w:pPr>
            <w:r w:rsidRPr="00100159">
              <w:rPr>
                <w:b/>
                <w:bCs/>
              </w:rPr>
              <w:t>Kihi nimetus</w:t>
            </w:r>
          </w:p>
        </w:tc>
        <w:tc>
          <w:tcPr>
            <w:tcW w:w="1206" w:type="dxa"/>
            <w:hideMark/>
          </w:tcPr>
          <w:p w14:paraId="4F607A8D" w14:textId="77777777" w:rsidR="00415ED4" w:rsidRPr="00100159" w:rsidRDefault="00415ED4" w:rsidP="00415ED4">
            <w:pPr>
              <w:pStyle w:val="ETPGrupp"/>
              <w:jc w:val="center"/>
              <w:rPr>
                <w:b/>
                <w:bCs/>
              </w:rPr>
            </w:pPr>
            <w:r w:rsidRPr="00100159">
              <w:rPr>
                <w:b/>
                <w:bCs/>
              </w:rPr>
              <w:t>Kihi paksus, cm</w:t>
            </w:r>
          </w:p>
        </w:tc>
        <w:tc>
          <w:tcPr>
            <w:tcW w:w="3725" w:type="dxa"/>
            <w:gridSpan w:val="3"/>
            <w:hideMark/>
          </w:tcPr>
          <w:p w14:paraId="434A4139" w14:textId="77777777" w:rsidR="00415ED4" w:rsidRPr="00100159" w:rsidRDefault="00415ED4" w:rsidP="00415ED4">
            <w:pPr>
              <w:pStyle w:val="ETPGrupp"/>
              <w:jc w:val="center"/>
              <w:rPr>
                <w:b/>
                <w:bCs/>
              </w:rPr>
            </w:pPr>
            <w:r w:rsidRPr="00100159">
              <w:rPr>
                <w:b/>
                <w:bCs/>
              </w:rPr>
              <w:t>Vastav juhend</w:t>
            </w:r>
          </w:p>
        </w:tc>
      </w:tr>
      <w:tr w:rsidR="00100159" w:rsidRPr="00100159" w14:paraId="37D2F9B0" w14:textId="77777777" w:rsidTr="00415ED4">
        <w:trPr>
          <w:trHeight w:val="1056"/>
          <w:jc w:val="center"/>
        </w:trPr>
        <w:tc>
          <w:tcPr>
            <w:tcW w:w="1513" w:type="dxa"/>
            <w:vMerge w:val="restart"/>
            <w:hideMark/>
          </w:tcPr>
          <w:p w14:paraId="458A83B6" w14:textId="77777777" w:rsidR="00100159" w:rsidRPr="00100159" w:rsidRDefault="00100159" w:rsidP="00415ED4">
            <w:pPr>
              <w:pStyle w:val="ETPGrupp"/>
              <w:jc w:val="left"/>
            </w:pPr>
            <w:r w:rsidRPr="00100159">
              <w:t>Asfaltbetoon-segud</w:t>
            </w:r>
          </w:p>
        </w:tc>
        <w:tc>
          <w:tcPr>
            <w:tcW w:w="1176" w:type="dxa"/>
            <w:noWrap/>
            <w:hideMark/>
          </w:tcPr>
          <w:p w14:paraId="6DEBBCE0" w14:textId="77777777" w:rsidR="00100159" w:rsidRPr="00100159" w:rsidRDefault="00100159" w:rsidP="00415ED4">
            <w:pPr>
              <w:pStyle w:val="ETPGrupp"/>
              <w:jc w:val="left"/>
            </w:pPr>
            <w:r w:rsidRPr="00100159">
              <w:t>tüüp 1, JJT</w:t>
            </w:r>
          </w:p>
        </w:tc>
        <w:tc>
          <w:tcPr>
            <w:tcW w:w="2341" w:type="dxa"/>
            <w:hideMark/>
          </w:tcPr>
          <w:p w14:paraId="07B9BC76" w14:textId="77777777" w:rsidR="00100159" w:rsidRPr="00100159" w:rsidRDefault="00100159" w:rsidP="00415ED4">
            <w:pPr>
              <w:pStyle w:val="ETPGrupp"/>
              <w:jc w:val="left"/>
            </w:pPr>
            <w:r w:rsidRPr="00100159">
              <w:t>AC 8 surf 70/100 (45% tardkivim)</w:t>
            </w:r>
          </w:p>
        </w:tc>
        <w:tc>
          <w:tcPr>
            <w:tcW w:w="1206" w:type="dxa"/>
            <w:noWrap/>
            <w:hideMark/>
          </w:tcPr>
          <w:p w14:paraId="7B7FC1AC" w14:textId="77777777" w:rsidR="00100159" w:rsidRPr="00100159" w:rsidRDefault="00100159" w:rsidP="00415ED4">
            <w:pPr>
              <w:pStyle w:val="ETPGrupp"/>
              <w:jc w:val="center"/>
            </w:pPr>
            <w:r w:rsidRPr="00100159">
              <w:t>5</w:t>
            </w:r>
          </w:p>
        </w:tc>
        <w:tc>
          <w:tcPr>
            <w:tcW w:w="1104" w:type="dxa"/>
            <w:hideMark/>
          </w:tcPr>
          <w:p w14:paraId="6F35D646" w14:textId="77777777" w:rsidR="00100159" w:rsidRPr="00100159" w:rsidRDefault="00100159" w:rsidP="00415ED4">
            <w:pPr>
              <w:pStyle w:val="ETPGrupp"/>
              <w:jc w:val="left"/>
            </w:pPr>
            <w:r w:rsidRPr="00100159">
              <w:t>EVS 901-</w:t>
            </w:r>
            <w:r w:rsidRPr="00100159">
              <w:br/>
              <w:t>3:2021</w:t>
            </w:r>
          </w:p>
        </w:tc>
        <w:tc>
          <w:tcPr>
            <w:tcW w:w="1070" w:type="dxa"/>
            <w:noWrap/>
            <w:hideMark/>
          </w:tcPr>
          <w:p w14:paraId="7F6A1FC1" w14:textId="77777777" w:rsidR="00100159" w:rsidRPr="00100159" w:rsidRDefault="00100159" w:rsidP="00415ED4">
            <w:pPr>
              <w:pStyle w:val="ETPGrupp"/>
              <w:jc w:val="left"/>
            </w:pPr>
            <w:r w:rsidRPr="00100159">
              <w:t>Tabel 7</w:t>
            </w:r>
          </w:p>
        </w:tc>
        <w:tc>
          <w:tcPr>
            <w:tcW w:w="1551" w:type="dxa"/>
            <w:hideMark/>
          </w:tcPr>
          <w:p w14:paraId="255137B6" w14:textId="77777777" w:rsidR="00100159" w:rsidRPr="00100159" w:rsidRDefault="00100159" w:rsidP="00415ED4">
            <w:pPr>
              <w:pStyle w:val="ETPGrupp"/>
              <w:jc w:val="left"/>
            </w:pPr>
            <w:r w:rsidRPr="00100159">
              <w:t>Jalgratta-, jalg- ja kõnniteed ning õuealad</w:t>
            </w:r>
          </w:p>
        </w:tc>
      </w:tr>
      <w:tr w:rsidR="00100159" w:rsidRPr="00100159" w14:paraId="018CB8AD" w14:textId="77777777" w:rsidTr="00415ED4">
        <w:trPr>
          <w:trHeight w:val="583"/>
          <w:jc w:val="center"/>
        </w:trPr>
        <w:tc>
          <w:tcPr>
            <w:tcW w:w="1513" w:type="dxa"/>
            <w:vMerge/>
            <w:hideMark/>
          </w:tcPr>
          <w:p w14:paraId="6050F92A" w14:textId="77777777" w:rsidR="00100159" w:rsidRPr="00100159" w:rsidRDefault="00100159" w:rsidP="00415ED4">
            <w:pPr>
              <w:pStyle w:val="ETPGrupp"/>
              <w:jc w:val="left"/>
            </w:pPr>
          </w:p>
        </w:tc>
        <w:tc>
          <w:tcPr>
            <w:tcW w:w="1176" w:type="dxa"/>
            <w:noWrap/>
            <w:hideMark/>
          </w:tcPr>
          <w:p w14:paraId="1D07E335" w14:textId="15D0D735" w:rsidR="00100159" w:rsidRPr="00100159" w:rsidRDefault="00100159" w:rsidP="00415ED4">
            <w:pPr>
              <w:pStyle w:val="ETPGrupp"/>
              <w:jc w:val="left"/>
            </w:pPr>
            <w:r w:rsidRPr="00100159">
              <w:t>tüüp 2</w:t>
            </w:r>
          </w:p>
          <w:p w14:paraId="1D739BE6" w14:textId="04F0981A" w:rsidR="00100159" w:rsidRPr="00100159" w:rsidRDefault="00100159" w:rsidP="00415ED4">
            <w:pPr>
              <w:pStyle w:val="ETPGrupp"/>
              <w:jc w:val="left"/>
            </w:pPr>
            <w:r w:rsidRPr="00100159">
              <w:t>ST</w:t>
            </w:r>
          </w:p>
        </w:tc>
        <w:tc>
          <w:tcPr>
            <w:tcW w:w="2341" w:type="dxa"/>
            <w:hideMark/>
          </w:tcPr>
          <w:p w14:paraId="77307FA6" w14:textId="77777777" w:rsidR="00100159" w:rsidRPr="00100159" w:rsidRDefault="00100159" w:rsidP="00415ED4">
            <w:pPr>
              <w:pStyle w:val="ETPGrupp"/>
              <w:jc w:val="left"/>
            </w:pPr>
            <w:r w:rsidRPr="00100159">
              <w:t>AC 16 surf 70/100 (tardkivim)</w:t>
            </w:r>
          </w:p>
        </w:tc>
        <w:tc>
          <w:tcPr>
            <w:tcW w:w="1206" w:type="dxa"/>
            <w:noWrap/>
            <w:hideMark/>
          </w:tcPr>
          <w:p w14:paraId="1A9DECE2" w14:textId="3CC522CF" w:rsidR="00100159" w:rsidRPr="00100159" w:rsidRDefault="00100159" w:rsidP="00415ED4">
            <w:pPr>
              <w:pStyle w:val="ETPGrupp"/>
              <w:jc w:val="center"/>
            </w:pPr>
            <w:r w:rsidRPr="00100159">
              <w:t>5</w:t>
            </w:r>
          </w:p>
        </w:tc>
        <w:tc>
          <w:tcPr>
            <w:tcW w:w="1104" w:type="dxa"/>
            <w:hideMark/>
          </w:tcPr>
          <w:p w14:paraId="37954B08" w14:textId="77777777" w:rsidR="00100159" w:rsidRPr="00100159" w:rsidRDefault="00100159" w:rsidP="00415ED4">
            <w:pPr>
              <w:pStyle w:val="ETPGrupp"/>
              <w:jc w:val="left"/>
            </w:pPr>
            <w:r w:rsidRPr="00100159">
              <w:t>EVS 901-</w:t>
            </w:r>
            <w:r w:rsidRPr="00100159">
              <w:br/>
              <w:t>3:2021</w:t>
            </w:r>
          </w:p>
        </w:tc>
        <w:tc>
          <w:tcPr>
            <w:tcW w:w="1070" w:type="dxa"/>
            <w:noWrap/>
            <w:hideMark/>
          </w:tcPr>
          <w:p w14:paraId="756C3CD5" w14:textId="77777777" w:rsidR="00100159" w:rsidRPr="00100159" w:rsidRDefault="00100159" w:rsidP="00415ED4">
            <w:pPr>
              <w:pStyle w:val="ETPGrupp"/>
              <w:jc w:val="left"/>
            </w:pPr>
            <w:r w:rsidRPr="00100159">
              <w:t>Tabel 7</w:t>
            </w:r>
          </w:p>
        </w:tc>
        <w:tc>
          <w:tcPr>
            <w:tcW w:w="1551" w:type="dxa"/>
            <w:noWrap/>
            <w:hideMark/>
          </w:tcPr>
          <w:p w14:paraId="5466A9CB" w14:textId="77777777" w:rsidR="00100159" w:rsidRPr="00100159" w:rsidRDefault="00100159" w:rsidP="00415ED4">
            <w:pPr>
              <w:pStyle w:val="ETPGrupp"/>
              <w:jc w:val="left"/>
            </w:pPr>
            <w:r w:rsidRPr="00100159">
              <w:t>AKÖL 900–1499</w:t>
            </w:r>
          </w:p>
        </w:tc>
      </w:tr>
      <w:tr w:rsidR="00100159" w:rsidRPr="00100159" w14:paraId="1B55109A" w14:textId="77777777" w:rsidTr="00415ED4">
        <w:trPr>
          <w:trHeight w:val="583"/>
          <w:jc w:val="center"/>
        </w:trPr>
        <w:tc>
          <w:tcPr>
            <w:tcW w:w="1513" w:type="dxa"/>
            <w:vMerge/>
          </w:tcPr>
          <w:p w14:paraId="10676DCF" w14:textId="77777777" w:rsidR="00100159" w:rsidRPr="00100159" w:rsidRDefault="00100159" w:rsidP="00672E17">
            <w:pPr>
              <w:pStyle w:val="ETPGrupp"/>
              <w:jc w:val="left"/>
            </w:pPr>
          </w:p>
        </w:tc>
        <w:tc>
          <w:tcPr>
            <w:tcW w:w="1176" w:type="dxa"/>
            <w:noWrap/>
          </w:tcPr>
          <w:p w14:paraId="2F72A27A" w14:textId="487A594F" w:rsidR="00100159" w:rsidRPr="00100159" w:rsidRDefault="00100159" w:rsidP="00672E17">
            <w:pPr>
              <w:pStyle w:val="ETPGrupp"/>
              <w:jc w:val="left"/>
            </w:pPr>
            <w:r w:rsidRPr="00100159">
              <w:t xml:space="preserve">tüüp 3, </w:t>
            </w:r>
          </w:p>
          <w:p w14:paraId="6AEC50EC" w14:textId="5BCFFD95" w:rsidR="00100159" w:rsidRPr="00100159" w:rsidRDefault="00100159" w:rsidP="00672E17">
            <w:pPr>
              <w:pStyle w:val="ETPGrupp"/>
              <w:jc w:val="left"/>
            </w:pPr>
            <w:r w:rsidRPr="00100159">
              <w:t>ST</w:t>
            </w:r>
          </w:p>
        </w:tc>
        <w:tc>
          <w:tcPr>
            <w:tcW w:w="2341" w:type="dxa"/>
          </w:tcPr>
          <w:p w14:paraId="06E96CD1" w14:textId="5540201C" w:rsidR="00100159" w:rsidRPr="00100159" w:rsidRDefault="00100159" w:rsidP="00672E17">
            <w:pPr>
              <w:pStyle w:val="ETPGrupp"/>
              <w:jc w:val="left"/>
            </w:pPr>
            <w:r w:rsidRPr="00100159">
              <w:t>AC 16 surf 70/100 (tardkivim)</w:t>
            </w:r>
          </w:p>
        </w:tc>
        <w:tc>
          <w:tcPr>
            <w:tcW w:w="1206" w:type="dxa"/>
            <w:noWrap/>
          </w:tcPr>
          <w:p w14:paraId="440043CD" w14:textId="1D41B790" w:rsidR="00100159" w:rsidRPr="00100159" w:rsidRDefault="00100159" w:rsidP="00672E17">
            <w:pPr>
              <w:pStyle w:val="ETPGrupp"/>
              <w:jc w:val="center"/>
            </w:pPr>
            <w:r w:rsidRPr="00100159">
              <w:t>6</w:t>
            </w:r>
          </w:p>
        </w:tc>
        <w:tc>
          <w:tcPr>
            <w:tcW w:w="1104" w:type="dxa"/>
          </w:tcPr>
          <w:p w14:paraId="5935D9F3" w14:textId="1EB22441" w:rsidR="00100159" w:rsidRPr="00100159" w:rsidRDefault="00100159" w:rsidP="00672E17">
            <w:pPr>
              <w:pStyle w:val="ETPGrupp"/>
              <w:jc w:val="left"/>
            </w:pPr>
            <w:r w:rsidRPr="00100159">
              <w:t>EVS 901-</w:t>
            </w:r>
            <w:r w:rsidRPr="00100159">
              <w:br/>
              <w:t>3:2021</w:t>
            </w:r>
          </w:p>
        </w:tc>
        <w:tc>
          <w:tcPr>
            <w:tcW w:w="1070" w:type="dxa"/>
            <w:noWrap/>
          </w:tcPr>
          <w:p w14:paraId="01F72E40" w14:textId="3325A72F" w:rsidR="00100159" w:rsidRPr="00100159" w:rsidRDefault="00100159" w:rsidP="00672E17">
            <w:pPr>
              <w:pStyle w:val="ETPGrupp"/>
              <w:jc w:val="left"/>
            </w:pPr>
            <w:r w:rsidRPr="00100159">
              <w:t>Tabel 7</w:t>
            </w:r>
          </w:p>
        </w:tc>
        <w:tc>
          <w:tcPr>
            <w:tcW w:w="1551" w:type="dxa"/>
            <w:noWrap/>
          </w:tcPr>
          <w:p w14:paraId="02B6011B" w14:textId="468B7A2F" w:rsidR="00100159" w:rsidRPr="00100159" w:rsidRDefault="00100159" w:rsidP="00672E17">
            <w:pPr>
              <w:pStyle w:val="ETPGrupp"/>
              <w:jc w:val="left"/>
            </w:pPr>
            <w:r w:rsidRPr="00100159">
              <w:t>AKÖL 900–1499</w:t>
            </w:r>
          </w:p>
        </w:tc>
      </w:tr>
      <w:tr w:rsidR="00100159" w:rsidRPr="00100159" w14:paraId="410E2B66" w14:textId="77777777" w:rsidTr="00415ED4">
        <w:trPr>
          <w:trHeight w:val="583"/>
          <w:jc w:val="center"/>
        </w:trPr>
        <w:tc>
          <w:tcPr>
            <w:tcW w:w="1513" w:type="dxa"/>
            <w:vMerge/>
          </w:tcPr>
          <w:p w14:paraId="455F87B6" w14:textId="77777777" w:rsidR="00100159" w:rsidRPr="00100159" w:rsidRDefault="00100159" w:rsidP="00100159">
            <w:pPr>
              <w:pStyle w:val="ETPGrupp"/>
              <w:jc w:val="left"/>
            </w:pPr>
          </w:p>
        </w:tc>
        <w:tc>
          <w:tcPr>
            <w:tcW w:w="1176" w:type="dxa"/>
            <w:noWrap/>
          </w:tcPr>
          <w:p w14:paraId="7CE6319F" w14:textId="0B47FBA1" w:rsidR="00100159" w:rsidRPr="00100159" w:rsidRDefault="00100159" w:rsidP="00100159">
            <w:pPr>
              <w:pStyle w:val="ETPGrupp"/>
              <w:jc w:val="left"/>
            </w:pPr>
            <w:r w:rsidRPr="00100159">
              <w:t>tüüp 3, ST</w:t>
            </w:r>
          </w:p>
        </w:tc>
        <w:tc>
          <w:tcPr>
            <w:tcW w:w="2341" w:type="dxa"/>
          </w:tcPr>
          <w:p w14:paraId="260A9F2B" w14:textId="638CFB78" w:rsidR="00100159" w:rsidRPr="00100159" w:rsidRDefault="00100159" w:rsidP="00100159">
            <w:pPr>
              <w:pStyle w:val="ETPGrupp"/>
              <w:jc w:val="left"/>
            </w:pPr>
            <w:r w:rsidRPr="00100159">
              <w:t>AC 20 base 70/100</w:t>
            </w:r>
          </w:p>
        </w:tc>
        <w:tc>
          <w:tcPr>
            <w:tcW w:w="1206" w:type="dxa"/>
            <w:noWrap/>
          </w:tcPr>
          <w:p w14:paraId="0088F896" w14:textId="32981C56" w:rsidR="00100159" w:rsidRPr="00100159" w:rsidRDefault="00100159" w:rsidP="00100159">
            <w:pPr>
              <w:pStyle w:val="ETPGrupp"/>
              <w:jc w:val="center"/>
            </w:pPr>
            <w:r w:rsidRPr="00100159">
              <w:t>5</w:t>
            </w:r>
          </w:p>
        </w:tc>
        <w:tc>
          <w:tcPr>
            <w:tcW w:w="1104" w:type="dxa"/>
          </w:tcPr>
          <w:p w14:paraId="21B53C4E" w14:textId="1083DEBF" w:rsidR="00100159" w:rsidRPr="00100159" w:rsidRDefault="00100159" w:rsidP="00100159">
            <w:pPr>
              <w:pStyle w:val="ETPGrupp"/>
              <w:jc w:val="left"/>
            </w:pPr>
            <w:r w:rsidRPr="00100159">
              <w:t>EVS 901-</w:t>
            </w:r>
            <w:r w:rsidRPr="00100159">
              <w:br/>
              <w:t>3:2021</w:t>
            </w:r>
          </w:p>
        </w:tc>
        <w:tc>
          <w:tcPr>
            <w:tcW w:w="1070" w:type="dxa"/>
            <w:noWrap/>
          </w:tcPr>
          <w:p w14:paraId="40D73D73" w14:textId="2E04EE26" w:rsidR="00100159" w:rsidRPr="00100159" w:rsidRDefault="00100159" w:rsidP="00100159">
            <w:pPr>
              <w:pStyle w:val="ETPGrupp"/>
              <w:jc w:val="left"/>
            </w:pPr>
            <w:r w:rsidRPr="00100159">
              <w:t>Tabel 9</w:t>
            </w:r>
          </w:p>
        </w:tc>
        <w:tc>
          <w:tcPr>
            <w:tcW w:w="1551" w:type="dxa"/>
            <w:noWrap/>
          </w:tcPr>
          <w:p w14:paraId="1C5D4433" w14:textId="0E30FA74" w:rsidR="00100159" w:rsidRPr="00100159" w:rsidRDefault="00100159" w:rsidP="00100159">
            <w:pPr>
              <w:pStyle w:val="ETPGrupp"/>
              <w:jc w:val="left"/>
            </w:pPr>
            <w:r w:rsidRPr="00100159">
              <w:t>AKÖL 900–1499</w:t>
            </w:r>
          </w:p>
        </w:tc>
      </w:tr>
      <w:tr w:rsidR="00100159" w:rsidRPr="0059593C" w14:paraId="09DB6FCD" w14:textId="77777777" w:rsidTr="00415ED4">
        <w:trPr>
          <w:trHeight w:val="875"/>
          <w:jc w:val="center"/>
        </w:trPr>
        <w:tc>
          <w:tcPr>
            <w:tcW w:w="1513" w:type="dxa"/>
            <w:vMerge w:val="restart"/>
            <w:hideMark/>
          </w:tcPr>
          <w:p w14:paraId="33FAE695" w14:textId="77777777" w:rsidR="00100159" w:rsidRPr="00100159" w:rsidRDefault="00100159" w:rsidP="00100159">
            <w:pPr>
              <w:pStyle w:val="ETPGrupp"/>
              <w:jc w:val="left"/>
            </w:pPr>
            <w:r w:rsidRPr="00100159">
              <w:t>Killustik</w:t>
            </w:r>
          </w:p>
        </w:tc>
        <w:tc>
          <w:tcPr>
            <w:tcW w:w="1176" w:type="dxa"/>
            <w:noWrap/>
            <w:hideMark/>
          </w:tcPr>
          <w:p w14:paraId="3B6CA2DE" w14:textId="68E574A9" w:rsidR="00100159" w:rsidRPr="00100159" w:rsidRDefault="00100159" w:rsidP="00100159">
            <w:pPr>
              <w:pStyle w:val="ETPGrupp"/>
              <w:jc w:val="left"/>
            </w:pPr>
            <w:r w:rsidRPr="00100159">
              <w:t>tüüp 1, JJT</w:t>
            </w:r>
          </w:p>
        </w:tc>
        <w:tc>
          <w:tcPr>
            <w:tcW w:w="2341" w:type="dxa"/>
            <w:hideMark/>
          </w:tcPr>
          <w:p w14:paraId="51B0F617" w14:textId="77777777" w:rsidR="00100159" w:rsidRPr="00100159" w:rsidRDefault="00100159" w:rsidP="00100159">
            <w:pPr>
              <w:pStyle w:val="ETPGrupp"/>
              <w:jc w:val="left"/>
            </w:pPr>
            <w:r w:rsidRPr="00100159">
              <w:t>Killustikust alus fr. 16/32, kiilumismeetodil</w:t>
            </w:r>
          </w:p>
        </w:tc>
        <w:tc>
          <w:tcPr>
            <w:tcW w:w="1206" w:type="dxa"/>
            <w:noWrap/>
            <w:hideMark/>
          </w:tcPr>
          <w:p w14:paraId="0CDDA939" w14:textId="77777777" w:rsidR="00100159" w:rsidRPr="00100159" w:rsidRDefault="00100159" w:rsidP="00100159">
            <w:pPr>
              <w:pStyle w:val="ETPGrupp"/>
              <w:jc w:val="center"/>
            </w:pPr>
            <w:r w:rsidRPr="00100159">
              <w:t>20</w:t>
            </w:r>
          </w:p>
        </w:tc>
        <w:tc>
          <w:tcPr>
            <w:tcW w:w="1104" w:type="dxa"/>
            <w:hideMark/>
          </w:tcPr>
          <w:p w14:paraId="2EB1B385" w14:textId="77777777" w:rsidR="00100159" w:rsidRPr="00100159" w:rsidRDefault="00100159" w:rsidP="00100159">
            <w:pPr>
              <w:pStyle w:val="ETPGrupp"/>
              <w:jc w:val="left"/>
            </w:pPr>
            <w:r w:rsidRPr="00100159">
              <w:t>KKEJ</w:t>
            </w:r>
          </w:p>
        </w:tc>
        <w:tc>
          <w:tcPr>
            <w:tcW w:w="1070" w:type="dxa"/>
            <w:noWrap/>
            <w:hideMark/>
          </w:tcPr>
          <w:p w14:paraId="7240B78D" w14:textId="77777777" w:rsidR="00100159" w:rsidRPr="00100159" w:rsidRDefault="00100159" w:rsidP="00100159">
            <w:pPr>
              <w:pStyle w:val="ETPGrupp"/>
              <w:jc w:val="left"/>
            </w:pPr>
            <w:r w:rsidRPr="00100159">
              <w:t>Tabel 1</w:t>
            </w:r>
          </w:p>
        </w:tc>
        <w:tc>
          <w:tcPr>
            <w:tcW w:w="1551" w:type="dxa"/>
            <w:noWrap/>
            <w:hideMark/>
          </w:tcPr>
          <w:p w14:paraId="37CE8BF1" w14:textId="77777777" w:rsidR="00100159" w:rsidRPr="00100159" w:rsidRDefault="00100159" w:rsidP="00100159">
            <w:pPr>
              <w:pStyle w:val="ETPGrupp"/>
              <w:jc w:val="left"/>
            </w:pPr>
            <w:r w:rsidRPr="00100159">
              <w:t>nr 6</w:t>
            </w:r>
          </w:p>
        </w:tc>
      </w:tr>
      <w:tr w:rsidR="00100159" w:rsidRPr="0059593C" w14:paraId="37A266D0" w14:textId="77777777" w:rsidTr="00415ED4">
        <w:trPr>
          <w:trHeight w:val="583"/>
          <w:jc w:val="center"/>
        </w:trPr>
        <w:tc>
          <w:tcPr>
            <w:tcW w:w="1513" w:type="dxa"/>
            <w:vMerge/>
            <w:hideMark/>
          </w:tcPr>
          <w:p w14:paraId="72EE1546" w14:textId="77777777" w:rsidR="00100159" w:rsidRPr="00100159" w:rsidRDefault="00100159" w:rsidP="00100159">
            <w:pPr>
              <w:pStyle w:val="ETPGrupp"/>
              <w:jc w:val="left"/>
            </w:pPr>
          </w:p>
        </w:tc>
        <w:tc>
          <w:tcPr>
            <w:tcW w:w="1176" w:type="dxa"/>
            <w:noWrap/>
            <w:hideMark/>
          </w:tcPr>
          <w:p w14:paraId="32B31D96" w14:textId="3C128AAD" w:rsidR="00100159" w:rsidRPr="00100159" w:rsidRDefault="00100159" w:rsidP="00100159">
            <w:pPr>
              <w:pStyle w:val="ETPGrupp"/>
              <w:jc w:val="left"/>
            </w:pPr>
            <w:r w:rsidRPr="00100159">
              <w:t>tüüp 2, 3 ST</w:t>
            </w:r>
          </w:p>
        </w:tc>
        <w:tc>
          <w:tcPr>
            <w:tcW w:w="2341" w:type="dxa"/>
            <w:hideMark/>
          </w:tcPr>
          <w:p w14:paraId="1C82C069" w14:textId="77777777" w:rsidR="00100159" w:rsidRPr="00100159" w:rsidRDefault="00100159" w:rsidP="00100159">
            <w:pPr>
              <w:pStyle w:val="ETPGrupp"/>
              <w:jc w:val="left"/>
            </w:pPr>
            <w:r w:rsidRPr="00100159">
              <w:t>Killustikalus fr. 32/63, kiilumismeetodil</w:t>
            </w:r>
          </w:p>
        </w:tc>
        <w:tc>
          <w:tcPr>
            <w:tcW w:w="1206" w:type="dxa"/>
            <w:noWrap/>
            <w:hideMark/>
          </w:tcPr>
          <w:p w14:paraId="5F1C4978" w14:textId="77777777" w:rsidR="00100159" w:rsidRPr="00100159" w:rsidRDefault="00100159" w:rsidP="00100159">
            <w:pPr>
              <w:pStyle w:val="ETPGrupp"/>
              <w:jc w:val="center"/>
            </w:pPr>
            <w:r w:rsidRPr="00100159">
              <w:t>25</w:t>
            </w:r>
          </w:p>
        </w:tc>
        <w:tc>
          <w:tcPr>
            <w:tcW w:w="1104" w:type="dxa"/>
            <w:hideMark/>
          </w:tcPr>
          <w:p w14:paraId="5B3B6BD1" w14:textId="77777777" w:rsidR="00100159" w:rsidRPr="00100159" w:rsidRDefault="00100159" w:rsidP="00100159">
            <w:pPr>
              <w:pStyle w:val="ETPGrupp"/>
              <w:jc w:val="left"/>
            </w:pPr>
            <w:r w:rsidRPr="00100159">
              <w:t>KKEJ</w:t>
            </w:r>
          </w:p>
        </w:tc>
        <w:tc>
          <w:tcPr>
            <w:tcW w:w="1070" w:type="dxa"/>
            <w:noWrap/>
            <w:hideMark/>
          </w:tcPr>
          <w:p w14:paraId="11A407FF" w14:textId="77777777" w:rsidR="00100159" w:rsidRPr="00100159" w:rsidRDefault="00100159" w:rsidP="00100159">
            <w:pPr>
              <w:pStyle w:val="ETPGrupp"/>
              <w:jc w:val="left"/>
            </w:pPr>
            <w:r w:rsidRPr="00100159">
              <w:t>Tabel 1</w:t>
            </w:r>
          </w:p>
        </w:tc>
        <w:tc>
          <w:tcPr>
            <w:tcW w:w="1551" w:type="dxa"/>
            <w:noWrap/>
            <w:hideMark/>
          </w:tcPr>
          <w:p w14:paraId="5CD377A9" w14:textId="77777777" w:rsidR="00100159" w:rsidRPr="00100159" w:rsidRDefault="00100159" w:rsidP="00100159">
            <w:pPr>
              <w:pStyle w:val="ETPGrupp"/>
              <w:jc w:val="left"/>
            </w:pPr>
            <w:r w:rsidRPr="00100159">
              <w:t>nr 6</w:t>
            </w:r>
          </w:p>
        </w:tc>
      </w:tr>
      <w:tr w:rsidR="00100159" w:rsidRPr="0059593C" w14:paraId="35E469D0" w14:textId="77777777" w:rsidTr="00415ED4">
        <w:trPr>
          <w:trHeight w:val="583"/>
          <w:jc w:val="center"/>
        </w:trPr>
        <w:tc>
          <w:tcPr>
            <w:tcW w:w="1513" w:type="dxa"/>
            <w:vMerge w:val="restart"/>
            <w:hideMark/>
          </w:tcPr>
          <w:p w14:paraId="6C4EF9EC" w14:textId="77777777" w:rsidR="00100159" w:rsidRPr="00100159" w:rsidRDefault="00100159" w:rsidP="00100159">
            <w:pPr>
              <w:pStyle w:val="ETPGrupp"/>
              <w:jc w:val="left"/>
            </w:pPr>
            <w:r w:rsidRPr="00100159">
              <w:lastRenderedPageBreak/>
              <w:t>Juurde-veetavad liiv-pinnased</w:t>
            </w:r>
          </w:p>
        </w:tc>
        <w:tc>
          <w:tcPr>
            <w:tcW w:w="1176" w:type="dxa"/>
            <w:noWrap/>
            <w:hideMark/>
          </w:tcPr>
          <w:p w14:paraId="70F738C2" w14:textId="31E1FD05" w:rsidR="00100159" w:rsidRPr="00100159" w:rsidRDefault="00100159" w:rsidP="00100159">
            <w:pPr>
              <w:pStyle w:val="ETPGrupp"/>
              <w:jc w:val="left"/>
            </w:pPr>
            <w:r w:rsidRPr="00100159">
              <w:t>tüüp 1,</w:t>
            </w:r>
          </w:p>
          <w:p w14:paraId="2CD6D410" w14:textId="108D19CB" w:rsidR="00100159" w:rsidRPr="00100159" w:rsidRDefault="00100159" w:rsidP="00100159">
            <w:pPr>
              <w:pStyle w:val="ETPGrupp"/>
              <w:jc w:val="left"/>
            </w:pPr>
            <w:r w:rsidRPr="00100159">
              <w:t>JJT</w:t>
            </w:r>
          </w:p>
        </w:tc>
        <w:tc>
          <w:tcPr>
            <w:tcW w:w="2341" w:type="dxa"/>
            <w:hideMark/>
          </w:tcPr>
          <w:p w14:paraId="48923112" w14:textId="77777777" w:rsidR="00100159" w:rsidRPr="00100159" w:rsidRDefault="00100159" w:rsidP="00100159">
            <w:pPr>
              <w:pStyle w:val="ETPGrupp"/>
              <w:jc w:val="left"/>
            </w:pPr>
            <w:r w:rsidRPr="00100159">
              <w:t>Dreenkiht Tm_115, Kf≥1 m/ööp</w:t>
            </w:r>
          </w:p>
        </w:tc>
        <w:tc>
          <w:tcPr>
            <w:tcW w:w="1206" w:type="dxa"/>
            <w:noWrap/>
            <w:hideMark/>
          </w:tcPr>
          <w:p w14:paraId="2B714F6A" w14:textId="587A4271" w:rsidR="00100159" w:rsidRPr="00100159" w:rsidRDefault="00100159" w:rsidP="00100159">
            <w:pPr>
              <w:pStyle w:val="ETPGrupp"/>
              <w:jc w:val="center"/>
            </w:pPr>
            <w:r w:rsidRPr="00100159">
              <w:t>20</w:t>
            </w:r>
          </w:p>
        </w:tc>
        <w:tc>
          <w:tcPr>
            <w:tcW w:w="1104" w:type="dxa"/>
            <w:hideMark/>
          </w:tcPr>
          <w:p w14:paraId="3500611D" w14:textId="77777777" w:rsidR="00100159" w:rsidRPr="00100159" w:rsidRDefault="00100159" w:rsidP="00100159">
            <w:pPr>
              <w:pStyle w:val="ETPGrupp"/>
              <w:jc w:val="left"/>
            </w:pPr>
            <w:r w:rsidRPr="00100159">
              <w:t> </w:t>
            </w:r>
          </w:p>
        </w:tc>
        <w:tc>
          <w:tcPr>
            <w:tcW w:w="1070" w:type="dxa"/>
            <w:noWrap/>
            <w:hideMark/>
          </w:tcPr>
          <w:p w14:paraId="6A9A5393" w14:textId="77777777" w:rsidR="00100159" w:rsidRPr="00100159" w:rsidRDefault="00100159" w:rsidP="00100159">
            <w:pPr>
              <w:pStyle w:val="ETPGrupp"/>
              <w:jc w:val="left"/>
            </w:pPr>
            <w:r w:rsidRPr="00100159">
              <w:t> </w:t>
            </w:r>
          </w:p>
        </w:tc>
        <w:tc>
          <w:tcPr>
            <w:tcW w:w="1551" w:type="dxa"/>
            <w:noWrap/>
            <w:hideMark/>
          </w:tcPr>
          <w:p w14:paraId="3D851787" w14:textId="77777777" w:rsidR="00100159" w:rsidRPr="00100159" w:rsidRDefault="00100159" w:rsidP="00100159">
            <w:pPr>
              <w:pStyle w:val="ETPGrupp"/>
              <w:jc w:val="left"/>
            </w:pPr>
            <w:r w:rsidRPr="00100159">
              <w:t> </w:t>
            </w:r>
          </w:p>
        </w:tc>
      </w:tr>
      <w:tr w:rsidR="00100159" w:rsidRPr="0059593C" w14:paraId="34AB2FAE" w14:textId="77777777" w:rsidTr="00415ED4">
        <w:trPr>
          <w:trHeight w:val="583"/>
          <w:jc w:val="center"/>
        </w:trPr>
        <w:tc>
          <w:tcPr>
            <w:tcW w:w="1513" w:type="dxa"/>
            <w:vMerge/>
          </w:tcPr>
          <w:p w14:paraId="1ED45EBB" w14:textId="77777777" w:rsidR="00100159" w:rsidRPr="00100159" w:rsidRDefault="00100159" w:rsidP="00100159">
            <w:pPr>
              <w:pStyle w:val="ETPGrupp"/>
              <w:jc w:val="left"/>
            </w:pPr>
          </w:p>
        </w:tc>
        <w:tc>
          <w:tcPr>
            <w:tcW w:w="1176" w:type="dxa"/>
            <w:noWrap/>
          </w:tcPr>
          <w:p w14:paraId="5442E268" w14:textId="69458E23" w:rsidR="00100159" w:rsidRPr="00100159" w:rsidRDefault="00100159" w:rsidP="00100159">
            <w:pPr>
              <w:pStyle w:val="ETPGrupp"/>
              <w:jc w:val="left"/>
            </w:pPr>
            <w:r w:rsidRPr="00100159">
              <w:t>tüüp 2, 3</w:t>
            </w:r>
          </w:p>
        </w:tc>
        <w:tc>
          <w:tcPr>
            <w:tcW w:w="2341" w:type="dxa"/>
          </w:tcPr>
          <w:p w14:paraId="24F48BA5" w14:textId="16FEA97F" w:rsidR="00100159" w:rsidRPr="00100159" w:rsidRDefault="00100159" w:rsidP="00100159">
            <w:pPr>
              <w:pStyle w:val="ETPGrupp"/>
              <w:jc w:val="left"/>
            </w:pPr>
            <w:r w:rsidRPr="00100159">
              <w:t>Dreenkiht Tm_115, Kf≥1 m/ööp</w:t>
            </w:r>
          </w:p>
        </w:tc>
        <w:tc>
          <w:tcPr>
            <w:tcW w:w="1206" w:type="dxa"/>
            <w:noWrap/>
          </w:tcPr>
          <w:p w14:paraId="549E06F1" w14:textId="56B70F95" w:rsidR="00100159" w:rsidRPr="00100159" w:rsidRDefault="00100159" w:rsidP="00100159">
            <w:pPr>
              <w:pStyle w:val="ETPGrupp"/>
              <w:jc w:val="center"/>
            </w:pPr>
            <w:r w:rsidRPr="00100159">
              <w:t>25</w:t>
            </w:r>
          </w:p>
        </w:tc>
        <w:tc>
          <w:tcPr>
            <w:tcW w:w="1104" w:type="dxa"/>
          </w:tcPr>
          <w:p w14:paraId="4D7D28C3" w14:textId="77777777" w:rsidR="00100159" w:rsidRPr="00100159" w:rsidRDefault="00100159" w:rsidP="00100159">
            <w:pPr>
              <w:pStyle w:val="ETPGrupp"/>
              <w:jc w:val="left"/>
            </w:pPr>
          </w:p>
        </w:tc>
        <w:tc>
          <w:tcPr>
            <w:tcW w:w="1070" w:type="dxa"/>
            <w:noWrap/>
          </w:tcPr>
          <w:p w14:paraId="5591992E" w14:textId="77777777" w:rsidR="00100159" w:rsidRPr="00100159" w:rsidRDefault="00100159" w:rsidP="00100159">
            <w:pPr>
              <w:pStyle w:val="ETPGrupp"/>
              <w:jc w:val="left"/>
            </w:pPr>
          </w:p>
        </w:tc>
        <w:tc>
          <w:tcPr>
            <w:tcW w:w="1551" w:type="dxa"/>
            <w:noWrap/>
          </w:tcPr>
          <w:p w14:paraId="4DAE5978" w14:textId="77777777" w:rsidR="00100159" w:rsidRPr="00100159" w:rsidRDefault="00100159" w:rsidP="00100159">
            <w:pPr>
              <w:pStyle w:val="ETPGrupp"/>
              <w:jc w:val="left"/>
            </w:pPr>
          </w:p>
        </w:tc>
      </w:tr>
      <w:tr w:rsidR="00100159" w:rsidRPr="0059593C" w14:paraId="1F491BEF" w14:textId="77777777" w:rsidTr="00415ED4">
        <w:trPr>
          <w:trHeight w:val="796"/>
          <w:jc w:val="center"/>
        </w:trPr>
        <w:tc>
          <w:tcPr>
            <w:tcW w:w="1513" w:type="dxa"/>
            <w:vMerge/>
            <w:hideMark/>
          </w:tcPr>
          <w:p w14:paraId="16BC2D40" w14:textId="77777777" w:rsidR="00100159" w:rsidRPr="00100159" w:rsidRDefault="00100159" w:rsidP="00100159">
            <w:pPr>
              <w:pStyle w:val="ETPGrupp"/>
              <w:jc w:val="left"/>
            </w:pPr>
          </w:p>
        </w:tc>
        <w:tc>
          <w:tcPr>
            <w:tcW w:w="1176" w:type="dxa"/>
            <w:noWrap/>
            <w:hideMark/>
          </w:tcPr>
          <w:p w14:paraId="4C20BE2D" w14:textId="77777777" w:rsidR="00100159" w:rsidRPr="00100159" w:rsidRDefault="00100159" w:rsidP="00100159">
            <w:pPr>
              <w:pStyle w:val="ETPGrupp"/>
              <w:jc w:val="left"/>
            </w:pPr>
            <w:r w:rsidRPr="00100159">
              <w:t>kõik tüübid</w:t>
            </w:r>
          </w:p>
        </w:tc>
        <w:tc>
          <w:tcPr>
            <w:tcW w:w="2341" w:type="dxa"/>
            <w:hideMark/>
          </w:tcPr>
          <w:p w14:paraId="1F2C9A98" w14:textId="77777777" w:rsidR="00100159" w:rsidRPr="00100159" w:rsidRDefault="00100159" w:rsidP="00100159">
            <w:pPr>
              <w:pStyle w:val="ETPGrupp"/>
              <w:jc w:val="left"/>
            </w:pPr>
            <w:r w:rsidRPr="00100159">
              <w:t>Täitepinnas Tm_90, Kf≥0,5 m/ööp</w:t>
            </w:r>
          </w:p>
        </w:tc>
        <w:tc>
          <w:tcPr>
            <w:tcW w:w="1206" w:type="dxa"/>
            <w:hideMark/>
          </w:tcPr>
          <w:p w14:paraId="0D336F52" w14:textId="102FD1FD" w:rsidR="00100159" w:rsidRPr="00100159" w:rsidRDefault="00100159" w:rsidP="00100159">
            <w:pPr>
              <w:pStyle w:val="ETPGrupp"/>
              <w:jc w:val="center"/>
            </w:pPr>
            <w:r w:rsidRPr="00100159">
              <w:t>Muutuv</w:t>
            </w:r>
            <w:r>
              <w:t xml:space="preserve"> või       min 15cm</w:t>
            </w:r>
          </w:p>
        </w:tc>
        <w:tc>
          <w:tcPr>
            <w:tcW w:w="1104" w:type="dxa"/>
            <w:noWrap/>
            <w:hideMark/>
          </w:tcPr>
          <w:p w14:paraId="094255D0" w14:textId="77777777" w:rsidR="00100159" w:rsidRPr="00100159" w:rsidRDefault="00100159" w:rsidP="00100159">
            <w:pPr>
              <w:pStyle w:val="ETPGrupp"/>
              <w:jc w:val="left"/>
            </w:pPr>
            <w:r w:rsidRPr="00100159">
              <w:t> </w:t>
            </w:r>
          </w:p>
        </w:tc>
        <w:tc>
          <w:tcPr>
            <w:tcW w:w="1070" w:type="dxa"/>
            <w:noWrap/>
            <w:hideMark/>
          </w:tcPr>
          <w:p w14:paraId="50E2C8CE" w14:textId="77777777" w:rsidR="00100159" w:rsidRPr="00100159" w:rsidRDefault="00100159" w:rsidP="00100159">
            <w:pPr>
              <w:pStyle w:val="ETPGrupp"/>
              <w:jc w:val="left"/>
            </w:pPr>
            <w:r w:rsidRPr="00100159">
              <w:t> </w:t>
            </w:r>
          </w:p>
        </w:tc>
        <w:tc>
          <w:tcPr>
            <w:tcW w:w="1551" w:type="dxa"/>
            <w:noWrap/>
            <w:hideMark/>
          </w:tcPr>
          <w:p w14:paraId="273E622D" w14:textId="77777777" w:rsidR="00100159" w:rsidRPr="00100159" w:rsidRDefault="00100159" w:rsidP="00100159">
            <w:pPr>
              <w:pStyle w:val="ETPGrupp"/>
              <w:jc w:val="left"/>
            </w:pPr>
            <w:r w:rsidRPr="00100159">
              <w:t> </w:t>
            </w:r>
          </w:p>
        </w:tc>
      </w:tr>
      <w:tr w:rsidR="00100159" w:rsidRPr="0059593C" w14:paraId="62EDDB0F" w14:textId="77777777" w:rsidTr="00415ED4">
        <w:trPr>
          <w:trHeight w:val="875"/>
          <w:jc w:val="center"/>
        </w:trPr>
        <w:tc>
          <w:tcPr>
            <w:tcW w:w="1513" w:type="dxa"/>
            <w:noWrap/>
            <w:hideMark/>
          </w:tcPr>
          <w:p w14:paraId="52C17385" w14:textId="77777777" w:rsidR="00100159" w:rsidRPr="00100159" w:rsidRDefault="00100159" w:rsidP="00100159">
            <w:pPr>
              <w:pStyle w:val="ETPGrupp"/>
              <w:jc w:val="left"/>
            </w:pPr>
            <w:r w:rsidRPr="00100159">
              <w:t>Tugipeenrad</w:t>
            </w:r>
          </w:p>
        </w:tc>
        <w:tc>
          <w:tcPr>
            <w:tcW w:w="1176" w:type="dxa"/>
            <w:noWrap/>
            <w:hideMark/>
          </w:tcPr>
          <w:p w14:paraId="62798B08" w14:textId="77777777" w:rsidR="00100159" w:rsidRPr="00100159" w:rsidRDefault="00100159" w:rsidP="00100159">
            <w:pPr>
              <w:pStyle w:val="ETPGrupp"/>
              <w:jc w:val="left"/>
            </w:pPr>
            <w:r w:rsidRPr="00100159">
              <w:t> </w:t>
            </w:r>
          </w:p>
        </w:tc>
        <w:tc>
          <w:tcPr>
            <w:tcW w:w="2341" w:type="dxa"/>
            <w:hideMark/>
          </w:tcPr>
          <w:p w14:paraId="6BD7AA50" w14:textId="77777777" w:rsidR="00100159" w:rsidRPr="00100159" w:rsidRDefault="00100159" w:rsidP="00100159">
            <w:pPr>
              <w:pStyle w:val="ETPGrupp"/>
              <w:jc w:val="left"/>
            </w:pPr>
            <w:r w:rsidRPr="00100159">
              <w:t>sidumata segu</w:t>
            </w:r>
            <w:r w:rsidRPr="00100159">
              <w:br/>
              <w:t>fr 0/16 [segu nr 5 (TEKN)]</w:t>
            </w:r>
          </w:p>
        </w:tc>
        <w:tc>
          <w:tcPr>
            <w:tcW w:w="1206" w:type="dxa"/>
            <w:noWrap/>
            <w:hideMark/>
          </w:tcPr>
          <w:p w14:paraId="4BADBB4B" w14:textId="3F3CF46C" w:rsidR="00100159" w:rsidRPr="00100159" w:rsidRDefault="00100159" w:rsidP="00100159">
            <w:pPr>
              <w:pStyle w:val="ETPGrupp"/>
              <w:jc w:val="center"/>
            </w:pPr>
            <w:r>
              <w:t>6cm, 10cm</w:t>
            </w:r>
          </w:p>
        </w:tc>
        <w:tc>
          <w:tcPr>
            <w:tcW w:w="1104" w:type="dxa"/>
            <w:noWrap/>
            <w:hideMark/>
          </w:tcPr>
          <w:p w14:paraId="62F70C61" w14:textId="77777777" w:rsidR="00100159" w:rsidRPr="00100159" w:rsidRDefault="00100159" w:rsidP="00100159">
            <w:pPr>
              <w:pStyle w:val="ETPGrupp"/>
              <w:jc w:val="left"/>
            </w:pPr>
            <w:r w:rsidRPr="00100159">
              <w:t>TEKN</w:t>
            </w:r>
          </w:p>
        </w:tc>
        <w:tc>
          <w:tcPr>
            <w:tcW w:w="1070" w:type="dxa"/>
            <w:noWrap/>
            <w:hideMark/>
          </w:tcPr>
          <w:p w14:paraId="3AA2C0CD" w14:textId="77777777" w:rsidR="00100159" w:rsidRPr="00100159" w:rsidRDefault="00100159" w:rsidP="00100159">
            <w:pPr>
              <w:pStyle w:val="ETPGrupp"/>
              <w:jc w:val="left"/>
            </w:pPr>
            <w:r w:rsidRPr="00100159">
              <w:t>Lisa 10</w:t>
            </w:r>
          </w:p>
        </w:tc>
        <w:tc>
          <w:tcPr>
            <w:tcW w:w="1551" w:type="dxa"/>
            <w:hideMark/>
          </w:tcPr>
          <w:p w14:paraId="10CB50F7" w14:textId="77777777" w:rsidR="00100159" w:rsidRPr="00100159" w:rsidRDefault="00100159" w:rsidP="00100159">
            <w:pPr>
              <w:pStyle w:val="ETPGrupp"/>
              <w:jc w:val="left"/>
            </w:pPr>
            <w:r w:rsidRPr="00100159">
              <w:t>pos 6</w:t>
            </w:r>
          </w:p>
        </w:tc>
      </w:tr>
    </w:tbl>
    <w:p w14:paraId="7A849392" w14:textId="15F69A54" w:rsidR="00415ED4" w:rsidRPr="00100159" w:rsidRDefault="00415ED4" w:rsidP="00415ED4">
      <w:pPr>
        <w:pStyle w:val="ETPGrupp"/>
        <w:jc w:val="left"/>
      </w:pPr>
      <w:r w:rsidRPr="00100159">
        <w:t>TEKN – „Tee ehitamise kvaliteedinõuded" MKM 03.08.2015 määrus nr 101</w:t>
      </w:r>
    </w:p>
    <w:p w14:paraId="28D1BA32" w14:textId="2079AEE0" w:rsidR="008D0D0B" w:rsidRPr="00100159" w:rsidRDefault="00415ED4" w:rsidP="00100159">
      <w:pPr>
        <w:pStyle w:val="ETPGrupp"/>
        <w:jc w:val="left"/>
        <w:rPr>
          <w:b/>
        </w:rPr>
      </w:pPr>
      <w:r w:rsidRPr="00100159">
        <w:t>KKEJ - „Killustikust katendikihtide ehitamise juhis“ (kinnitatud Transpordiameti peadirektori poolt 26.01.2022).</w:t>
      </w:r>
    </w:p>
    <w:p w14:paraId="286CF464" w14:textId="718C276F" w:rsidR="00D232EA" w:rsidRPr="00100159" w:rsidRDefault="00D232EA" w:rsidP="00D232EA">
      <w:pPr>
        <w:pStyle w:val="ETPGrupp"/>
        <w:rPr>
          <w:b/>
        </w:rPr>
      </w:pPr>
      <w:r w:rsidRPr="00100159">
        <w:rPr>
          <w:b/>
        </w:rPr>
        <w:t>Märkused:</w:t>
      </w:r>
    </w:p>
    <w:p w14:paraId="76E87119" w14:textId="39570E69" w:rsidR="00D232EA" w:rsidRPr="00100159" w:rsidRDefault="00D232EA" w:rsidP="00392808">
      <w:pPr>
        <w:pStyle w:val="ETPGrupp"/>
        <w:numPr>
          <w:ilvl w:val="0"/>
          <w:numId w:val="7"/>
        </w:numPr>
      </w:pPr>
      <w:r w:rsidRPr="00100159">
        <w:t xml:space="preserve">Seguretsept ja kavandatud asfaltsegu omadused peavad vastama standardile EVS 901-3 ja riiklikele juhenditele. </w:t>
      </w:r>
    </w:p>
    <w:p w14:paraId="4E47C4F1" w14:textId="77777777" w:rsidR="00D232EA" w:rsidRPr="00100159" w:rsidRDefault="00D232EA" w:rsidP="00392808">
      <w:pPr>
        <w:pStyle w:val="ETPGrupp"/>
        <w:numPr>
          <w:ilvl w:val="0"/>
          <w:numId w:val="7"/>
        </w:numPr>
      </w:pPr>
      <w:r w:rsidRPr="00100159">
        <w:t>Asfaltbetoonkatte pealmise kihi pikivuugid teostada kuumvuukidena. Vuukide töötlemine teostada vastavalt juhendile „Asfaldist katendikihtide ehitamise juhis“.</w:t>
      </w:r>
    </w:p>
    <w:p w14:paraId="6E8B2DC6" w14:textId="77777777" w:rsidR="00D232EA" w:rsidRPr="00100159" w:rsidRDefault="00D232EA" w:rsidP="00392808">
      <w:pPr>
        <w:pStyle w:val="ETPGrupp"/>
        <w:numPr>
          <w:ilvl w:val="0"/>
          <w:numId w:val="6"/>
        </w:numPr>
      </w:pPr>
      <w:r w:rsidRPr="00100159">
        <w:t>Sideaine sisalduse puhul järgida EVS 901-3 segulehtedel esitatud nõudeid. Seguretseptid kinnitab tellija omanikujärelevalve esildise alusel.</w:t>
      </w:r>
    </w:p>
    <w:p w14:paraId="6C67F70B" w14:textId="77777777" w:rsidR="00D232EA" w:rsidRPr="00100159" w:rsidRDefault="00D232EA" w:rsidP="00392808">
      <w:pPr>
        <w:pStyle w:val="ETPGrupp"/>
        <w:numPr>
          <w:ilvl w:val="0"/>
          <w:numId w:val="6"/>
        </w:numPr>
      </w:pPr>
      <w:r w:rsidRPr="00100159">
        <w:t>Nõuded betoonist sillutuskividele on kirjeldatud standardis EVS-EN 1338</w:t>
      </w:r>
    </w:p>
    <w:p w14:paraId="6B7D5369" w14:textId="55BE9174" w:rsidR="00D232EA" w:rsidRPr="00100159" w:rsidRDefault="00D232EA" w:rsidP="00392808">
      <w:pPr>
        <w:pStyle w:val="ETPGrupp"/>
        <w:numPr>
          <w:ilvl w:val="0"/>
          <w:numId w:val="6"/>
        </w:numPr>
      </w:pPr>
      <w:r w:rsidRPr="00100159">
        <w:t>Killustikust katendikihtide materjalide omadused ja paigaldustehnoloogiad peavad vastama „Sillutiskivi, asfalt- ja tsementbetooniga teede ja tänavate tüüpkatendikonstruktsioonide projekteerimisele, rajamisele ja remondile esitatavad nõuded“ tabelites 6 ja 7 toodud nõuetele ning riiklikele standarditele ja juhenditele.</w:t>
      </w:r>
    </w:p>
    <w:p w14:paraId="0ADF01EF" w14:textId="037F9C09" w:rsidR="00A115FE" w:rsidRPr="00100159" w:rsidRDefault="00A115FE" w:rsidP="00392808">
      <w:pPr>
        <w:pStyle w:val="ETPGrupp"/>
        <w:numPr>
          <w:ilvl w:val="0"/>
          <w:numId w:val="6"/>
        </w:numPr>
      </w:pPr>
      <w:r w:rsidRPr="00100159">
        <w:t xml:space="preserve">Fraktsioneeritud killustikust aluse tuleb ehitada kiilumismeetodil, vastavalt </w:t>
      </w:r>
      <w:r w:rsidR="004A5615" w:rsidRPr="00100159">
        <w:t>„</w:t>
      </w:r>
      <w:r w:rsidRPr="00100159">
        <w:t>Killustikust katendikihtide ehitamise juhisele</w:t>
      </w:r>
      <w:r w:rsidR="004A5615" w:rsidRPr="00100159">
        <w:t>“</w:t>
      </w:r>
      <w:r w:rsidRPr="00100159">
        <w:t xml:space="preserve"> </w:t>
      </w:r>
    </w:p>
    <w:p w14:paraId="3162856A" w14:textId="35D27108" w:rsidR="00A115FE" w:rsidRPr="00100159" w:rsidRDefault="00A115FE" w:rsidP="00392808">
      <w:pPr>
        <w:pStyle w:val="ETPGrupp"/>
        <w:numPr>
          <w:ilvl w:val="0"/>
          <w:numId w:val="5"/>
        </w:numPr>
      </w:pPr>
      <w:r w:rsidRPr="00100159">
        <w:t>Dreenkihi materjali vähim filtratsioonimoodul käesolevas projektis peab olema vähemalt 1,0 m/ööp.</w:t>
      </w:r>
    </w:p>
    <w:p w14:paraId="6547127A" w14:textId="2A6C8C48" w:rsidR="00A115FE" w:rsidRPr="00100159" w:rsidRDefault="00A115FE" w:rsidP="00392808">
      <w:pPr>
        <w:pStyle w:val="ETPGrupp"/>
        <w:numPr>
          <w:ilvl w:val="0"/>
          <w:numId w:val="5"/>
        </w:numPr>
      </w:pPr>
      <w:r w:rsidRPr="00100159">
        <w:t>Teetöödel kasutatavate pinnaste filtratsioonimoodulid tuleb määrata vastavalt EVS 901-20:2013 Tee ehitus. Katsemeetodid.osa 20: Filtrasioonimooduli määramine.</w:t>
      </w:r>
    </w:p>
    <w:p w14:paraId="214E6A6B" w14:textId="7C613344" w:rsidR="00A115FE" w:rsidRPr="00100159" w:rsidRDefault="00A115FE" w:rsidP="00392808">
      <w:pPr>
        <w:pStyle w:val="ETPGrupp"/>
        <w:numPr>
          <w:ilvl w:val="0"/>
          <w:numId w:val="5"/>
        </w:numPr>
      </w:pPr>
      <w:r w:rsidRPr="00100159">
        <w:lastRenderedPageBreak/>
        <w:t>Projektlahendi kohased täited ja muldkehad ehitatakse välja materjalidest, mis vastavad mulde materjalidele püstitatud nõuetele.</w:t>
      </w:r>
    </w:p>
    <w:p w14:paraId="552BA40F" w14:textId="48D89E5E" w:rsidR="005B35BA" w:rsidRPr="00100159" w:rsidRDefault="00A115FE" w:rsidP="00392808">
      <w:pPr>
        <w:pStyle w:val="ETPGrupp"/>
        <w:numPr>
          <w:ilvl w:val="0"/>
          <w:numId w:val="5"/>
        </w:numPr>
      </w:pPr>
      <w:r w:rsidRPr="00100159">
        <w:t>Vastavalt katendi konstruktsioonidele on dreenkihi alla kavandatud täitepinnas, mille filtratsioonimoodul peab olema vähemalt 0,5 m/ööp. Täitepinnas, arvestatuna dreenkihi alt, tihendada tihendustegurini 0,98 (0,4m katendi alla). Sügavamale jääv osa tihendada tihendustegurini 0,96.</w:t>
      </w:r>
    </w:p>
    <w:p w14:paraId="39A12A41" w14:textId="77777777" w:rsidR="00CF5F44" w:rsidRPr="00100159" w:rsidRDefault="00CF5F44" w:rsidP="00CF5F44">
      <w:pPr>
        <w:pStyle w:val="ETPGrupp"/>
      </w:pPr>
      <w:r w:rsidRPr="00100159">
        <w:t>Kuna kandevõime määramine LOADMAN-või INSPECTOR-tüüpi seadmega ei ole mõeldud näitamaks katendiarvutustes toodud kandevõime väärtusi, siis tuleb vajadusel hinnata kandevõime vastavust katendiarvutusele plaatkoormus katsega DIN 18134.</w:t>
      </w:r>
    </w:p>
    <w:p w14:paraId="229F756E" w14:textId="76DECFC9" w:rsidR="00CF5F44" w:rsidRPr="00100159" w:rsidRDefault="00CF5F44" w:rsidP="00CF5F44">
      <w:pPr>
        <w:pStyle w:val="ETPGrupp"/>
      </w:pPr>
      <w:r w:rsidRPr="00100159">
        <w:t>Muldkeha ja dreenkihi tihedust kontrollitakse LOADMAN-või INSPECTOR-tüüpi seadmega elastsusmoodulite suhte mõõtmise teel. Katendiarvutustes kasutatud elastsusmoodulite määramiseks ei sobi LOADMAN-või INSPECTOR-tüüpi seade ja sellega ei mõõdeta ei aluspinnase, mulde ega dreenkihi pinnal vastavat elastsusmoodulit. Katendiarvutuses ettenähtud vastava kihi kandevõimet saab kontrollida plaatkoormuskatsega DIN 18134 ja see ei tohi olla väiksem katendiarvutuse projektis ettenähtud vastava kihi kandevõime nõutavast väärtusest.</w:t>
      </w:r>
    </w:p>
    <w:p w14:paraId="2142BA51" w14:textId="0D056279" w:rsidR="005B35BA" w:rsidRPr="00100159" w:rsidRDefault="005B35BA" w:rsidP="005B35BA">
      <w:pPr>
        <w:pStyle w:val="ETPGrupp"/>
        <w:rPr>
          <w:b/>
          <w:bCs/>
        </w:rPr>
      </w:pPr>
      <w:r w:rsidRPr="00100159">
        <w:rPr>
          <w:b/>
          <w:bCs/>
        </w:rPr>
        <w:t>Minimaalsed elastsusmoodulid</w:t>
      </w:r>
      <w:r w:rsidR="00A01DEE" w:rsidRPr="00100159">
        <w:t xml:space="preserve"> </w:t>
      </w:r>
      <w:r w:rsidR="00A01DEE" w:rsidRPr="00100159">
        <w:rPr>
          <w:b/>
          <w:bCs/>
        </w:rPr>
        <w:t>määratuna LOADMAN- või INSPECTOR-tüüpi seadmega</w:t>
      </w:r>
      <w:r w:rsidR="00904EDC" w:rsidRPr="00100159">
        <w:rPr>
          <w:b/>
          <w:bCs/>
        </w:rPr>
        <w:t>:</w:t>
      </w:r>
    </w:p>
    <w:tbl>
      <w:tblPr>
        <w:tblStyle w:val="LightList-Accent11"/>
        <w:tblW w:w="99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68"/>
        <w:gridCol w:w="3297"/>
        <w:gridCol w:w="2410"/>
        <w:gridCol w:w="1886"/>
      </w:tblGrid>
      <w:tr w:rsidR="00904EDC" w:rsidRPr="00100159" w14:paraId="37D116F3" w14:textId="77777777" w:rsidTr="008D0F35">
        <w:trPr>
          <w:cnfStyle w:val="100000000000" w:firstRow="1" w:lastRow="0" w:firstColumn="0" w:lastColumn="0" w:oddVBand="0" w:evenVBand="0" w:oddHBand="0" w:evenHBand="0" w:firstRowFirstColumn="0" w:firstRowLastColumn="0" w:lastRowFirstColumn="0" w:lastRowLastColumn="0"/>
          <w:trHeight w:val="375"/>
        </w:trPr>
        <w:tc>
          <w:tcPr>
            <w:cnfStyle w:val="001000000000" w:firstRow="0" w:lastRow="0" w:firstColumn="1" w:lastColumn="0" w:oddVBand="0" w:evenVBand="0" w:oddHBand="0" w:evenHBand="0" w:firstRowFirstColumn="0" w:firstRowLastColumn="0" w:lastRowFirstColumn="0" w:lastRowLastColumn="0"/>
            <w:tcW w:w="5665" w:type="dxa"/>
            <w:gridSpan w:val="2"/>
            <w:shd w:val="clear" w:color="auto" w:fill="auto"/>
            <w:noWrap/>
            <w:hideMark/>
          </w:tcPr>
          <w:p w14:paraId="23E2948F" w14:textId="7B7E83F0" w:rsidR="005B35BA" w:rsidRPr="00100159" w:rsidRDefault="005B35BA" w:rsidP="007F34B6">
            <w:pPr>
              <w:rPr>
                <w:rFonts w:ascii="Arial" w:hAnsi="Arial" w:cs="Arial"/>
                <w:b w:val="0"/>
                <w:color w:val="auto"/>
                <w:szCs w:val="24"/>
                <w:lang w:eastAsia="et-EE"/>
              </w:rPr>
            </w:pPr>
            <w:r w:rsidRPr="00100159">
              <w:rPr>
                <w:rFonts w:ascii="Arial" w:hAnsi="Arial" w:cs="Arial"/>
                <w:color w:val="auto"/>
                <w:szCs w:val="24"/>
                <w:lang w:eastAsia="et-EE"/>
              </w:rPr>
              <w:t>Asukoht</w:t>
            </w:r>
          </w:p>
        </w:tc>
        <w:tc>
          <w:tcPr>
            <w:cnfStyle w:val="000010000000" w:firstRow="0" w:lastRow="0" w:firstColumn="0" w:lastColumn="0" w:oddVBand="1" w:evenVBand="0" w:oddHBand="0" w:evenHBand="0" w:firstRowFirstColumn="0" w:firstRowLastColumn="0" w:lastRowFirstColumn="0" w:lastRowLastColumn="0"/>
            <w:tcW w:w="2410" w:type="dxa"/>
            <w:tcBorders>
              <w:top w:val="none" w:sz="0" w:space="0" w:color="auto"/>
              <w:left w:val="none" w:sz="0" w:space="0" w:color="auto"/>
              <w:right w:val="none" w:sz="0" w:space="0" w:color="auto"/>
            </w:tcBorders>
            <w:shd w:val="clear" w:color="auto" w:fill="auto"/>
            <w:noWrap/>
            <w:hideMark/>
          </w:tcPr>
          <w:p w14:paraId="4669F589" w14:textId="62082EB9" w:rsidR="005B35BA" w:rsidRPr="00100159" w:rsidRDefault="005B35BA" w:rsidP="00A01DEE">
            <w:pPr>
              <w:jc w:val="center"/>
              <w:rPr>
                <w:rFonts w:ascii="Arial" w:hAnsi="Arial" w:cs="Arial"/>
                <w:b w:val="0"/>
                <w:color w:val="auto"/>
                <w:szCs w:val="24"/>
                <w:lang w:eastAsia="et-EE"/>
              </w:rPr>
            </w:pPr>
            <w:r w:rsidRPr="00100159">
              <w:rPr>
                <w:rFonts w:ascii="Arial" w:hAnsi="Arial" w:cs="Arial"/>
                <w:color w:val="auto"/>
                <w:szCs w:val="24"/>
                <w:lang w:eastAsia="et-EE"/>
              </w:rPr>
              <w:t>Min</w:t>
            </w:r>
            <w:r w:rsidR="00904EDC" w:rsidRPr="00100159">
              <w:rPr>
                <w:rFonts w:ascii="Arial" w:hAnsi="Arial" w:cs="Arial"/>
                <w:color w:val="auto"/>
                <w:szCs w:val="24"/>
                <w:lang w:eastAsia="et-EE"/>
              </w:rPr>
              <w:t xml:space="preserve">imaalne </w:t>
            </w:r>
            <w:r w:rsidRPr="00100159">
              <w:rPr>
                <w:rFonts w:ascii="Arial" w:hAnsi="Arial" w:cs="Arial"/>
                <w:color w:val="auto"/>
                <w:szCs w:val="24"/>
                <w:lang w:eastAsia="et-EE"/>
              </w:rPr>
              <w:t>elastsusmoodul,</w:t>
            </w:r>
            <w:r w:rsidR="00904EDC" w:rsidRPr="00100159">
              <w:rPr>
                <w:rFonts w:ascii="Arial" w:hAnsi="Arial" w:cs="Arial"/>
                <w:color w:val="auto"/>
                <w:szCs w:val="24"/>
                <w:lang w:eastAsia="et-EE"/>
              </w:rPr>
              <w:t xml:space="preserve"> </w:t>
            </w:r>
            <w:r w:rsidRPr="00100159">
              <w:rPr>
                <w:rFonts w:ascii="Arial" w:hAnsi="Arial" w:cs="Arial"/>
                <w:color w:val="auto"/>
                <w:szCs w:val="24"/>
                <w:lang w:eastAsia="et-EE"/>
              </w:rPr>
              <w:t>Mpa</w:t>
            </w:r>
          </w:p>
        </w:tc>
        <w:tc>
          <w:tcPr>
            <w:tcW w:w="1886" w:type="dxa"/>
            <w:shd w:val="clear" w:color="auto" w:fill="auto"/>
            <w:noWrap/>
            <w:hideMark/>
          </w:tcPr>
          <w:p w14:paraId="69FD5C76" w14:textId="51CF14F8" w:rsidR="005B35BA" w:rsidRPr="00100159" w:rsidRDefault="00904EDC" w:rsidP="00A01DEE">
            <w:pPr>
              <w:jc w:val="center"/>
              <w:cnfStyle w:val="100000000000" w:firstRow="1" w:lastRow="0" w:firstColumn="0" w:lastColumn="0" w:oddVBand="0" w:evenVBand="0" w:oddHBand="0" w:evenHBand="0" w:firstRowFirstColumn="0" w:firstRowLastColumn="0" w:lastRowFirstColumn="0" w:lastRowLastColumn="0"/>
              <w:rPr>
                <w:rFonts w:ascii="Arial" w:hAnsi="Arial" w:cs="Arial"/>
                <w:b w:val="0"/>
                <w:color w:val="auto"/>
                <w:szCs w:val="24"/>
                <w:lang w:eastAsia="et-EE"/>
              </w:rPr>
            </w:pPr>
            <w:r w:rsidRPr="00100159">
              <w:rPr>
                <w:rFonts w:ascii="Arial" w:hAnsi="Arial" w:cs="Arial"/>
                <w:color w:val="auto"/>
                <w:szCs w:val="24"/>
                <w:lang w:eastAsia="et-EE"/>
              </w:rPr>
              <w:t>Tee ehitamise kvaliteedi nõuded</w:t>
            </w:r>
          </w:p>
        </w:tc>
      </w:tr>
      <w:tr w:rsidR="00904EDC" w:rsidRPr="00100159" w14:paraId="02A720D8" w14:textId="77777777" w:rsidTr="008D0F35">
        <w:trPr>
          <w:cnfStyle w:val="000000100000" w:firstRow="0" w:lastRow="0" w:firstColumn="0" w:lastColumn="0" w:oddVBand="0" w:evenVBand="0" w:oddHBand="1" w:evenHBand="0" w:firstRowFirstColumn="0" w:firstRowLastColumn="0" w:lastRowFirstColumn="0" w:lastRowLastColumn="0"/>
          <w:trHeight w:val="375"/>
        </w:trPr>
        <w:tc>
          <w:tcPr>
            <w:cnfStyle w:val="001000000000" w:firstRow="0" w:lastRow="0" w:firstColumn="1" w:lastColumn="0" w:oddVBand="0" w:evenVBand="0" w:oddHBand="0" w:evenHBand="0" w:firstRowFirstColumn="0" w:firstRowLastColumn="0" w:lastRowFirstColumn="0" w:lastRowLastColumn="0"/>
            <w:tcW w:w="5665" w:type="dxa"/>
            <w:gridSpan w:val="2"/>
            <w:tcBorders>
              <w:top w:val="none" w:sz="0" w:space="0" w:color="auto"/>
              <w:left w:val="none" w:sz="0" w:space="0" w:color="auto"/>
              <w:bottom w:val="none" w:sz="0" w:space="0" w:color="auto"/>
            </w:tcBorders>
            <w:shd w:val="clear" w:color="auto" w:fill="auto"/>
            <w:noWrap/>
            <w:hideMark/>
          </w:tcPr>
          <w:p w14:paraId="6B6A3A52" w14:textId="5C90AFA2" w:rsidR="005B35BA" w:rsidRPr="00100159" w:rsidRDefault="005B35BA" w:rsidP="007F34B6">
            <w:pPr>
              <w:rPr>
                <w:rFonts w:ascii="Arial" w:hAnsi="Arial" w:cs="Arial"/>
                <w:b w:val="0"/>
                <w:bCs w:val="0"/>
                <w:szCs w:val="24"/>
                <w:lang w:eastAsia="et-EE"/>
              </w:rPr>
            </w:pPr>
            <w:r w:rsidRPr="00100159">
              <w:rPr>
                <w:rFonts w:ascii="Arial" w:hAnsi="Arial" w:cs="Arial"/>
                <w:b w:val="0"/>
                <w:bCs w:val="0"/>
                <w:szCs w:val="24"/>
                <w:lang w:eastAsia="et-EE"/>
              </w:rPr>
              <w:t>Kruusatee kattel</w:t>
            </w:r>
          </w:p>
        </w:tc>
        <w:tc>
          <w:tcPr>
            <w:cnfStyle w:val="000010000000" w:firstRow="0" w:lastRow="0" w:firstColumn="0" w:lastColumn="0" w:oddVBand="1" w:evenVBand="0" w:oddHBand="0" w:evenHBand="0" w:firstRowFirstColumn="0" w:firstRowLastColumn="0" w:lastRowFirstColumn="0" w:lastRowLastColumn="0"/>
            <w:tcW w:w="2410" w:type="dxa"/>
            <w:tcBorders>
              <w:top w:val="none" w:sz="0" w:space="0" w:color="auto"/>
              <w:left w:val="none" w:sz="0" w:space="0" w:color="auto"/>
              <w:bottom w:val="none" w:sz="0" w:space="0" w:color="auto"/>
              <w:right w:val="none" w:sz="0" w:space="0" w:color="auto"/>
            </w:tcBorders>
            <w:shd w:val="clear" w:color="auto" w:fill="auto"/>
            <w:noWrap/>
            <w:hideMark/>
          </w:tcPr>
          <w:p w14:paraId="654C5805" w14:textId="77777777" w:rsidR="005B35BA" w:rsidRPr="00100159" w:rsidRDefault="005B35BA" w:rsidP="00A01DEE">
            <w:pPr>
              <w:jc w:val="center"/>
              <w:rPr>
                <w:rFonts w:ascii="Arial" w:hAnsi="Arial" w:cs="Arial"/>
                <w:szCs w:val="24"/>
                <w:lang w:eastAsia="et-EE"/>
              </w:rPr>
            </w:pPr>
            <w:r w:rsidRPr="00100159">
              <w:rPr>
                <w:rFonts w:ascii="Arial" w:hAnsi="Arial" w:cs="Arial"/>
                <w:szCs w:val="24"/>
                <w:lang w:eastAsia="et-EE"/>
              </w:rPr>
              <w:t>120</w:t>
            </w:r>
          </w:p>
        </w:tc>
        <w:tc>
          <w:tcPr>
            <w:tcW w:w="1886" w:type="dxa"/>
            <w:tcBorders>
              <w:top w:val="none" w:sz="0" w:space="0" w:color="auto"/>
              <w:bottom w:val="none" w:sz="0" w:space="0" w:color="auto"/>
              <w:right w:val="none" w:sz="0" w:space="0" w:color="auto"/>
            </w:tcBorders>
            <w:shd w:val="clear" w:color="auto" w:fill="auto"/>
            <w:noWrap/>
            <w:hideMark/>
          </w:tcPr>
          <w:p w14:paraId="3CD997F3" w14:textId="77777777" w:rsidR="005B35BA" w:rsidRPr="00100159" w:rsidRDefault="005B35BA" w:rsidP="00A01DEE">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4"/>
                <w:lang w:eastAsia="et-EE"/>
              </w:rPr>
            </w:pPr>
            <w:bookmarkStart w:id="30" w:name="RANGE!D6"/>
            <w:r w:rsidRPr="00100159">
              <w:rPr>
                <w:rFonts w:ascii="Arial" w:hAnsi="Arial" w:cs="Arial"/>
                <w:szCs w:val="24"/>
                <w:lang w:eastAsia="et-EE"/>
              </w:rPr>
              <w:t>§ 5.  (2) 4)</w:t>
            </w:r>
            <w:bookmarkEnd w:id="30"/>
          </w:p>
        </w:tc>
      </w:tr>
      <w:tr w:rsidR="00904EDC" w:rsidRPr="00100159" w14:paraId="66EF99F9" w14:textId="77777777" w:rsidTr="008D0F35">
        <w:trPr>
          <w:trHeight w:val="375"/>
        </w:trPr>
        <w:tc>
          <w:tcPr>
            <w:cnfStyle w:val="001000000000" w:firstRow="0" w:lastRow="0" w:firstColumn="1" w:lastColumn="0" w:oddVBand="0" w:evenVBand="0" w:oddHBand="0" w:evenHBand="0" w:firstRowFirstColumn="0" w:firstRowLastColumn="0" w:lastRowFirstColumn="0" w:lastRowLastColumn="0"/>
            <w:tcW w:w="5665" w:type="dxa"/>
            <w:gridSpan w:val="2"/>
            <w:shd w:val="clear" w:color="auto" w:fill="auto"/>
            <w:noWrap/>
            <w:hideMark/>
          </w:tcPr>
          <w:p w14:paraId="60A3B098" w14:textId="77777777" w:rsidR="005B35BA" w:rsidRPr="00100159" w:rsidRDefault="005B35BA" w:rsidP="007F34B6">
            <w:pPr>
              <w:rPr>
                <w:rFonts w:ascii="Arial" w:hAnsi="Arial" w:cs="Arial"/>
                <w:b w:val="0"/>
                <w:bCs w:val="0"/>
                <w:szCs w:val="24"/>
                <w:lang w:eastAsia="et-EE"/>
              </w:rPr>
            </w:pPr>
            <w:r w:rsidRPr="00100159">
              <w:rPr>
                <w:rFonts w:ascii="Arial" w:hAnsi="Arial" w:cs="Arial"/>
                <w:b w:val="0"/>
                <w:bCs w:val="0"/>
                <w:szCs w:val="24"/>
                <w:lang w:eastAsia="et-EE"/>
              </w:rPr>
              <w:t>Tugipeenar</w:t>
            </w:r>
          </w:p>
        </w:tc>
        <w:tc>
          <w:tcPr>
            <w:cnfStyle w:val="000010000000" w:firstRow="0" w:lastRow="0" w:firstColumn="0" w:lastColumn="0" w:oddVBand="1" w:evenVBand="0" w:oddHBand="0" w:evenHBand="0" w:firstRowFirstColumn="0" w:firstRowLastColumn="0" w:lastRowFirstColumn="0" w:lastRowLastColumn="0"/>
            <w:tcW w:w="2410" w:type="dxa"/>
            <w:tcBorders>
              <w:left w:val="none" w:sz="0" w:space="0" w:color="auto"/>
              <w:right w:val="none" w:sz="0" w:space="0" w:color="auto"/>
            </w:tcBorders>
            <w:shd w:val="clear" w:color="auto" w:fill="auto"/>
            <w:noWrap/>
            <w:hideMark/>
          </w:tcPr>
          <w:p w14:paraId="02BAA4EC" w14:textId="77777777" w:rsidR="005B35BA" w:rsidRPr="00100159" w:rsidRDefault="005B35BA" w:rsidP="00A01DEE">
            <w:pPr>
              <w:jc w:val="center"/>
              <w:rPr>
                <w:rFonts w:ascii="Arial" w:hAnsi="Arial" w:cs="Arial"/>
                <w:szCs w:val="24"/>
                <w:lang w:eastAsia="et-EE"/>
              </w:rPr>
            </w:pPr>
            <w:r w:rsidRPr="00100159">
              <w:rPr>
                <w:rFonts w:ascii="Arial" w:hAnsi="Arial" w:cs="Arial"/>
                <w:szCs w:val="24"/>
                <w:lang w:eastAsia="et-EE"/>
              </w:rPr>
              <w:t>130</w:t>
            </w:r>
          </w:p>
        </w:tc>
        <w:tc>
          <w:tcPr>
            <w:tcW w:w="1886" w:type="dxa"/>
            <w:shd w:val="clear" w:color="auto" w:fill="auto"/>
            <w:noWrap/>
            <w:hideMark/>
          </w:tcPr>
          <w:p w14:paraId="4D5592DA" w14:textId="77777777" w:rsidR="005B35BA" w:rsidRPr="00100159" w:rsidRDefault="005B35BA" w:rsidP="00A01DEE">
            <w:pPr>
              <w:jc w:val="center"/>
              <w:cnfStyle w:val="000000000000" w:firstRow="0" w:lastRow="0" w:firstColumn="0" w:lastColumn="0" w:oddVBand="0" w:evenVBand="0" w:oddHBand="0" w:evenHBand="0" w:firstRowFirstColumn="0" w:firstRowLastColumn="0" w:lastRowFirstColumn="0" w:lastRowLastColumn="0"/>
              <w:rPr>
                <w:rFonts w:ascii="Arial" w:hAnsi="Arial" w:cs="Arial"/>
                <w:szCs w:val="24"/>
                <w:lang w:eastAsia="et-EE"/>
              </w:rPr>
            </w:pPr>
            <w:r w:rsidRPr="00100159">
              <w:rPr>
                <w:rFonts w:ascii="Arial" w:hAnsi="Arial" w:cs="Arial"/>
                <w:szCs w:val="24"/>
                <w:lang w:eastAsia="et-EE"/>
              </w:rPr>
              <w:t>§ 6. (6)</w:t>
            </w:r>
          </w:p>
        </w:tc>
      </w:tr>
      <w:tr w:rsidR="00904EDC" w:rsidRPr="00100159" w14:paraId="0653B62C" w14:textId="77777777" w:rsidTr="008D0F35">
        <w:trPr>
          <w:cnfStyle w:val="000000100000" w:firstRow="0" w:lastRow="0" w:firstColumn="0" w:lastColumn="0" w:oddVBand="0" w:evenVBand="0" w:oddHBand="1" w:evenHBand="0" w:firstRowFirstColumn="0" w:firstRowLastColumn="0" w:lastRowFirstColumn="0" w:lastRowLastColumn="0"/>
          <w:trHeight w:val="375"/>
        </w:trPr>
        <w:tc>
          <w:tcPr>
            <w:cnfStyle w:val="001000000000" w:firstRow="0" w:lastRow="0" w:firstColumn="1" w:lastColumn="0" w:oddVBand="0" w:evenVBand="0" w:oddHBand="0" w:evenHBand="0" w:firstRowFirstColumn="0" w:firstRowLastColumn="0" w:lastRowFirstColumn="0" w:lastRowLastColumn="0"/>
            <w:tcW w:w="5665" w:type="dxa"/>
            <w:gridSpan w:val="2"/>
            <w:tcBorders>
              <w:top w:val="none" w:sz="0" w:space="0" w:color="auto"/>
              <w:left w:val="none" w:sz="0" w:space="0" w:color="auto"/>
              <w:bottom w:val="none" w:sz="0" w:space="0" w:color="auto"/>
            </w:tcBorders>
            <w:shd w:val="clear" w:color="auto" w:fill="auto"/>
            <w:noWrap/>
            <w:hideMark/>
          </w:tcPr>
          <w:p w14:paraId="10F2E211" w14:textId="77777777" w:rsidR="005B35BA" w:rsidRPr="00100159" w:rsidRDefault="005B35BA" w:rsidP="007F34B6">
            <w:pPr>
              <w:rPr>
                <w:rFonts w:ascii="Arial" w:hAnsi="Arial" w:cs="Arial"/>
                <w:b w:val="0"/>
                <w:bCs w:val="0"/>
                <w:szCs w:val="24"/>
                <w:lang w:eastAsia="et-EE"/>
              </w:rPr>
            </w:pPr>
            <w:r w:rsidRPr="00100159">
              <w:rPr>
                <w:rFonts w:ascii="Arial" w:hAnsi="Arial" w:cs="Arial"/>
                <w:b w:val="0"/>
                <w:bCs w:val="0"/>
                <w:szCs w:val="24"/>
                <w:lang w:eastAsia="et-EE"/>
              </w:rPr>
              <w:t>Liivpinnasest alus</w:t>
            </w:r>
          </w:p>
        </w:tc>
        <w:tc>
          <w:tcPr>
            <w:cnfStyle w:val="000010000000" w:firstRow="0" w:lastRow="0" w:firstColumn="0" w:lastColumn="0" w:oddVBand="1" w:evenVBand="0" w:oddHBand="0" w:evenHBand="0" w:firstRowFirstColumn="0" w:firstRowLastColumn="0" w:lastRowFirstColumn="0" w:lastRowLastColumn="0"/>
            <w:tcW w:w="2410" w:type="dxa"/>
            <w:tcBorders>
              <w:top w:val="none" w:sz="0" w:space="0" w:color="auto"/>
              <w:left w:val="none" w:sz="0" w:space="0" w:color="auto"/>
              <w:bottom w:val="none" w:sz="0" w:space="0" w:color="auto"/>
              <w:right w:val="none" w:sz="0" w:space="0" w:color="auto"/>
            </w:tcBorders>
            <w:shd w:val="clear" w:color="auto" w:fill="auto"/>
            <w:noWrap/>
            <w:hideMark/>
          </w:tcPr>
          <w:p w14:paraId="50D75C46" w14:textId="77777777" w:rsidR="005B35BA" w:rsidRPr="00100159" w:rsidRDefault="005B35BA" w:rsidP="00A01DEE">
            <w:pPr>
              <w:jc w:val="center"/>
              <w:rPr>
                <w:rFonts w:ascii="Arial" w:hAnsi="Arial" w:cs="Arial"/>
                <w:szCs w:val="24"/>
                <w:lang w:eastAsia="et-EE"/>
              </w:rPr>
            </w:pPr>
            <w:r w:rsidRPr="00100159">
              <w:rPr>
                <w:rFonts w:ascii="Arial" w:hAnsi="Arial" w:cs="Arial"/>
                <w:szCs w:val="24"/>
                <w:lang w:eastAsia="et-EE"/>
              </w:rPr>
              <w:t>65</w:t>
            </w:r>
          </w:p>
        </w:tc>
        <w:tc>
          <w:tcPr>
            <w:tcW w:w="1886" w:type="dxa"/>
            <w:tcBorders>
              <w:top w:val="none" w:sz="0" w:space="0" w:color="auto"/>
              <w:bottom w:val="none" w:sz="0" w:space="0" w:color="auto"/>
              <w:right w:val="none" w:sz="0" w:space="0" w:color="auto"/>
            </w:tcBorders>
            <w:shd w:val="clear" w:color="auto" w:fill="auto"/>
            <w:noWrap/>
            <w:hideMark/>
          </w:tcPr>
          <w:p w14:paraId="70FBC8D0" w14:textId="77777777" w:rsidR="005B35BA" w:rsidRPr="00100159" w:rsidRDefault="005B35BA" w:rsidP="00A01DEE">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4"/>
                <w:lang w:eastAsia="et-EE"/>
              </w:rPr>
            </w:pPr>
            <w:r w:rsidRPr="00100159">
              <w:rPr>
                <w:rFonts w:ascii="Arial" w:hAnsi="Arial" w:cs="Arial"/>
                <w:szCs w:val="24"/>
                <w:lang w:eastAsia="et-EE"/>
              </w:rPr>
              <w:t>§ 11. (3)</w:t>
            </w:r>
          </w:p>
        </w:tc>
      </w:tr>
      <w:tr w:rsidR="00904EDC" w:rsidRPr="00100159" w14:paraId="45E9B56A" w14:textId="77777777" w:rsidTr="008D0F35">
        <w:trPr>
          <w:trHeight w:val="375"/>
        </w:trPr>
        <w:tc>
          <w:tcPr>
            <w:cnfStyle w:val="001000000000" w:firstRow="0" w:lastRow="0" w:firstColumn="1" w:lastColumn="0" w:oddVBand="0" w:evenVBand="0" w:oddHBand="0" w:evenHBand="0" w:firstRowFirstColumn="0" w:firstRowLastColumn="0" w:lastRowFirstColumn="0" w:lastRowLastColumn="0"/>
            <w:tcW w:w="2368" w:type="dxa"/>
            <w:vMerge w:val="restart"/>
            <w:shd w:val="clear" w:color="auto" w:fill="auto"/>
            <w:noWrap/>
            <w:hideMark/>
          </w:tcPr>
          <w:p w14:paraId="54806AF5" w14:textId="2CF4A5D9" w:rsidR="005B35BA" w:rsidRPr="00100159" w:rsidRDefault="005B35BA" w:rsidP="005B35BA">
            <w:pPr>
              <w:rPr>
                <w:rFonts w:ascii="Arial" w:hAnsi="Arial" w:cs="Arial"/>
                <w:b w:val="0"/>
                <w:bCs w:val="0"/>
                <w:szCs w:val="24"/>
                <w:lang w:eastAsia="et-EE"/>
              </w:rPr>
            </w:pPr>
            <w:r w:rsidRPr="00100159">
              <w:rPr>
                <w:rFonts w:ascii="Arial" w:hAnsi="Arial" w:cs="Arial"/>
                <w:b w:val="0"/>
                <w:bCs w:val="0"/>
                <w:szCs w:val="24"/>
                <w:lang w:eastAsia="et-EE"/>
              </w:rPr>
              <w:t>Killustikalus</w:t>
            </w:r>
          </w:p>
        </w:tc>
        <w:tc>
          <w:tcPr>
            <w:cnfStyle w:val="000010000000" w:firstRow="0" w:lastRow="0" w:firstColumn="0" w:lastColumn="0" w:oddVBand="1" w:evenVBand="0" w:oddHBand="0" w:evenHBand="0" w:firstRowFirstColumn="0" w:firstRowLastColumn="0" w:lastRowFirstColumn="0" w:lastRowLastColumn="0"/>
            <w:tcW w:w="3297" w:type="dxa"/>
            <w:tcBorders>
              <w:left w:val="none" w:sz="0" w:space="0" w:color="auto"/>
              <w:right w:val="none" w:sz="0" w:space="0" w:color="auto"/>
            </w:tcBorders>
            <w:shd w:val="clear" w:color="auto" w:fill="auto"/>
            <w:noWrap/>
            <w:hideMark/>
          </w:tcPr>
          <w:p w14:paraId="5D9422F3" w14:textId="77777777" w:rsidR="005B35BA" w:rsidRPr="00100159" w:rsidRDefault="005B35BA" w:rsidP="007F34B6">
            <w:pPr>
              <w:rPr>
                <w:rFonts w:ascii="Arial" w:hAnsi="Arial" w:cs="Arial"/>
                <w:szCs w:val="24"/>
                <w:lang w:eastAsia="et-EE"/>
              </w:rPr>
            </w:pPr>
            <w:r w:rsidRPr="00100159">
              <w:rPr>
                <w:rFonts w:ascii="Arial" w:hAnsi="Arial" w:cs="Arial"/>
                <w:szCs w:val="24"/>
                <w:lang w:eastAsia="et-EE"/>
              </w:rPr>
              <w:t>sõiduteel</w:t>
            </w:r>
          </w:p>
        </w:tc>
        <w:tc>
          <w:tcPr>
            <w:tcW w:w="2410" w:type="dxa"/>
            <w:shd w:val="clear" w:color="auto" w:fill="auto"/>
            <w:noWrap/>
            <w:hideMark/>
          </w:tcPr>
          <w:p w14:paraId="170DBE57" w14:textId="77777777" w:rsidR="005B35BA" w:rsidRPr="00100159" w:rsidRDefault="005B35BA" w:rsidP="00A01DEE">
            <w:pPr>
              <w:jc w:val="center"/>
              <w:cnfStyle w:val="000000000000" w:firstRow="0" w:lastRow="0" w:firstColumn="0" w:lastColumn="0" w:oddVBand="0" w:evenVBand="0" w:oddHBand="0" w:evenHBand="0" w:firstRowFirstColumn="0" w:firstRowLastColumn="0" w:lastRowFirstColumn="0" w:lastRowLastColumn="0"/>
              <w:rPr>
                <w:rFonts w:ascii="Arial" w:hAnsi="Arial" w:cs="Arial"/>
                <w:szCs w:val="24"/>
                <w:lang w:eastAsia="et-EE"/>
              </w:rPr>
            </w:pPr>
            <w:r w:rsidRPr="00100159">
              <w:rPr>
                <w:rFonts w:ascii="Arial" w:hAnsi="Arial" w:cs="Arial"/>
                <w:szCs w:val="24"/>
                <w:lang w:eastAsia="et-EE"/>
              </w:rPr>
              <w:t>170</w:t>
            </w:r>
          </w:p>
        </w:tc>
        <w:tc>
          <w:tcPr>
            <w:cnfStyle w:val="000010000000" w:firstRow="0" w:lastRow="0" w:firstColumn="0" w:lastColumn="0" w:oddVBand="1" w:evenVBand="0" w:oddHBand="0" w:evenHBand="0" w:firstRowFirstColumn="0" w:firstRowLastColumn="0" w:lastRowFirstColumn="0" w:lastRowLastColumn="0"/>
            <w:tcW w:w="1886" w:type="dxa"/>
            <w:vMerge w:val="restart"/>
            <w:tcBorders>
              <w:left w:val="none" w:sz="0" w:space="0" w:color="auto"/>
              <w:right w:val="none" w:sz="0" w:space="0" w:color="auto"/>
            </w:tcBorders>
            <w:shd w:val="clear" w:color="auto" w:fill="auto"/>
            <w:noWrap/>
            <w:hideMark/>
          </w:tcPr>
          <w:p w14:paraId="054BBEF7" w14:textId="77777777" w:rsidR="005B35BA" w:rsidRPr="00100159" w:rsidRDefault="005B35BA" w:rsidP="00A01DEE">
            <w:pPr>
              <w:jc w:val="center"/>
              <w:rPr>
                <w:rFonts w:ascii="Arial" w:hAnsi="Arial" w:cs="Arial"/>
                <w:szCs w:val="24"/>
                <w:lang w:eastAsia="et-EE"/>
              </w:rPr>
            </w:pPr>
            <w:r w:rsidRPr="00100159">
              <w:rPr>
                <w:rFonts w:ascii="Arial" w:hAnsi="Arial" w:cs="Arial"/>
                <w:szCs w:val="24"/>
                <w:lang w:eastAsia="et-EE"/>
              </w:rPr>
              <w:t>§ 12. (9)</w:t>
            </w:r>
          </w:p>
        </w:tc>
      </w:tr>
      <w:tr w:rsidR="00904EDC" w:rsidRPr="00100159" w14:paraId="632DDCCD" w14:textId="77777777" w:rsidTr="008D0F35">
        <w:trPr>
          <w:cnfStyle w:val="000000100000" w:firstRow="0" w:lastRow="0" w:firstColumn="0" w:lastColumn="0" w:oddVBand="0" w:evenVBand="0" w:oddHBand="1" w:evenHBand="0" w:firstRowFirstColumn="0" w:firstRowLastColumn="0" w:lastRowFirstColumn="0" w:lastRowLastColumn="0"/>
          <w:trHeight w:val="770"/>
        </w:trPr>
        <w:tc>
          <w:tcPr>
            <w:cnfStyle w:val="001000000000" w:firstRow="0" w:lastRow="0" w:firstColumn="1" w:lastColumn="0" w:oddVBand="0" w:evenVBand="0" w:oddHBand="0" w:evenHBand="0" w:firstRowFirstColumn="0" w:firstRowLastColumn="0" w:lastRowFirstColumn="0" w:lastRowLastColumn="0"/>
            <w:tcW w:w="2368" w:type="dxa"/>
            <w:vMerge/>
            <w:tcBorders>
              <w:top w:val="none" w:sz="0" w:space="0" w:color="auto"/>
              <w:left w:val="none" w:sz="0" w:space="0" w:color="auto"/>
              <w:bottom w:val="none" w:sz="0" w:space="0" w:color="auto"/>
            </w:tcBorders>
            <w:shd w:val="clear" w:color="auto" w:fill="auto"/>
            <w:hideMark/>
          </w:tcPr>
          <w:p w14:paraId="31E17960" w14:textId="77777777" w:rsidR="005B35BA" w:rsidRPr="00100159" w:rsidRDefault="005B35BA" w:rsidP="007F34B6">
            <w:pPr>
              <w:rPr>
                <w:rFonts w:ascii="Arial" w:hAnsi="Arial" w:cs="Arial"/>
                <w:b w:val="0"/>
                <w:bCs w:val="0"/>
                <w:szCs w:val="24"/>
                <w:lang w:eastAsia="et-EE"/>
              </w:rPr>
            </w:pPr>
          </w:p>
        </w:tc>
        <w:tc>
          <w:tcPr>
            <w:cnfStyle w:val="000010000000" w:firstRow="0" w:lastRow="0" w:firstColumn="0" w:lastColumn="0" w:oddVBand="1" w:evenVBand="0" w:oddHBand="0" w:evenHBand="0" w:firstRowFirstColumn="0" w:firstRowLastColumn="0" w:lastRowFirstColumn="0" w:lastRowLastColumn="0"/>
            <w:tcW w:w="3297" w:type="dxa"/>
            <w:tcBorders>
              <w:top w:val="none" w:sz="0" w:space="0" w:color="auto"/>
              <w:left w:val="none" w:sz="0" w:space="0" w:color="auto"/>
              <w:bottom w:val="none" w:sz="0" w:space="0" w:color="auto"/>
              <w:right w:val="none" w:sz="0" w:space="0" w:color="auto"/>
            </w:tcBorders>
            <w:shd w:val="clear" w:color="auto" w:fill="auto"/>
            <w:noWrap/>
          </w:tcPr>
          <w:p w14:paraId="31FA37DC" w14:textId="77777777" w:rsidR="005B35BA" w:rsidRPr="00100159" w:rsidRDefault="005B35BA" w:rsidP="007F34B6">
            <w:pPr>
              <w:rPr>
                <w:rFonts w:ascii="Arial" w:hAnsi="Arial" w:cs="Arial"/>
                <w:szCs w:val="24"/>
                <w:lang w:eastAsia="et-EE"/>
              </w:rPr>
            </w:pPr>
            <w:r w:rsidRPr="00100159">
              <w:rPr>
                <w:rFonts w:ascii="Arial" w:hAnsi="Arial" w:cs="Arial"/>
                <w:szCs w:val="24"/>
                <w:lang w:eastAsia="et-EE"/>
              </w:rPr>
              <w:t>jalg- ja jalgrattateel </w:t>
            </w:r>
          </w:p>
        </w:tc>
        <w:tc>
          <w:tcPr>
            <w:tcW w:w="2410" w:type="dxa"/>
            <w:tcBorders>
              <w:top w:val="none" w:sz="0" w:space="0" w:color="auto"/>
              <w:bottom w:val="none" w:sz="0" w:space="0" w:color="auto"/>
            </w:tcBorders>
            <w:shd w:val="clear" w:color="auto" w:fill="auto"/>
            <w:noWrap/>
          </w:tcPr>
          <w:p w14:paraId="673DC08C" w14:textId="77777777" w:rsidR="005B35BA" w:rsidRPr="00100159" w:rsidRDefault="005B35BA" w:rsidP="00A01DEE">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4"/>
                <w:lang w:eastAsia="et-EE"/>
              </w:rPr>
            </w:pPr>
            <w:r w:rsidRPr="00100159">
              <w:rPr>
                <w:rFonts w:ascii="Arial" w:hAnsi="Arial" w:cs="Arial"/>
                <w:szCs w:val="24"/>
                <w:lang w:eastAsia="et-EE"/>
              </w:rPr>
              <w:t>140</w:t>
            </w:r>
          </w:p>
        </w:tc>
        <w:tc>
          <w:tcPr>
            <w:cnfStyle w:val="000010000000" w:firstRow="0" w:lastRow="0" w:firstColumn="0" w:lastColumn="0" w:oddVBand="1" w:evenVBand="0" w:oddHBand="0" w:evenHBand="0" w:firstRowFirstColumn="0" w:firstRowLastColumn="0" w:lastRowFirstColumn="0" w:lastRowLastColumn="0"/>
            <w:tcW w:w="1886" w:type="dxa"/>
            <w:vMerge/>
            <w:tcBorders>
              <w:top w:val="none" w:sz="0" w:space="0" w:color="auto"/>
              <w:left w:val="none" w:sz="0" w:space="0" w:color="auto"/>
              <w:bottom w:val="none" w:sz="0" w:space="0" w:color="auto"/>
              <w:right w:val="none" w:sz="0" w:space="0" w:color="auto"/>
            </w:tcBorders>
            <w:shd w:val="clear" w:color="auto" w:fill="auto"/>
            <w:hideMark/>
          </w:tcPr>
          <w:p w14:paraId="47109B97" w14:textId="77777777" w:rsidR="005B35BA" w:rsidRPr="00100159" w:rsidRDefault="005B35BA" w:rsidP="00A01DEE">
            <w:pPr>
              <w:jc w:val="center"/>
              <w:rPr>
                <w:rFonts w:ascii="Arial" w:hAnsi="Arial" w:cs="Arial"/>
                <w:szCs w:val="24"/>
                <w:lang w:eastAsia="et-EE"/>
              </w:rPr>
            </w:pPr>
          </w:p>
        </w:tc>
      </w:tr>
    </w:tbl>
    <w:p w14:paraId="4B20DEFC" w14:textId="77777777" w:rsidR="004E1A9C" w:rsidRDefault="004E1A9C" w:rsidP="005B35BA">
      <w:pPr>
        <w:pStyle w:val="ETPGrupp"/>
        <w:rPr>
          <w:highlight w:val="yellow"/>
        </w:rPr>
      </w:pPr>
    </w:p>
    <w:p w14:paraId="5B0E9ABF" w14:textId="6F8FCCE2" w:rsidR="00257AC2" w:rsidRPr="00B9454D" w:rsidRDefault="000C75D1" w:rsidP="00257AC2">
      <w:pPr>
        <w:pStyle w:val="Heading2"/>
        <w:rPr>
          <w:rFonts w:cs="Arial"/>
        </w:rPr>
      </w:pPr>
      <w:bookmarkStart w:id="31" w:name="_Toc157505820"/>
      <w:r w:rsidRPr="00B9454D">
        <w:rPr>
          <w:rFonts w:cs="Arial"/>
        </w:rPr>
        <w:t xml:space="preserve">3.7 </w:t>
      </w:r>
      <w:r w:rsidR="00257AC2" w:rsidRPr="00B9454D">
        <w:rPr>
          <w:rFonts w:cs="Arial"/>
        </w:rPr>
        <w:t>LIIKLUSKORRALDUS</w:t>
      </w:r>
      <w:r w:rsidR="00FD7C36" w:rsidRPr="00B9454D">
        <w:rPr>
          <w:rFonts w:cs="Arial"/>
        </w:rPr>
        <w:t>- JA OHUTUSVAHENDID</w:t>
      </w:r>
      <w:bookmarkEnd w:id="31"/>
    </w:p>
    <w:p w14:paraId="6506C119" w14:textId="49112FCF" w:rsidR="00D41CE0" w:rsidRPr="00B9454D" w:rsidRDefault="00D41CE0" w:rsidP="00CF1002">
      <w:pPr>
        <w:pStyle w:val="ETPGrupp"/>
      </w:pPr>
      <w:r w:rsidRPr="00B9454D">
        <w:t>Projekteeritud liikluskorraldus on esitatud joonistel TL-4-02…0</w:t>
      </w:r>
      <w:r w:rsidR="00B9454D" w:rsidRPr="00B9454D">
        <w:t>3</w:t>
      </w:r>
      <w:r w:rsidRPr="00B9454D">
        <w:t>.</w:t>
      </w:r>
    </w:p>
    <w:p w14:paraId="0E682E72" w14:textId="7CD3D106" w:rsidR="00CF1002" w:rsidRPr="00B9454D" w:rsidRDefault="00CF1002" w:rsidP="00CF1002">
      <w:pPr>
        <w:pStyle w:val="ETPGrupp"/>
      </w:pPr>
      <w:r w:rsidRPr="00B9454D">
        <w:t>Enne ehituse algust tuleb koostada riigitee ehitusaegse liikluskorralduse projekt ja kooskõlastada Transpordiametiga.</w:t>
      </w:r>
    </w:p>
    <w:p w14:paraId="6B9B2C32" w14:textId="77777777" w:rsidR="00CF1002" w:rsidRPr="00B9454D" w:rsidRDefault="00CF1002" w:rsidP="00CF1002">
      <w:pPr>
        <w:pStyle w:val="ETPGrupp"/>
      </w:pPr>
      <w:r w:rsidRPr="00B9454D">
        <w:t>Tööpiirkond tuleb vastavalt nõuetekohaste viitade ja märkidega tähistada vastavalt „Liikluskorralduse nõuded teetöödel“ (MTM määrus nr. 90; jõustumise kuupäev: 18.07.2015.a.).</w:t>
      </w:r>
    </w:p>
    <w:p w14:paraId="5CD456FF" w14:textId="77777777" w:rsidR="00CF1002" w:rsidRPr="00B9454D" w:rsidRDefault="00CF1002" w:rsidP="00CF1002">
      <w:pPr>
        <w:pStyle w:val="ETPGrupp"/>
      </w:pPr>
      <w:r w:rsidRPr="00B9454D">
        <w:lastRenderedPageBreak/>
        <w:t>Ajutise liikluskorralduse objektil korraldab ehituse peatöövõtja vastavalt teostatavatele tööde etappidele. Ehitusobjekti töötsoon tuleb eraldada liiklusest.</w:t>
      </w:r>
    </w:p>
    <w:p w14:paraId="609217E1" w14:textId="77777777" w:rsidR="00CF1002" w:rsidRPr="00B9454D" w:rsidRDefault="00CF1002" w:rsidP="00CF1002">
      <w:pPr>
        <w:pStyle w:val="ETPGrupp"/>
      </w:pPr>
      <w:r w:rsidRPr="00B9454D">
        <w:t>Ehitusega kaasnevate tööde teostuse vältel peab olema tagatud häireteta ühistransport ning juurdepääs kõrvalkinnistutele ja elamutele.</w:t>
      </w:r>
    </w:p>
    <w:p w14:paraId="4EFDC89A" w14:textId="7623C614" w:rsidR="00995F83" w:rsidRPr="00B9454D" w:rsidRDefault="00CF1002" w:rsidP="00CF1002">
      <w:pPr>
        <w:pStyle w:val="ETPGrupp"/>
      </w:pPr>
      <w:r w:rsidRPr="00B9454D">
        <w:t>Detailne ehitustööde aegne tööde liikluskorraldus teostatakse ja kooskõlastatakse töövõtja poolt koostatud skeemide, ehitustööde tehnoloogiast tulenevate vajaduste kohaselt ja kokkuleppel krundiomanikega, kellel mahasõit on krundile ainukene juurdepääsuvõimalus. Ehitustööde tsooni tuleb tähistada piirdeaedade ning lintidega vastavalt kaevetööde eeskirjale.</w:t>
      </w:r>
    </w:p>
    <w:p w14:paraId="6554D88C" w14:textId="24F435F2" w:rsidR="00305A56" w:rsidRPr="00B9454D" w:rsidRDefault="000C75D1" w:rsidP="00820165">
      <w:pPr>
        <w:pStyle w:val="Heading3"/>
      </w:pPr>
      <w:bookmarkStart w:id="32" w:name="_Toc157505821"/>
      <w:r w:rsidRPr="00B9454D">
        <w:t>3.7</w:t>
      </w:r>
      <w:r w:rsidR="00305A56" w:rsidRPr="00B9454D">
        <w:t>.1 Liikusmärgid</w:t>
      </w:r>
      <w:bookmarkEnd w:id="32"/>
    </w:p>
    <w:p w14:paraId="42C9A2CB" w14:textId="5F5A1004" w:rsidR="00305A56" w:rsidRPr="00B9454D" w:rsidRDefault="00305A56" w:rsidP="00305A56">
      <w:pPr>
        <w:pStyle w:val="ETPGrupp"/>
      </w:pPr>
      <w:r w:rsidRPr="00B9454D">
        <w:t xml:space="preserve">Liiklusmärgid paigaldatakse vastavalt asendiplaani ja liikluskorralduse joonisele. </w:t>
      </w:r>
    </w:p>
    <w:p w14:paraId="0B18CB79" w14:textId="77777777" w:rsidR="00D052D8" w:rsidRPr="00B9454D" w:rsidRDefault="00D052D8" w:rsidP="00D052D8">
      <w:pPr>
        <w:pStyle w:val="ETPGrupp"/>
      </w:pPr>
      <w:r w:rsidRPr="00B9454D">
        <w:t>Kõik ehituse käigus likvideeritavad olemasolevad liiklusmärgid tuleb demonteerida ja anda üle tee valdajale ning ladustada tee valdaja poolt ette näidatud kohta nii, et oleks tagatud võimalusel nende edasine kasutamine ka tulevikus.</w:t>
      </w:r>
    </w:p>
    <w:p w14:paraId="4223A8CC" w14:textId="51428E83" w:rsidR="00D052D8" w:rsidRPr="00E633B5" w:rsidRDefault="00D052D8" w:rsidP="00D052D8">
      <w:pPr>
        <w:pStyle w:val="ETPGrupp"/>
      </w:pPr>
      <w:r w:rsidRPr="00B9454D">
        <w:t xml:space="preserve">Projektiga ümber tõstmiseks määratud liiklusmärgid demonteerida liiklusmärke kahjustamata ning paigaldada projektis ette nähtud kohale. Kui liiklusmärgid saavad demonteerimise või hoiustamise ajal </w:t>
      </w:r>
      <w:r w:rsidRPr="00E633B5">
        <w:t>kahjustada, tuleb olemasolevad liiklusmärgid asendada uute liiklusmärkidega.</w:t>
      </w:r>
    </w:p>
    <w:p w14:paraId="18F507E4" w14:textId="30752BB5" w:rsidR="00D052D8" w:rsidRPr="00B9454D" w:rsidRDefault="00D052D8" w:rsidP="00D052D8">
      <w:pPr>
        <w:pStyle w:val="ETPGrupp"/>
      </w:pPr>
      <w:r w:rsidRPr="00E633B5">
        <w:t>Liikluskorraldusvahendid valmistada ja paigaldada vastavalt Riigiteede liikluskorralduse juhisele. Jalgratta- ja jalgtee liiklusmärkide suurusgrupp on 0</w:t>
      </w:r>
      <w:r w:rsidR="00E633B5" w:rsidRPr="00E633B5">
        <w:t>, sõiduteel suurusgrupp I</w:t>
      </w:r>
      <w:r w:rsidRPr="00E633B5">
        <w:t>.</w:t>
      </w:r>
      <w:r w:rsidRPr="00B9454D">
        <w:t xml:space="preserve"> Projekteeritud liiklusmärkide kaugus teepeenra välisäärest on minimaalselt 0,5 m. Ühele toele pandud märkide vahe peab olema 50 mm kuni 100 mm. </w:t>
      </w:r>
    </w:p>
    <w:p w14:paraId="4F9B01CD" w14:textId="17B84E42" w:rsidR="00D052D8" w:rsidRPr="00B9454D" w:rsidRDefault="00D052D8" w:rsidP="00D052D8">
      <w:pPr>
        <w:pStyle w:val="ETPGrupp"/>
      </w:pPr>
      <w:r w:rsidRPr="00B9454D">
        <w:t>Tööde teostusel peavad olema täidetud standardi EVS 613 nõuded. Liiklusmärgid peavad olema paigaldatud tsingitud postidel (Tuulerõhk – WL4 (EVS-EN 12899-1 tabel 8, lumekoormus sahkamisest - DSL1-DSL3)).</w:t>
      </w:r>
    </w:p>
    <w:p w14:paraId="1308C555" w14:textId="5282D59B" w:rsidR="00781ED0" w:rsidRPr="00B9454D" w:rsidRDefault="00781ED0" w:rsidP="00D052D8">
      <w:pPr>
        <w:pStyle w:val="ETPGrupp"/>
      </w:pPr>
      <w:r w:rsidRPr="00B9454D">
        <w:t>Liiklusmärkide valgustpeegeldavad omadused peavad olema vastavuses standardiga EVS 613</w:t>
      </w:r>
      <w:r w:rsidR="00D052D8" w:rsidRPr="00B9454D">
        <w:t xml:space="preserve">. </w:t>
      </w:r>
      <w:r w:rsidRPr="00B9454D">
        <w:t xml:space="preserve">Liiklusmärgi serva kaugus äärekivist on minimaalselt 0,5 m. Liiklusmärgid peavad vastama EVS 613 toodud nõuetele. Märkide konstruktsioon ning fotomeetrilised ja kolorimeetrilised omadused peavad vastama standardi EN 12899-1 nõuetele. </w:t>
      </w:r>
      <w:r w:rsidR="003B2DD8" w:rsidRPr="00B9454D">
        <w:t xml:space="preserve">Liiklusmärkide alusmaterjaliks on alumiinium. </w:t>
      </w:r>
      <w:r w:rsidRPr="00B9454D">
        <w:t>Märgid ja kinnitusdetailid tuleb valmistada korrosioonikindlast materjalist või katta korrosioonitõrjekihiga. Teele pandud märgil ja kinnitusdetailil, millega võivad kokku puutuda jalakäija või jalgrattur, ei tohi olla väiksema kui 2,5 mm raadiusega serva või nurka.</w:t>
      </w:r>
    </w:p>
    <w:p w14:paraId="57B0EB8E" w14:textId="7C519B63" w:rsidR="00D41CE0" w:rsidRPr="00B9454D" w:rsidRDefault="00206A03" w:rsidP="00206A03">
      <w:pPr>
        <w:jc w:val="both"/>
        <w:rPr>
          <w:rFonts w:ascii="Arial" w:hAnsi="Arial" w:cs="Arial"/>
          <w:b/>
          <w:bCs/>
        </w:rPr>
      </w:pPr>
      <w:r w:rsidRPr="00B9454D">
        <w:rPr>
          <w:rFonts w:ascii="Arial" w:hAnsi="Arial" w:cs="Arial"/>
          <w:b/>
          <w:bCs/>
        </w:rPr>
        <w:t>Liiklusmärkide postide paigaldamisel tuleb arvestada tehnovõrkude asukohtadega ja kaitsevööndiga. Paigaldades poste tehnovõrkude lähipiirkonnas tuleb ohutuse tagamiseks teostada kaevetöid käsitsi.</w:t>
      </w:r>
    </w:p>
    <w:p w14:paraId="339D97DC" w14:textId="7647B343" w:rsidR="00CF1002" w:rsidRPr="0012781F" w:rsidRDefault="000C75D1" w:rsidP="00820165">
      <w:pPr>
        <w:pStyle w:val="Heading3"/>
      </w:pPr>
      <w:bookmarkStart w:id="33" w:name="_Toc157505822"/>
      <w:r w:rsidRPr="0012781F">
        <w:lastRenderedPageBreak/>
        <w:t>3.7</w:t>
      </w:r>
      <w:r w:rsidR="00CF1002" w:rsidRPr="0012781F">
        <w:t>.2 Tee</w:t>
      </w:r>
      <w:r w:rsidR="00FD7C36" w:rsidRPr="0012781F">
        <w:t>katte</w:t>
      </w:r>
      <w:r w:rsidR="00CF1002" w:rsidRPr="0012781F">
        <w:t>märgised</w:t>
      </w:r>
      <w:bookmarkEnd w:id="33"/>
    </w:p>
    <w:p w14:paraId="4BF53596" w14:textId="3BDA804B" w:rsidR="00CF1002" w:rsidRDefault="00CF1002" w:rsidP="00CF1002">
      <w:pPr>
        <w:pStyle w:val="ETPGrupp"/>
      </w:pPr>
      <w:r w:rsidRPr="0012781F">
        <w:t>Teekatte</w:t>
      </w:r>
      <w:r w:rsidR="00FD7C36" w:rsidRPr="0012781F">
        <w:t xml:space="preserve"> </w:t>
      </w:r>
      <w:r w:rsidRPr="0012781F">
        <w:t>märgistus peab vastama standarditele kasutamine EVS 614:2022 „Teemärgised ja nende kasutamine“.</w:t>
      </w:r>
    </w:p>
    <w:p w14:paraId="35D7B6F9" w14:textId="11F8E852" w:rsidR="00817811" w:rsidRPr="0012781F" w:rsidRDefault="00817811" w:rsidP="00CF1002">
      <w:pPr>
        <w:pStyle w:val="ETPGrupp"/>
      </w:pPr>
      <w:r>
        <w:t>JJT kattele teha märgistus värviga.</w:t>
      </w:r>
    </w:p>
    <w:p w14:paraId="2759F78A" w14:textId="6C92E999" w:rsidR="00CF1002" w:rsidRPr="0012781F" w:rsidRDefault="00CF1002" w:rsidP="00CF1002">
      <w:pPr>
        <w:pStyle w:val="ETPGrupp"/>
      </w:pPr>
      <w:r w:rsidRPr="0012781F">
        <w:t>Uue liikluskorraldusega vastuollu sattunud teemärgised ja liiklusmärgid tuleb kõrvaldada.</w:t>
      </w:r>
    </w:p>
    <w:p w14:paraId="391343CE" w14:textId="2B0520EA" w:rsidR="00206A03" w:rsidRPr="0012781F" w:rsidRDefault="006B2CEB" w:rsidP="00305A56">
      <w:pPr>
        <w:pStyle w:val="ETPGrupp"/>
      </w:pPr>
      <w:r w:rsidRPr="0012781F">
        <w:t>Liikluskorralduslikule joonisele on kantud kattemärgistus koos märgistuse numbritega.</w:t>
      </w:r>
    </w:p>
    <w:p w14:paraId="768BAF50" w14:textId="2B5658C7" w:rsidR="0004580D" w:rsidRPr="00645263" w:rsidRDefault="0004580D" w:rsidP="0004580D">
      <w:pPr>
        <w:pStyle w:val="Heading2"/>
      </w:pPr>
      <w:bookmarkStart w:id="34" w:name="_Toc157505823"/>
      <w:r w:rsidRPr="00645263">
        <w:t>3.8 TEHNOVÕRGUD</w:t>
      </w:r>
      <w:bookmarkEnd w:id="34"/>
    </w:p>
    <w:p w14:paraId="67D184E0" w14:textId="77777777" w:rsidR="0004580D" w:rsidRPr="00645263" w:rsidRDefault="0004580D" w:rsidP="0004580D">
      <w:pPr>
        <w:pStyle w:val="ETPGrupp"/>
        <w:rPr>
          <w:rStyle w:val="ETPGruppMrk"/>
          <w:b/>
          <w:bCs/>
        </w:rPr>
      </w:pPr>
      <w:r w:rsidRPr="00645263">
        <w:rPr>
          <w:rStyle w:val="ETPGruppMrk"/>
          <w:b/>
          <w:bCs/>
        </w:rPr>
        <w:t>Kaevetööde teostamiseks tehnovõrkude kaitsevööndis tuleb sellest eelnevalt teavitada trassi valdajat ning vajadusel võtta temalt selleks täiendav tööde luba. Ehituse ajal tuleb jälgida, et oleks tagatud kõikide luukide säilimine. Näha ette kõikide olemasolevate kaevude luukide rajatava teekatte tasapinda viimine.</w:t>
      </w:r>
    </w:p>
    <w:p w14:paraId="6BE3661B" w14:textId="77777777" w:rsidR="0004580D" w:rsidRPr="00645263" w:rsidRDefault="0004580D" w:rsidP="0004580D">
      <w:pPr>
        <w:pStyle w:val="ETPGrupp"/>
        <w:rPr>
          <w:rStyle w:val="ETPGruppMrk"/>
        </w:rPr>
      </w:pPr>
      <w:r w:rsidRPr="00645263">
        <w:rPr>
          <w:rStyle w:val="ETPGruppMrk"/>
        </w:rPr>
        <w:t>Kaevetööde käigus tuleb tagada kõigi olemasolevate tehnovõrkude korrasolek ja kaitse. Ristumisel olemasolevate kommunikatsioonidega on kaevetööd nende kaitsevööndis ette nähtud vastavalt kooskõlastustingimustele (üldjuhul käsitsitööna kommunikatsioonivaldaja esindaja juuresolekul).</w:t>
      </w:r>
    </w:p>
    <w:p w14:paraId="26FCF826" w14:textId="77777777" w:rsidR="0004580D" w:rsidRPr="00645263" w:rsidRDefault="0004580D" w:rsidP="0004580D">
      <w:pPr>
        <w:pStyle w:val="ETPGrupp"/>
        <w:rPr>
          <w:rStyle w:val="ETPGruppMrk"/>
        </w:rPr>
      </w:pPr>
      <w:r w:rsidRPr="00645263">
        <w:rPr>
          <w:rStyle w:val="ETPGruppMrk"/>
        </w:rPr>
        <w:t>Kui kaevamissügavus ületab kaabli paiknemissügavust, tuleb kaabel töö käigus langetada uue süvendi põhja rajatud künasse. Selleks tuleb süvendi põhja tõmmata ~20-30 cm sügavune küna (vagu), mis peale kaabli langetamist täidetakse pealt liivaga. Mehhanismide kasutamisel (nt. tihendamisel) kaablite või torutrasside (kanalite) kohal tuleb arvestada, et trass oleks eelnevalt kaetud vähemalt 20cm paksuse pinnase kihiga.</w:t>
      </w:r>
    </w:p>
    <w:p w14:paraId="51C8A212" w14:textId="77777777" w:rsidR="0004580D" w:rsidRPr="00645263" w:rsidRDefault="0004580D" w:rsidP="0004580D">
      <w:pPr>
        <w:pStyle w:val="ETPGrupp"/>
        <w:rPr>
          <w:rStyle w:val="ETPGruppMrk"/>
        </w:rPr>
      </w:pPr>
      <w:r w:rsidRPr="00645263">
        <w:rPr>
          <w:rStyle w:val="ETPGruppMrk"/>
        </w:rPr>
        <w:t>Tööde käigus võib ilmneda vajadus täiendavate kaablikaitsemeetmete järele, vastavate asjaolude ilmnemisel  tehakse sellekohane otsus kaablivaldaja, ehitaja ja tellija koostöös.</w:t>
      </w:r>
    </w:p>
    <w:p w14:paraId="1B0E0399" w14:textId="3BFEB525" w:rsidR="0004580D" w:rsidRPr="00EF2DE4" w:rsidRDefault="0004580D" w:rsidP="008638B5">
      <w:pPr>
        <w:pStyle w:val="Heading3"/>
        <w:rPr>
          <w:rStyle w:val="ETPGruppMrk"/>
          <w:rFonts w:eastAsia="Calibri"/>
          <w:color w:val="auto"/>
          <w:kern w:val="0"/>
          <w:szCs w:val="26"/>
          <w:lang w:eastAsia="en-US"/>
        </w:rPr>
      </w:pPr>
      <w:bookmarkStart w:id="35" w:name="_Toc157505824"/>
      <w:r w:rsidRPr="00EF2DE4">
        <w:rPr>
          <w:rStyle w:val="ETPGruppMrk"/>
          <w:rFonts w:eastAsia="Calibri"/>
          <w:color w:val="auto"/>
          <w:kern w:val="0"/>
          <w:szCs w:val="26"/>
          <w:lang w:eastAsia="en-US"/>
        </w:rPr>
        <w:t>3.8.</w:t>
      </w:r>
      <w:r w:rsidR="00003500" w:rsidRPr="00EF2DE4">
        <w:rPr>
          <w:rStyle w:val="ETPGruppMrk"/>
          <w:rFonts w:eastAsia="Calibri"/>
          <w:color w:val="auto"/>
          <w:kern w:val="0"/>
          <w:szCs w:val="26"/>
          <w:lang w:eastAsia="en-US"/>
        </w:rPr>
        <w:t>1</w:t>
      </w:r>
      <w:r w:rsidRPr="00EF2DE4">
        <w:rPr>
          <w:rStyle w:val="ETPGruppMrk"/>
          <w:rFonts w:eastAsia="Calibri"/>
          <w:color w:val="auto"/>
          <w:kern w:val="0"/>
          <w:szCs w:val="26"/>
          <w:lang w:eastAsia="en-US"/>
        </w:rPr>
        <w:t xml:space="preserve"> Olemasolevad elektrirajatised</w:t>
      </w:r>
      <w:bookmarkEnd w:id="35"/>
    </w:p>
    <w:p w14:paraId="4FB1F0B7" w14:textId="77777777" w:rsidR="008638B5" w:rsidRDefault="0004580D" w:rsidP="008638B5">
      <w:pPr>
        <w:pStyle w:val="ETPGrupp"/>
        <w:rPr>
          <w:rStyle w:val="ETPGruppMrk"/>
        </w:rPr>
      </w:pPr>
      <w:r w:rsidRPr="008638B5">
        <w:rPr>
          <w:rStyle w:val="ETPGruppMrk"/>
        </w:rPr>
        <w:t xml:space="preserve">Projektalal </w:t>
      </w:r>
      <w:r w:rsidR="008638B5" w:rsidRPr="008638B5">
        <w:rPr>
          <w:rStyle w:val="ETPGruppMrk"/>
        </w:rPr>
        <w:t xml:space="preserve">on </w:t>
      </w:r>
      <w:r w:rsidRPr="008638B5">
        <w:rPr>
          <w:rStyle w:val="ETPGruppMrk"/>
        </w:rPr>
        <w:t>maa-alused elektripaigaldised</w:t>
      </w:r>
      <w:r w:rsidR="008638B5" w:rsidRPr="008638B5">
        <w:rPr>
          <w:rStyle w:val="ETPGruppMrk"/>
        </w:rPr>
        <w:t xml:space="preserve"> ja õhuliinid.</w:t>
      </w:r>
      <w:r w:rsidRPr="008638B5">
        <w:rPr>
          <w:rStyle w:val="ETPGruppMrk"/>
        </w:rPr>
        <w:t xml:space="preserve"> </w:t>
      </w:r>
    </w:p>
    <w:p w14:paraId="3D056A5B" w14:textId="1540F1CC" w:rsidR="008638B5" w:rsidRPr="008638B5" w:rsidRDefault="008638B5" w:rsidP="0004580D">
      <w:pPr>
        <w:pStyle w:val="ETPGrupp"/>
        <w:rPr>
          <w:rStyle w:val="ETPGruppMrk"/>
        </w:rPr>
      </w:pPr>
      <w:r>
        <w:rPr>
          <w:rStyle w:val="ETPGruppMrk"/>
        </w:rPr>
        <w:t>Elektri</w:t>
      </w:r>
      <w:r w:rsidRPr="008638B5">
        <w:rPr>
          <w:rStyle w:val="ETPGruppMrk"/>
        </w:rPr>
        <w:t>kaablite läheduses töötades pidada kinni elektrivõrgu standardiga ja kooskõlastuste tingimustega</w:t>
      </w:r>
      <w:r>
        <w:rPr>
          <w:rStyle w:val="ETPGruppMrk"/>
        </w:rPr>
        <w:t xml:space="preserve">. </w:t>
      </w:r>
      <w:r w:rsidRPr="008638B5">
        <w:rPr>
          <w:rStyle w:val="ETPGruppMrk"/>
        </w:rPr>
        <w:t xml:space="preserve">Olemasolevate elektrikaableid tuleb täiendavalt kaitsta poolitatavate kaitsetorudega. Kaablite kaitsmine on tähistatud joonistel vastavate tingmärkidega. </w:t>
      </w:r>
    </w:p>
    <w:p w14:paraId="03ACBA03" w14:textId="1E9E613F" w:rsidR="0004580D" w:rsidRDefault="0004580D" w:rsidP="0004580D">
      <w:pPr>
        <w:pStyle w:val="ETPGrupp"/>
        <w:rPr>
          <w:rStyle w:val="ETPGruppMrk"/>
        </w:rPr>
      </w:pPr>
      <w:r w:rsidRPr="008638B5">
        <w:rPr>
          <w:rStyle w:val="ETPGruppMrk"/>
        </w:rPr>
        <w:t>Olemasolevate õhuliinide kaitsetsoonides töötamisel ei tohi kahjustada olemasolevaid õhuliiniposte.</w:t>
      </w:r>
    </w:p>
    <w:p w14:paraId="4906DB17" w14:textId="77777777" w:rsidR="00BD12F2" w:rsidRPr="008638B5" w:rsidRDefault="00BD12F2" w:rsidP="0004580D">
      <w:pPr>
        <w:pStyle w:val="ETPGrupp"/>
        <w:rPr>
          <w:rStyle w:val="ETPGruppMrk"/>
        </w:rPr>
      </w:pPr>
    </w:p>
    <w:p w14:paraId="1468A5C3" w14:textId="77777777" w:rsidR="0004580D" w:rsidRPr="00EF2DE4" w:rsidRDefault="0004580D" w:rsidP="0004580D">
      <w:pPr>
        <w:pStyle w:val="ETPGrupp"/>
        <w:rPr>
          <w:rStyle w:val="ETPGruppMrk"/>
          <w:b/>
          <w:bCs/>
        </w:rPr>
      </w:pPr>
      <w:r w:rsidRPr="00EF2DE4">
        <w:rPr>
          <w:rStyle w:val="ETPGruppMrk"/>
          <w:b/>
          <w:bCs/>
        </w:rPr>
        <w:t>Elektrilevi OÜ-le kuuluvad õhuliinid</w:t>
      </w:r>
    </w:p>
    <w:p w14:paraId="44DB9B4E" w14:textId="2058F9BC" w:rsidR="008638B5" w:rsidRPr="00EF2DE4" w:rsidRDefault="00EF2DE4" w:rsidP="0004580D">
      <w:pPr>
        <w:pStyle w:val="ETPGrupp"/>
        <w:rPr>
          <w:rStyle w:val="ETPGruppMrk"/>
        </w:rPr>
      </w:pPr>
      <w:r w:rsidRPr="00EF2DE4">
        <w:rPr>
          <w:rStyle w:val="ETPGruppMrk"/>
        </w:rPr>
        <w:t xml:space="preserve">Riigitee km 2,295 asuv </w:t>
      </w:r>
      <w:r>
        <w:rPr>
          <w:rStyle w:val="ETPGruppMrk"/>
        </w:rPr>
        <w:t xml:space="preserve">(kinnistul Õitse </w:t>
      </w:r>
      <w:r w:rsidRPr="00EF2DE4">
        <w:rPr>
          <w:rStyle w:val="ETPGruppMrk"/>
        </w:rPr>
        <w:t>72703:002:0076</w:t>
      </w:r>
      <w:r>
        <w:rPr>
          <w:rStyle w:val="ETPGruppMrk"/>
        </w:rPr>
        <w:t xml:space="preserve">) </w:t>
      </w:r>
      <w:r w:rsidRPr="00EF2DE4">
        <w:rPr>
          <w:rStyle w:val="ETPGruppMrk"/>
        </w:rPr>
        <w:t xml:space="preserve">madalpingeõhuliini posti tugi asendada tõmbiga ja riigitee km 2,484 asuv </w:t>
      </w:r>
      <w:r>
        <w:rPr>
          <w:rStyle w:val="ETPGruppMrk"/>
        </w:rPr>
        <w:t xml:space="preserve">(kinnistul Saare </w:t>
      </w:r>
      <w:r w:rsidRPr="00EF2DE4">
        <w:rPr>
          <w:rStyle w:val="ETPGruppMrk"/>
        </w:rPr>
        <w:t>72601:001:0221</w:t>
      </w:r>
      <w:r>
        <w:rPr>
          <w:rStyle w:val="ETPGruppMrk"/>
        </w:rPr>
        <w:t xml:space="preserve">) </w:t>
      </w:r>
      <w:r w:rsidRPr="00EF2DE4">
        <w:rPr>
          <w:rStyle w:val="ETPGruppMrk"/>
        </w:rPr>
        <w:t>keskpingeõhuliini posti toed asendada tugede või tõmbidega</w:t>
      </w:r>
      <w:r>
        <w:rPr>
          <w:rStyle w:val="ETPGruppMrk"/>
        </w:rPr>
        <w:t>, vt joonis TL-4-04.</w:t>
      </w:r>
    </w:p>
    <w:p w14:paraId="01FF77A4" w14:textId="07FCF64F" w:rsidR="0004580D" w:rsidRPr="0090231F" w:rsidRDefault="0004580D" w:rsidP="008638B5">
      <w:pPr>
        <w:pStyle w:val="Heading3"/>
        <w:rPr>
          <w:rStyle w:val="ETPGruppMrk"/>
          <w:rFonts w:eastAsia="Calibri"/>
          <w:color w:val="auto"/>
          <w:kern w:val="0"/>
          <w:szCs w:val="26"/>
          <w:lang w:eastAsia="en-US"/>
        </w:rPr>
      </w:pPr>
      <w:bookmarkStart w:id="36" w:name="_Toc157505825"/>
      <w:r w:rsidRPr="0090231F">
        <w:rPr>
          <w:rStyle w:val="ETPGruppMrk"/>
          <w:rFonts w:eastAsia="Calibri"/>
          <w:color w:val="auto"/>
          <w:kern w:val="0"/>
          <w:szCs w:val="26"/>
          <w:lang w:eastAsia="en-US"/>
        </w:rPr>
        <w:lastRenderedPageBreak/>
        <w:t>3.8.</w:t>
      </w:r>
      <w:r w:rsidR="008F29B1" w:rsidRPr="0090231F">
        <w:rPr>
          <w:rStyle w:val="ETPGruppMrk"/>
          <w:rFonts w:eastAsia="Calibri"/>
          <w:color w:val="auto"/>
          <w:kern w:val="0"/>
          <w:szCs w:val="26"/>
          <w:lang w:eastAsia="en-US"/>
        </w:rPr>
        <w:t>2</w:t>
      </w:r>
      <w:r w:rsidRPr="0090231F">
        <w:rPr>
          <w:rStyle w:val="ETPGruppMrk"/>
          <w:rFonts w:eastAsia="Calibri"/>
          <w:color w:val="auto"/>
          <w:kern w:val="0"/>
          <w:szCs w:val="26"/>
          <w:lang w:eastAsia="en-US"/>
        </w:rPr>
        <w:t xml:space="preserve"> Olemasolev veetorustik</w:t>
      </w:r>
      <w:bookmarkEnd w:id="36"/>
    </w:p>
    <w:p w14:paraId="409D84C0" w14:textId="12DED44C" w:rsidR="0004580D" w:rsidRDefault="0004580D" w:rsidP="0004580D">
      <w:pPr>
        <w:pStyle w:val="ETPGrupp"/>
        <w:rPr>
          <w:rStyle w:val="ETPGruppMrk"/>
        </w:rPr>
      </w:pPr>
      <w:r w:rsidRPr="003A087F">
        <w:rPr>
          <w:rStyle w:val="ETPGruppMrk"/>
        </w:rPr>
        <w:t xml:space="preserve">Projektalal paiknevad </w:t>
      </w:r>
      <w:r w:rsidR="003A087F" w:rsidRPr="003A087F">
        <w:rPr>
          <w:rStyle w:val="ETPGruppMrk"/>
        </w:rPr>
        <w:t>Halten OÜ</w:t>
      </w:r>
      <w:r w:rsidR="00003500" w:rsidRPr="003A087F">
        <w:rPr>
          <w:rStyle w:val="ETPGruppMrk"/>
        </w:rPr>
        <w:t>-le</w:t>
      </w:r>
      <w:r w:rsidRPr="003A087F">
        <w:rPr>
          <w:rStyle w:val="ETPGruppMrk"/>
        </w:rPr>
        <w:t xml:space="preserve"> kuuluvad </w:t>
      </w:r>
      <w:r w:rsidR="003A087F">
        <w:rPr>
          <w:rStyle w:val="ETPGruppMrk"/>
        </w:rPr>
        <w:t>vee</w:t>
      </w:r>
      <w:r w:rsidRPr="003A087F">
        <w:rPr>
          <w:rStyle w:val="ETPGruppMrk"/>
        </w:rPr>
        <w:t>torustikud</w:t>
      </w:r>
      <w:r w:rsidR="003A087F">
        <w:rPr>
          <w:rStyle w:val="ETPGruppMrk"/>
        </w:rPr>
        <w:t xml:space="preserve"> ja hüdrant</w:t>
      </w:r>
      <w:r w:rsidRPr="003A087F">
        <w:rPr>
          <w:rStyle w:val="ETPGruppMrk"/>
        </w:rPr>
        <w:t>.</w:t>
      </w:r>
    </w:p>
    <w:p w14:paraId="2AB48100" w14:textId="660B8C99" w:rsidR="00EF2DE4" w:rsidRPr="003A087F" w:rsidRDefault="00EF2DE4" w:rsidP="0004580D">
      <w:pPr>
        <w:pStyle w:val="ETPGrupp"/>
        <w:rPr>
          <w:rStyle w:val="ETPGruppMrk"/>
        </w:rPr>
      </w:pPr>
      <w:r>
        <w:rPr>
          <w:rStyle w:val="ETPGruppMrk"/>
        </w:rPr>
        <w:t xml:space="preserve">Olemasolev hüdrant on ettenähtud </w:t>
      </w:r>
      <w:r w:rsidR="0090231F">
        <w:rPr>
          <w:rStyle w:val="ETPGruppMrk"/>
        </w:rPr>
        <w:t>tõsta ümber uude asukohta, pikedades olemasolevat veetoru.</w:t>
      </w:r>
    </w:p>
    <w:p w14:paraId="3E6EAF5C" w14:textId="1A25783D" w:rsidR="008638B5" w:rsidRPr="0090231F" w:rsidRDefault="008638B5" w:rsidP="008638B5">
      <w:pPr>
        <w:pStyle w:val="Heading3"/>
        <w:rPr>
          <w:rStyle w:val="ETPGruppMrk"/>
          <w:rFonts w:eastAsia="Calibri"/>
          <w:color w:val="auto"/>
          <w:kern w:val="0"/>
          <w:szCs w:val="26"/>
          <w:lang w:eastAsia="en-US"/>
        </w:rPr>
      </w:pPr>
      <w:bookmarkStart w:id="37" w:name="_Toc157505826"/>
      <w:r w:rsidRPr="0090231F">
        <w:rPr>
          <w:rStyle w:val="ETPGruppMrk"/>
          <w:rFonts w:eastAsia="Calibri"/>
          <w:color w:val="auto"/>
          <w:kern w:val="0"/>
          <w:szCs w:val="26"/>
          <w:lang w:eastAsia="en-US"/>
        </w:rPr>
        <w:t>3.8.3 Olemasolevad siderajatised</w:t>
      </w:r>
      <w:bookmarkEnd w:id="37"/>
    </w:p>
    <w:p w14:paraId="33D8B7AE" w14:textId="682BD923" w:rsidR="008638B5" w:rsidRPr="008638B5" w:rsidRDefault="008638B5" w:rsidP="008638B5">
      <w:pPr>
        <w:pStyle w:val="ETPGrupp"/>
        <w:rPr>
          <w:rStyle w:val="ETPGruppMrk"/>
        </w:rPr>
      </w:pPr>
      <w:r w:rsidRPr="008638B5">
        <w:rPr>
          <w:rStyle w:val="ETPGruppMrk"/>
        </w:rPr>
        <w:t>Olemasolevad sidekaevude luugid peavad jääma projekteeritud murukattega ühele tasapinnale.</w:t>
      </w:r>
    </w:p>
    <w:p w14:paraId="1C0B60C9" w14:textId="7535EF80" w:rsidR="008638B5" w:rsidRPr="008638B5" w:rsidRDefault="008638B5" w:rsidP="008638B5">
      <w:pPr>
        <w:pStyle w:val="ETPGrupp"/>
        <w:rPr>
          <w:rStyle w:val="ETPGruppMrk"/>
        </w:rPr>
      </w:pPr>
      <w:r w:rsidRPr="008638B5">
        <w:rPr>
          <w:rStyle w:val="ETPGruppMrk"/>
        </w:rPr>
        <w:t xml:space="preserve">Olemasolev sidekanalisatsioon tuleb täiendavalt kaitsta poolitatavate kaitsetorudega. Sidekanalisatsiooni kaitsmine on tähistatud joonistel vastavate tingmärkidega. </w:t>
      </w:r>
    </w:p>
    <w:p w14:paraId="42BEA912" w14:textId="7B8CB8F0" w:rsidR="008638B5" w:rsidRPr="0059593C" w:rsidRDefault="008638B5" w:rsidP="008638B5">
      <w:pPr>
        <w:pStyle w:val="ETPGrupp"/>
        <w:rPr>
          <w:rStyle w:val="ETPGruppMrk"/>
          <w:highlight w:val="yellow"/>
        </w:rPr>
      </w:pPr>
      <w:r w:rsidRPr="008638B5">
        <w:rPr>
          <w:rStyle w:val="ETPGruppMrk"/>
        </w:rPr>
        <w:t>Kui ehitustööde käigus selgub, et sidekanalisatsiooni/sidekaablite nõutavat paiknemissügavust projekteeritud teepinna suhtes ei ole võimalik tagada, tuleb sidekanalisatsiooni kohale 200 mm kõrgusele või suuremale kõrgusele ette näha vähemalt 1,0m laiused betoonplaadid, sidekaabel tuleb kaitsta vahetult tee konstruktsiooni alla jäävates kohtades  poolitatava kaablikaitse toruga (snip-snap).</w:t>
      </w:r>
    </w:p>
    <w:p w14:paraId="75FAA01A" w14:textId="667B0680" w:rsidR="0004580D" w:rsidRPr="00287F23" w:rsidRDefault="0004580D" w:rsidP="0004580D">
      <w:pPr>
        <w:pStyle w:val="Heading3"/>
        <w:rPr>
          <w:rStyle w:val="ETPGruppMrk"/>
        </w:rPr>
      </w:pPr>
      <w:bookmarkStart w:id="38" w:name="_Toc157505827"/>
      <w:r w:rsidRPr="00287F23">
        <w:rPr>
          <w:rStyle w:val="ETPGruppMrk"/>
        </w:rPr>
        <w:t>3.8.</w:t>
      </w:r>
      <w:r w:rsidR="008638B5">
        <w:rPr>
          <w:rStyle w:val="ETPGruppMrk"/>
        </w:rPr>
        <w:t>4</w:t>
      </w:r>
      <w:r w:rsidRPr="00287F23">
        <w:rPr>
          <w:rStyle w:val="ETPGruppMrk"/>
        </w:rPr>
        <w:t xml:space="preserve"> Projekteeritud </w:t>
      </w:r>
      <w:r w:rsidR="00003500" w:rsidRPr="00287F23">
        <w:rPr>
          <w:rStyle w:val="ETPGruppMrk"/>
        </w:rPr>
        <w:t>tänavavalgustus</w:t>
      </w:r>
      <w:bookmarkEnd w:id="38"/>
    </w:p>
    <w:p w14:paraId="62060E6C" w14:textId="63ADBB70" w:rsidR="00F60A67" w:rsidRPr="00287F23" w:rsidRDefault="0004580D" w:rsidP="00304186">
      <w:pPr>
        <w:pStyle w:val="ETPGrupp"/>
        <w:rPr>
          <w:rFonts w:eastAsia="Arial"/>
          <w:b/>
          <w:bCs/>
          <w:color w:val="000000"/>
          <w:kern w:val="1"/>
          <w:szCs w:val="24"/>
          <w:lang w:eastAsia="ar-SA"/>
        </w:rPr>
      </w:pPr>
      <w:r w:rsidRPr="00287F23">
        <w:rPr>
          <w:rStyle w:val="ETPGruppMrk"/>
        </w:rPr>
        <w:t xml:space="preserve">Projekteeritud </w:t>
      </w:r>
      <w:r w:rsidR="00F60A67" w:rsidRPr="00287F23">
        <w:rPr>
          <w:rStyle w:val="ETPGruppMrk"/>
        </w:rPr>
        <w:t xml:space="preserve">tänavavalgustus vt </w:t>
      </w:r>
      <w:r w:rsidR="00F60A67" w:rsidRPr="00287F23">
        <w:rPr>
          <w:rStyle w:val="ETPGruppMrk"/>
          <w:b/>
          <w:bCs/>
        </w:rPr>
        <w:t>Estgrid OÜ töö nr E231</w:t>
      </w:r>
      <w:r w:rsidR="00287F23" w:rsidRPr="00287F23">
        <w:rPr>
          <w:rStyle w:val="ETPGruppMrk"/>
          <w:b/>
          <w:bCs/>
        </w:rPr>
        <w:t>6</w:t>
      </w:r>
      <w:r w:rsidR="00F60A67" w:rsidRPr="00287F23">
        <w:rPr>
          <w:rStyle w:val="ETPGruppMrk"/>
          <w:b/>
          <w:bCs/>
        </w:rPr>
        <w:t>.</w:t>
      </w:r>
    </w:p>
    <w:p w14:paraId="184F1C1A" w14:textId="77A9B390" w:rsidR="0004580D" w:rsidRPr="00FA48B2" w:rsidRDefault="0004580D" w:rsidP="0004580D">
      <w:pPr>
        <w:pStyle w:val="Heading2"/>
      </w:pPr>
      <w:bookmarkStart w:id="39" w:name="_Toc157505828"/>
      <w:r w:rsidRPr="00FA48B2">
        <w:t>3.9 KESKKONNAKAITSE</w:t>
      </w:r>
      <w:bookmarkEnd w:id="39"/>
      <w:r w:rsidRPr="00FA48B2">
        <w:t xml:space="preserve"> </w:t>
      </w:r>
    </w:p>
    <w:p w14:paraId="2DF5E06C" w14:textId="77777777" w:rsidR="0004580D" w:rsidRPr="00FA48B2" w:rsidRDefault="0004580D" w:rsidP="0004580D">
      <w:pPr>
        <w:pStyle w:val="ETPGrupp"/>
      </w:pPr>
      <w:r w:rsidRPr="00FA48B2">
        <w:t>Töövõtja peab oma tegevuses lähtuma headest ehitustavadest ning ei tohi kahjustada keskkonda.</w:t>
      </w:r>
    </w:p>
    <w:p w14:paraId="4CAF53F1" w14:textId="77777777" w:rsidR="0004580D" w:rsidRPr="00FA48B2" w:rsidRDefault="0004580D" w:rsidP="0004580D">
      <w:pPr>
        <w:pStyle w:val="ETPGrupp"/>
      </w:pPr>
      <w:r w:rsidRPr="00FA48B2">
        <w:t>Ehitusperioodil vastutab töövõtja ka keskkonnakaitse (oma ehitustegevuse ja muu sellest tuleneva piires) eest ehitusobjektil ja selle kõrval oleval alal vastavalt Eesti Vabariigis kehtivatele seadustele ja nõuetele ning Tellija poolsetele juhistele. Vähendamaks ehituse sotsiaalseid mõjusid peavad kasutatavate mehhanismide summutid olema korras. Kuivaperioodil peab ette nägema tolmutõrjeks veega kastmise. Kogu tööde perioodil peavad olema garanteeritud juurdepääsud hoonetele. Ehitustööde käigus ei tohi kahjustada ümbritsevat keskkonda. Kõik ehitustööd tuleb teostada järgides kehtestatud keskkonnakaitse nõudeid. Töödega haaratud teemaa-ala heakorrastatakse.</w:t>
      </w:r>
    </w:p>
    <w:p w14:paraId="7D34340A" w14:textId="77777777" w:rsidR="0004580D" w:rsidRPr="00FA48B2" w:rsidRDefault="0004580D" w:rsidP="0004580D">
      <w:pPr>
        <w:pStyle w:val="ETPGrupp"/>
      </w:pPr>
      <w:r w:rsidRPr="00FA48B2">
        <w:t>Materjale, töövahendeid, pinnast jm ei tohi ladustada tehnovõrkude kaevude, põõsaste ja peenarde peale ega puude juurestiku kaitsealale. Puistematerjali ladustamisel kivisillutisele või murule pannakse alla isoleeriv kangas või kile. Materjali ladustamisel tagatakse juurdepääs olemasolevatele tehnovõrkudele ja kaevetööga piirnevale alale ning hoonetele ja rajatistele.</w:t>
      </w:r>
    </w:p>
    <w:p w14:paraId="56BD6EA0" w14:textId="77777777" w:rsidR="0004580D" w:rsidRPr="00FA48B2" w:rsidRDefault="0004580D" w:rsidP="0004580D">
      <w:pPr>
        <w:pStyle w:val="BodyText"/>
        <w:spacing w:after="0"/>
        <w:rPr>
          <w:rFonts w:ascii="Arial" w:hAnsi="Arial" w:cs="Arial"/>
        </w:rPr>
      </w:pPr>
    </w:p>
    <w:p w14:paraId="3C49C7DE" w14:textId="77777777" w:rsidR="0004580D" w:rsidRPr="00FA48B2" w:rsidRDefault="0004580D" w:rsidP="0004580D">
      <w:pPr>
        <w:pStyle w:val="ETPGrupp"/>
      </w:pPr>
      <w:r w:rsidRPr="00FA48B2">
        <w:t>Keelatud on teha töid, mille käigus võib teekattele või haljasalale sattuda mootorikütust, määrdeaineid või muid lagundavaid ja keskkonda saastavaid aineid. Taoliste tööde hädavajadusel rakendab Kaevetööde teostaja teekatte ja haljastuse kaitsmiseks vajalikke meetmeid.</w:t>
      </w:r>
    </w:p>
    <w:p w14:paraId="75855E05" w14:textId="77777777" w:rsidR="0004580D" w:rsidRPr="00FA48B2" w:rsidRDefault="0004580D" w:rsidP="0004580D">
      <w:pPr>
        <w:pStyle w:val="ETPGrupp"/>
      </w:pPr>
      <w:r w:rsidRPr="00FA48B2">
        <w:t>Kaevamise käigus reostatud pinnase või potentsiaalset keskkonnaohtu omava objekti avastamisel on kaevaja kohustatud peatama tööd ja informeerima seisukohavõtuks ning meetmete rakendamiseks Keskkonnaametit.</w:t>
      </w:r>
    </w:p>
    <w:p w14:paraId="1874E5DF" w14:textId="77777777" w:rsidR="0004580D" w:rsidRPr="00FA48B2" w:rsidRDefault="0004580D" w:rsidP="0004580D">
      <w:pPr>
        <w:pStyle w:val="ETPGrupp"/>
      </w:pPr>
      <w:r w:rsidRPr="00FA48B2">
        <w:lastRenderedPageBreak/>
        <w:t>Kõik ehitustööd tuleb teostada järgides kehtestatud keskkonnakaitse nõudeid ja vastavalt kohaliku omavalitsuse jäätmehoolduseeskirjale.</w:t>
      </w:r>
    </w:p>
    <w:p w14:paraId="57A35FD2" w14:textId="77777777" w:rsidR="0004580D" w:rsidRPr="00FA48B2" w:rsidRDefault="0004580D" w:rsidP="0004580D">
      <w:pPr>
        <w:pStyle w:val="ETPGrupp"/>
      </w:pPr>
      <w:r w:rsidRPr="00FA48B2">
        <w:t>Ehitusel tekkivad jäätmed käideldakse vastavalt kehtivale korrale. Täitematerjalide, mulla ja pinnase ladustamiskohad kooskõlastatakse tee valdajaga.</w:t>
      </w:r>
    </w:p>
    <w:p w14:paraId="319FE3E4" w14:textId="383AABA6" w:rsidR="0004580D" w:rsidRPr="00FA48B2" w:rsidRDefault="0004580D" w:rsidP="0004580D">
      <w:pPr>
        <w:pStyle w:val="Heading3"/>
      </w:pPr>
      <w:bookmarkStart w:id="40" w:name="_Toc157505829"/>
      <w:r w:rsidRPr="00FA48B2">
        <w:t>3.9.1 JÄÄTMEKÄITLUS</w:t>
      </w:r>
      <w:bookmarkEnd w:id="40"/>
    </w:p>
    <w:p w14:paraId="5DF66B2E" w14:textId="5756D7DE" w:rsidR="0004580D" w:rsidRPr="00FA48B2" w:rsidRDefault="0004580D" w:rsidP="0004580D">
      <w:pPr>
        <w:pStyle w:val="ETPGrupp"/>
      </w:pPr>
      <w:r w:rsidRPr="00FA48B2">
        <w:t>Ehituse käigus tekkivad ehitusjäätmed peab koguma liigiti ning kõrvaldatakse vastavalt keskkonnaorganite ettekirjutustele ja ladustuskoha kasutuseeskirjadele. Liigiti kogumist teostada vastavalt jäätmehoolduseeskir</w:t>
      </w:r>
      <w:r w:rsidR="008D72FC" w:rsidRPr="00FA48B2">
        <w:t xml:space="preserve">ja </w:t>
      </w:r>
      <w:r w:rsidRPr="00FA48B2">
        <w:t>järgi.</w:t>
      </w:r>
    </w:p>
    <w:p w14:paraId="517ABD3E" w14:textId="0BD8D9C0" w:rsidR="0004580D" w:rsidRPr="00FA48B2" w:rsidRDefault="0004580D" w:rsidP="0004580D">
      <w:pPr>
        <w:pStyle w:val="ETPGrupp"/>
      </w:pPr>
      <w:r w:rsidRPr="00FA48B2">
        <w:t xml:space="preserve">Ehitusplatsil jäätmete kogumiseks kasutatakse tähistatud (vastavalt kogutavatele jäätmeliikidele 0,6 m3 kuni 10 m3) mahutit, mis on paigaldatud jäätmevedaja poolt. Mahutite ja kaevise ladustamise asukohad ehitusplatsil määrata ehitajal ja kooskõlastada </w:t>
      </w:r>
      <w:r w:rsidR="008D72FC" w:rsidRPr="00FA48B2">
        <w:t>kohaliku omavalitsuse</w:t>
      </w:r>
      <w:r w:rsidRPr="00FA48B2">
        <w:t>ga. Mahukad ehitusjäätmed, mida kaalu või mahu tõttu pole võimalik paigutada mahutisse ja mida ei anta kohe üle jäätmekäitlejale, paigutatakse krundi piires selleks eraldatud territooriumile nende hilisemaks transportimiseks jäätmekäitluskohta.</w:t>
      </w:r>
    </w:p>
    <w:p w14:paraId="6CBAE530" w14:textId="6583BD70" w:rsidR="0004580D" w:rsidRPr="00FA48B2" w:rsidRDefault="0004580D" w:rsidP="0004580D">
      <w:pPr>
        <w:pStyle w:val="ETPGrupp"/>
      </w:pPr>
      <w:r w:rsidRPr="00FA48B2">
        <w:t xml:space="preserve">Pakendijäätmed tagastatakse pakendiettevõtjale pakendijäätmete taaskasutusse suunamiseks või antakse üle taaskasutamiseks vastava jäätmeloa omavale jäätmekäitlejale. Ohtlikud ehitusjäätmed, väljaarvatud saastunud pinnas, kogutakse liikide kaupa eraldi nõuete kohaselt märgistatud mahutitesse. Vedelaid ohtlikke jäätmeid kogutakse algpakendisse või vastavalt märgistatud kindlalt suletavasse mahutisse. Kui tekib kahtlus, et pinnas võib olla saastunud õliga või teiste ohtlike jäätmetega, võetakse juhiste saamiseks ühendust </w:t>
      </w:r>
      <w:r w:rsidR="008D72FC" w:rsidRPr="00FA48B2">
        <w:t>kohaliku omavalitsusega</w:t>
      </w:r>
      <w:r w:rsidRPr="00FA48B2">
        <w:t>.</w:t>
      </w:r>
    </w:p>
    <w:p w14:paraId="36B4FC18" w14:textId="4AC00F85" w:rsidR="0004580D" w:rsidRPr="00FA48B2" w:rsidRDefault="0004580D" w:rsidP="0004580D">
      <w:pPr>
        <w:pStyle w:val="ETPGrupp"/>
        <w:rPr>
          <w:b/>
          <w:bCs/>
        </w:rPr>
      </w:pPr>
      <w:r w:rsidRPr="00FA48B2">
        <w:t xml:space="preserve">Jäätmekava, mille alusel peab toimuma materjalide äravedu ning ladustamine vastavates jäätmekäitluskohtades on esitatud köite </w:t>
      </w:r>
      <w:r w:rsidRPr="00FA48B2">
        <w:rPr>
          <w:b/>
          <w:bCs/>
        </w:rPr>
        <w:t xml:space="preserve">lisas </w:t>
      </w:r>
      <w:r w:rsidR="00FA48B2" w:rsidRPr="00FA48B2">
        <w:rPr>
          <w:b/>
          <w:bCs/>
        </w:rPr>
        <w:t>4</w:t>
      </w:r>
      <w:r w:rsidRPr="00FA48B2">
        <w:rPr>
          <w:b/>
          <w:bCs/>
        </w:rPr>
        <w:t>.</w:t>
      </w:r>
    </w:p>
    <w:p w14:paraId="0C7160EB" w14:textId="413ABEE9" w:rsidR="00AA24A2" w:rsidRPr="00FA48B2" w:rsidRDefault="000C75D1" w:rsidP="000C75D1">
      <w:pPr>
        <w:pStyle w:val="Heading2"/>
      </w:pPr>
      <w:bookmarkStart w:id="41" w:name="_Toc157505830"/>
      <w:r w:rsidRPr="00FA48B2">
        <w:t>3.</w:t>
      </w:r>
      <w:r w:rsidR="004E1A9C" w:rsidRPr="00FA48B2">
        <w:t>10</w:t>
      </w:r>
      <w:r w:rsidRPr="00FA48B2">
        <w:t xml:space="preserve"> MAASTIKUJUNDUSTÖÖD</w:t>
      </w:r>
      <w:bookmarkEnd w:id="41"/>
    </w:p>
    <w:p w14:paraId="78656D25" w14:textId="046B6DD8" w:rsidR="000C75D1" w:rsidRPr="00FA48B2" w:rsidRDefault="000C75D1" w:rsidP="000C75D1">
      <w:pPr>
        <w:pStyle w:val="Heading3"/>
      </w:pPr>
      <w:bookmarkStart w:id="42" w:name="_Toc157505831"/>
      <w:r w:rsidRPr="00FA48B2">
        <w:t>3.</w:t>
      </w:r>
      <w:r w:rsidR="004E1A9C" w:rsidRPr="00FA48B2">
        <w:t>10</w:t>
      </w:r>
      <w:r w:rsidRPr="00FA48B2">
        <w:t>.1 Ettevalmistus ja haljastuse likvideerimine</w:t>
      </w:r>
      <w:bookmarkEnd w:id="42"/>
    </w:p>
    <w:p w14:paraId="1D19DB78" w14:textId="772D2DF4" w:rsidR="000C75D1" w:rsidRPr="00FA48B2" w:rsidRDefault="00FC6BDC" w:rsidP="000C75D1">
      <w:pPr>
        <w:pStyle w:val="ETPGrupp"/>
      </w:pPr>
      <w:r w:rsidRPr="00FA48B2">
        <w:t>Tee maa-ala tuleb vajadusel puhastada põõsastest, võsast, kividest, risust, prügist jne.</w:t>
      </w:r>
      <w:r w:rsidR="000C75D1" w:rsidRPr="00FA48B2">
        <w:t xml:space="preserve"> Langetada tuleb asendiplaanil näidatud puud ja võsa. Likvideeritavate puude ja võsa kännud juurida ning utiliseerida. Jäätmete utiliseerimise kohutus on Töövõtjal.</w:t>
      </w:r>
    </w:p>
    <w:p w14:paraId="0405450B" w14:textId="77777777" w:rsidR="000C75D1" w:rsidRPr="00FA48B2" w:rsidRDefault="000C75D1" w:rsidP="000C75D1">
      <w:pPr>
        <w:pStyle w:val="ETPGrupp"/>
      </w:pPr>
      <w:r w:rsidRPr="00FA48B2">
        <w:t>Raietööde ulatus on toodud asendiplaanil. Erakinnistutel tuleb enne kõikide tööde algust Töövõtjal kinnistu omanikuga täiendavalt kokku leppida tööde teostamise aeg ning täpsustada tööde ulatus. Erakinnistul asuv puidumaterjal kuulub vastava kinnistu omanikule. Erakinnistult likvideeritava puidumaterjali ladustamise koht kooskõlastada Töövõtjal kinnistu omanikuga.</w:t>
      </w:r>
    </w:p>
    <w:p w14:paraId="76306EA4" w14:textId="77777777" w:rsidR="00FC6BDC" w:rsidRPr="00FA48B2" w:rsidRDefault="00FC6BDC" w:rsidP="00FC6BDC">
      <w:pPr>
        <w:pStyle w:val="ETPGrupp"/>
      </w:pPr>
      <w:r w:rsidRPr="00FA48B2">
        <w:t xml:space="preserve">Nähtavust segavad ja ohutusgabariite mitte tagavad puuvõrad tuleb piirata. Lõikust peab teostama vastava ala spetsialist. </w:t>
      </w:r>
    </w:p>
    <w:p w14:paraId="3B117F71" w14:textId="77777777" w:rsidR="00FC6BDC" w:rsidRPr="00FA48B2" w:rsidRDefault="00FC6BDC" w:rsidP="00FC6BDC">
      <w:pPr>
        <w:pStyle w:val="ETPGrupp"/>
      </w:pPr>
      <w:r w:rsidRPr="00FA48B2">
        <w:t>Puude alla tuleb tagada vaba ruum järgmiselt:</w:t>
      </w:r>
    </w:p>
    <w:p w14:paraId="2952E140" w14:textId="77777777" w:rsidR="00FC6BDC" w:rsidRPr="00FA48B2" w:rsidRDefault="00FC6BDC" w:rsidP="00FC6BDC">
      <w:pPr>
        <w:pStyle w:val="ETPGrupp"/>
      </w:pPr>
      <w:r w:rsidRPr="00FA48B2">
        <w:lastRenderedPageBreak/>
        <w:t>•</w:t>
      </w:r>
      <w:r w:rsidRPr="00FA48B2">
        <w:tab/>
        <w:t>jalgratta- ja jalgtee kohal vähemalt 2,5 m</w:t>
      </w:r>
    </w:p>
    <w:p w14:paraId="6B982DDD" w14:textId="77777777" w:rsidR="00FC6BDC" w:rsidRPr="00FA48B2" w:rsidRDefault="00FC6BDC" w:rsidP="00FC6BDC">
      <w:pPr>
        <w:pStyle w:val="ETPGrupp"/>
      </w:pPr>
      <w:r w:rsidRPr="00FA48B2">
        <w:t>Kõik jalgtee ja sõidutee lõikumiskohtade nähtavused tuleb tööde teostamise ajal üle kontrollida ja piiratud nähtavuse korral nähtavuse parandamiseks kooskõlastatult maaomanikuga teostada põõsaste ja hekkide piiramine, võsa eemaldamine ja puude võra kärpimine. Võra piiramisel ei tohi puudele tekitada jäädavaid kahjustusi. Mahalõigatud oksad veetakse ära ja koristatakse tekkinud lõikamisjäägid.</w:t>
      </w:r>
    </w:p>
    <w:p w14:paraId="59365E2F" w14:textId="77777777" w:rsidR="000C75D1" w:rsidRPr="00FA48B2" w:rsidRDefault="000C75D1" w:rsidP="000C75D1">
      <w:pPr>
        <w:pStyle w:val="ETPGrupp"/>
      </w:pPr>
      <w:r w:rsidRPr="00FA48B2">
        <w:t>Ehitustööde käigus vigastada saanud olemasolevad puud, hekid ja põõsad tuleb asendada sama liiki hekkide ja põõsastega.</w:t>
      </w:r>
    </w:p>
    <w:p w14:paraId="7A3FFE9D" w14:textId="15C80AD7" w:rsidR="000C75D1" w:rsidRPr="00FA48B2" w:rsidRDefault="000C75D1" w:rsidP="000C75D1">
      <w:pPr>
        <w:pStyle w:val="ETPGrupp"/>
      </w:pPr>
      <w:r w:rsidRPr="00FA48B2">
        <w:t>Istutatavad taimed peavad vastama Eesti standardile EVS 778:2001.</w:t>
      </w:r>
    </w:p>
    <w:p w14:paraId="00216BC9" w14:textId="1B48E460" w:rsidR="000C75D1" w:rsidRPr="00FA48B2" w:rsidRDefault="00F70655" w:rsidP="00F70655">
      <w:pPr>
        <w:pStyle w:val="ETPGrupp"/>
      </w:pPr>
      <w:r w:rsidRPr="00FA48B2">
        <w:t xml:space="preserve">Säilitatavate puude ja põõsaste kahjustuste vältimiseks kasutada kaitsemeetmeid. </w:t>
      </w:r>
    </w:p>
    <w:p w14:paraId="6F610EF4" w14:textId="1F15D9E4" w:rsidR="000C75D1" w:rsidRPr="00FA48B2" w:rsidRDefault="000C75D1" w:rsidP="000C75D1">
      <w:pPr>
        <w:pStyle w:val="Heading3"/>
      </w:pPr>
      <w:bookmarkStart w:id="43" w:name="_Toc157505832"/>
      <w:r w:rsidRPr="00FA48B2">
        <w:t>3.</w:t>
      </w:r>
      <w:r w:rsidR="004E1A9C" w:rsidRPr="00FA48B2">
        <w:t>10</w:t>
      </w:r>
      <w:r w:rsidRPr="00FA48B2">
        <w:t>.2 Puude kaitsmine ehitustööde ajal</w:t>
      </w:r>
      <w:bookmarkEnd w:id="43"/>
    </w:p>
    <w:p w14:paraId="46203C82" w14:textId="1D30ACC7" w:rsidR="00F70655" w:rsidRPr="00FA48B2" w:rsidRDefault="00F70655" w:rsidP="00F70655">
      <w:pPr>
        <w:pStyle w:val="ETPGrupp"/>
      </w:pPr>
      <w:r w:rsidRPr="00FA48B2">
        <w:t>Enne ehitustööde algust tuleb määratleda säilitatavate puude vm haljastuse kaitsetsoon, et kaitsta taimi ehitustööde käigus tekkida võivate vigastuste ja kahjustuste või otsese hävimise eest. Puude puhul on kaitsetsoon minimaalselt puu võra ristprojektsioon maapinnal. Tsoon tuleb piiritleda kas (latt- või plast-) tara või mitmekordse märgistuskilega. Tsooni märgistus tuleb säilitada kogu ehitustegevuse aja. Nendes kohtades, kus ei ole võimalik tarastusega haljastust piirata, tuleb puudele paigaldada tüvekaitsmed. Tüve ümber siduda püstised lauad, laudade ja tüve vahele panna pehmendus (kivivill, autokummid, vms). Laudadest kaitse peab ulatuma kogu tüve ulatuses võrani. Jälgida tuleb, et ehitustööde käigus ei vigastataks puude oksi ja puude võra ulatuses ei tohi sõita rasketehnikaga. Kasutada madalamat tehnikat, mis ei ulatuks puude võrani.</w:t>
      </w:r>
    </w:p>
    <w:p w14:paraId="73F09A4F" w14:textId="77777777" w:rsidR="00F70655" w:rsidRPr="003A2FEA" w:rsidRDefault="00F70655" w:rsidP="00F70655">
      <w:pPr>
        <w:pStyle w:val="ETPGrupp"/>
        <w:rPr>
          <w:kern w:val="1"/>
          <w:szCs w:val="20"/>
          <w:lang w:eastAsia="ar-SA"/>
        </w:rPr>
      </w:pPr>
      <w:r w:rsidRPr="003A2FEA">
        <w:rPr>
          <w:kern w:val="1"/>
          <w:szCs w:val="20"/>
          <w:lang w:eastAsia="ar-SA"/>
        </w:rPr>
        <w:t>Paljastunud juured tuleb katta nii ruttu kui võimalik mulla, multši või niiske kangaga. Läbilõigatud puujuuri kaitstakse järgmiselt: kaevise sein toestatakse maasse taotud vaiade vahele tõmmatud võrgu ja kotiriidega ning juurte ja kaevise seina vahe täidetakse liiva- ja turbasegust kihiga, kuhu peale kaevetööde lõppu kasvavad juured. Kui kaevist hoitakse pikemalt lahti, kaetakse kaevise puupoolne serv kilega, mis ei lase kastmisveel välja nõrguda ning puud kastetakse iga päev. Kaevise kinni ajamisel kile eemaldada.</w:t>
      </w:r>
    </w:p>
    <w:p w14:paraId="54D22D31" w14:textId="7350A180" w:rsidR="00FC6BDC" w:rsidRPr="003A2FEA" w:rsidRDefault="00F70655" w:rsidP="00F70655">
      <w:pPr>
        <w:pStyle w:val="ETPGrupp"/>
        <w:rPr>
          <w:kern w:val="1"/>
          <w:szCs w:val="20"/>
          <w:lang w:eastAsia="ar-SA"/>
        </w:rPr>
      </w:pPr>
      <w:r w:rsidRPr="003A2FEA">
        <w:rPr>
          <w:kern w:val="1"/>
          <w:szCs w:val="20"/>
          <w:lang w:eastAsia="ar-SA"/>
        </w:rPr>
        <w:drawing>
          <wp:inline distT="0" distB="0" distL="0" distR="0" wp14:anchorId="1FEB59F6" wp14:editId="2CF819E6">
            <wp:extent cx="2834640" cy="1701165"/>
            <wp:effectExtent l="0" t="0" r="3810" b="0"/>
            <wp:docPr id="1118115563" name="Pilt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834640" cy="1701165"/>
                    </a:xfrm>
                    <a:prstGeom prst="rect">
                      <a:avLst/>
                    </a:prstGeom>
                    <a:noFill/>
                  </pic:spPr>
                </pic:pic>
              </a:graphicData>
            </a:graphic>
          </wp:inline>
        </w:drawing>
      </w:r>
    </w:p>
    <w:p w14:paraId="46AC5683" w14:textId="687F1D14" w:rsidR="00FC6BDC" w:rsidRPr="003A2FEA" w:rsidRDefault="00FC6BDC" w:rsidP="00FC6BDC">
      <w:pPr>
        <w:pStyle w:val="Heading3"/>
      </w:pPr>
      <w:bookmarkStart w:id="44" w:name="_Toc157505833"/>
      <w:r w:rsidRPr="003A2FEA">
        <w:lastRenderedPageBreak/>
        <w:t>3.</w:t>
      </w:r>
      <w:r w:rsidR="004E1A9C" w:rsidRPr="003A2FEA">
        <w:t>10</w:t>
      </w:r>
      <w:r w:rsidRPr="003A2FEA">
        <w:t>.3 Projekteeritud haljastus</w:t>
      </w:r>
      <w:bookmarkEnd w:id="44"/>
    </w:p>
    <w:p w14:paraId="6C054F6F" w14:textId="48E54009" w:rsidR="00F70655" w:rsidRPr="00FA48B2" w:rsidRDefault="00F70655" w:rsidP="00F70655">
      <w:pPr>
        <w:pStyle w:val="ETPGrupp"/>
      </w:pPr>
      <w:r w:rsidRPr="003A2FEA">
        <w:t>Kasvualuse projekteeritud paksus on min 10 cm, va JJT peenardel on kihi paksus 5 cm. Muld ei tohi sisaldada taimedele kahjulikke jäätmeid ning tuleb tihendada nii, et ei tekiks vajumeid ja veelohke. Ei tohi kasutada külmunud pinnast ja kive sisaldavat</w:t>
      </w:r>
      <w:r w:rsidRPr="00FA48B2">
        <w:t xml:space="preserve"> mulda. Olemasoleva ja taastatava haljasala piir ühtlustada.</w:t>
      </w:r>
    </w:p>
    <w:p w14:paraId="22C54771" w14:textId="77777777" w:rsidR="00F70655" w:rsidRPr="00FA48B2" w:rsidRDefault="00F70655" w:rsidP="00F70655">
      <w:pPr>
        <w:pStyle w:val="ETPGrupp"/>
      </w:pPr>
      <w:r w:rsidRPr="00FA48B2">
        <w:t>Kasvumullana kasutada mineraalmulda. Muld ei tohi sisaldada taimedele kahjulikke jäätmeid ning tuleb tihendada nii, et ei tekiks vajumeid ja veelohke. Ei tohi kasutada külmunud pinnast ja kive sisaldavat mulda. Olemasoleva ja taastatava haljasala piir ühtlustada ja teha niidetavaks.</w:t>
      </w:r>
    </w:p>
    <w:p w14:paraId="13EE037E" w14:textId="77777777" w:rsidR="00F4245E" w:rsidRPr="00FA48B2" w:rsidRDefault="00F70655" w:rsidP="00F70655">
      <w:pPr>
        <w:pStyle w:val="ETPGrupp"/>
      </w:pPr>
      <w:r w:rsidRPr="00FA48B2">
        <w:t xml:space="preserve">Muru külviks tuleb kasutada kodumaise või naaberriikide päritoluga seemneid, millel on head idanemis- ja katvusomadused. </w:t>
      </w:r>
    </w:p>
    <w:p w14:paraId="40604973" w14:textId="77777777" w:rsidR="00F4245E" w:rsidRPr="00FA48B2" w:rsidRDefault="00F70655" w:rsidP="00F4245E">
      <w:pPr>
        <w:pStyle w:val="ETPGrupp"/>
        <w:spacing w:after="0"/>
      </w:pPr>
      <w:r w:rsidRPr="00FA48B2">
        <w:t xml:space="preserve">Muruseemne soovitatav segu: </w:t>
      </w:r>
    </w:p>
    <w:p w14:paraId="5C174544" w14:textId="77777777" w:rsidR="00F4245E" w:rsidRPr="00FA48B2" w:rsidRDefault="00F4245E" w:rsidP="00392808">
      <w:pPr>
        <w:pStyle w:val="ETPGrupp"/>
        <w:numPr>
          <w:ilvl w:val="0"/>
          <w:numId w:val="13"/>
        </w:numPr>
        <w:spacing w:after="0"/>
      </w:pPr>
      <w:r w:rsidRPr="00FA48B2">
        <w:t>puhmikuline punane aruhein 25%</w:t>
      </w:r>
    </w:p>
    <w:p w14:paraId="03C92BA8" w14:textId="190226FC" w:rsidR="00F4245E" w:rsidRPr="00FA48B2" w:rsidRDefault="00F4245E" w:rsidP="00392808">
      <w:pPr>
        <w:pStyle w:val="ETPGrupp"/>
        <w:numPr>
          <w:ilvl w:val="0"/>
          <w:numId w:val="13"/>
        </w:numPr>
        <w:spacing w:after="0"/>
      </w:pPr>
      <w:r w:rsidRPr="00FA48B2">
        <w:t>võsundiline punane aruhein 30%</w:t>
      </w:r>
    </w:p>
    <w:p w14:paraId="579C84D3" w14:textId="57ABC3C8" w:rsidR="00F4245E" w:rsidRPr="00FA48B2" w:rsidRDefault="00F4245E" w:rsidP="00392808">
      <w:pPr>
        <w:pStyle w:val="ETPGrupp"/>
        <w:numPr>
          <w:ilvl w:val="0"/>
          <w:numId w:val="13"/>
        </w:numPr>
        <w:spacing w:after="0"/>
      </w:pPr>
      <w:r w:rsidRPr="00FA48B2">
        <w:t>aasnurmikas 40%</w:t>
      </w:r>
    </w:p>
    <w:p w14:paraId="6A298789" w14:textId="06EFC119" w:rsidR="00F4245E" w:rsidRPr="00FA48B2" w:rsidRDefault="00F4245E" w:rsidP="00392808">
      <w:pPr>
        <w:pStyle w:val="ETPGrupp"/>
        <w:numPr>
          <w:ilvl w:val="0"/>
          <w:numId w:val="13"/>
        </w:numPr>
        <w:spacing w:after="0"/>
      </w:pPr>
      <w:r w:rsidRPr="00FA48B2">
        <w:t>karjamaa-raihein 5%</w:t>
      </w:r>
    </w:p>
    <w:p w14:paraId="77B77BDA" w14:textId="77777777" w:rsidR="00F4245E" w:rsidRPr="00FA48B2" w:rsidRDefault="00F4245E" w:rsidP="00F4245E">
      <w:pPr>
        <w:pStyle w:val="ETPGrupp"/>
      </w:pPr>
    </w:p>
    <w:p w14:paraId="366F78E2" w14:textId="25EFB31F" w:rsidR="00F70655" w:rsidRPr="00FA48B2" w:rsidRDefault="00F70655" w:rsidP="00F4245E">
      <w:pPr>
        <w:pStyle w:val="ETPGrupp"/>
      </w:pPr>
      <w:r w:rsidRPr="00FA48B2">
        <w:t xml:space="preserve">Töövõtja peab kindlustama, et kasvualuse valminud osadel ei liiguks rasked masinad. Juhul kui kasvualus on liigselt tihenenud, tuleb see kobestada ja taastada.  </w:t>
      </w:r>
      <w:r w:rsidRPr="00FA48B2">
        <w:rPr>
          <w:b/>
          <w:bCs/>
        </w:rPr>
        <w:t>Ehitustööde käigus rikutud või kahjustatud haljasalad tuleb taastada.</w:t>
      </w:r>
    </w:p>
    <w:p w14:paraId="3F07F4B7" w14:textId="53D39A5B" w:rsidR="00F70655" w:rsidRDefault="00FA48B2" w:rsidP="00F70655">
      <w:pPr>
        <w:pStyle w:val="ETPGrupp"/>
        <w:rPr>
          <w:kern w:val="1"/>
          <w:szCs w:val="20"/>
          <w:lang w:eastAsia="ar-SA"/>
        </w:rPr>
      </w:pPr>
      <w:r w:rsidRPr="00FA48B2">
        <w:rPr>
          <w:kern w:val="1"/>
          <w:szCs w:val="20"/>
          <w:lang w:eastAsia="ar-SA"/>
        </w:rPr>
        <w:t xml:space="preserve">Puude juurekaelal tuleb säilitada pinnase endine kõrgus. </w:t>
      </w:r>
      <w:r w:rsidR="00F70655" w:rsidRPr="00FA48B2">
        <w:rPr>
          <w:kern w:val="1"/>
          <w:szCs w:val="20"/>
          <w:lang w:eastAsia="ar-SA"/>
        </w:rPr>
        <w:t>Maapinna kõrguse muutmisel vältida pinnase tõstmist või langetamist puu kaitsetsoonis.</w:t>
      </w:r>
      <w:r w:rsidRPr="00FA48B2">
        <w:rPr>
          <w:kern w:val="1"/>
          <w:szCs w:val="20"/>
          <w:lang w:eastAsia="ar-SA"/>
        </w:rPr>
        <w:t xml:space="preserve"> Maapinda langetada puu ümbruses maksimaalselt 10cm. </w:t>
      </w:r>
      <w:r w:rsidR="00F70655" w:rsidRPr="00FA48B2">
        <w:rPr>
          <w:kern w:val="1"/>
          <w:szCs w:val="20"/>
          <w:lang w:eastAsia="ar-SA"/>
        </w:rPr>
        <w:t xml:space="preserve">10-15 cm paksuse kihi lisamisel maapinnale tuleb kasutada poorset täidet (1:1:1 vahekorras kohalik muld, jämeda fraktsiooniga liiv ja purustatud puukoor). </w:t>
      </w:r>
    </w:p>
    <w:p w14:paraId="62F6E58A" w14:textId="77777777" w:rsidR="00BD12F2" w:rsidRPr="00FA48B2" w:rsidRDefault="00BD12F2" w:rsidP="00F70655">
      <w:pPr>
        <w:pStyle w:val="ETPGrupp"/>
        <w:rPr>
          <w:kern w:val="1"/>
          <w:szCs w:val="20"/>
          <w:lang w:eastAsia="ar-SA"/>
        </w:rPr>
      </w:pPr>
    </w:p>
    <w:p w14:paraId="3EB20217" w14:textId="798EC44A" w:rsidR="00411128" w:rsidRPr="00FA48B2" w:rsidRDefault="004E1A9C" w:rsidP="00392808">
      <w:pPr>
        <w:pStyle w:val="Heading1"/>
        <w:numPr>
          <w:ilvl w:val="0"/>
          <w:numId w:val="14"/>
        </w:numPr>
        <w:rPr>
          <w:rFonts w:cs="Arial"/>
        </w:rPr>
      </w:pPr>
      <w:bookmarkStart w:id="45" w:name="_Toc157505834"/>
      <w:r w:rsidRPr="00FA48B2">
        <w:rPr>
          <w:rFonts w:cs="Arial"/>
        </w:rPr>
        <w:t>TÖÖDE TEOSTAMINE</w:t>
      </w:r>
      <w:bookmarkEnd w:id="45"/>
    </w:p>
    <w:p w14:paraId="727EDBC8" w14:textId="713CA5D0" w:rsidR="001A0DD0" w:rsidRPr="00FA48B2" w:rsidRDefault="001A0DD0" w:rsidP="00163A0E">
      <w:pPr>
        <w:pStyle w:val="ETPGrupp"/>
      </w:pPr>
      <w:r w:rsidRPr="00FA48B2">
        <w:t>Kõik ehitustööd tuleb läbi viia vastavalt:</w:t>
      </w:r>
    </w:p>
    <w:p w14:paraId="07C28A1C" w14:textId="77777777" w:rsidR="001A0DD0" w:rsidRPr="00FA48B2" w:rsidRDefault="001A0DD0" w:rsidP="00707F31">
      <w:pPr>
        <w:pStyle w:val="ETPGrupp"/>
        <w:spacing w:after="0"/>
      </w:pPr>
      <w:r w:rsidRPr="00FA48B2">
        <w:t>- Eesti Vabariigis kehtivale seadusele ja määrusele, valitsuse ja ministeeriumide otsusele</w:t>
      </w:r>
    </w:p>
    <w:p w14:paraId="4D3910CA" w14:textId="77777777" w:rsidR="001A0DD0" w:rsidRPr="00FA48B2" w:rsidRDefault="001A0DD0" w:rsidP="00707F31">
      <w:pPr>
        <w:pStyle w:val="ETPGrupp"/>
        <w:spacing w:after="0"/>
      </w:pPr>
      <w:r w:rsidRPr="00FA48B2">
        <w:t>- kohaliku omavalitsuse otsustele ja määrustele</w:t>
      </w:r>
    </w:p>
    <w:p w14:paraId="2145ED33" w14:textId="77777777" w:rsidR="001A0DD0" w:rsidRPr="00FA48B2" w:rsidRDefault="001A0DD0" w:rsidP="00707F31">
      <w:pPr>
        <w:pStyle w:val="ETPGrupp"/>
        <w:spacing w:after="0"/>
      </w:pPr>
      <w:r w:rsidRPr="00FA48B2">
        <w:t>- kontrollitavate ametikohtade vastavatele määrustele ja juhistele</w:t>
      </w:r>
    </w:p>
    <w:p w14:paraId="12A992E0" w14:textId="77777777" w:rsidR="001A0DD0" w:rsidRPr="00FA48B2" w:rsidRDefault="001A0DD0" w:rsidP="00707F31">
      <w:pPr>
        <w:pStyle w:val="ETPGrupp"/>
        <w:spacing w:after="0"/>
      </w:pPr>
      <w:r w:rsidRPr="00FA48B2">
        <w:t>- Eesti Vabariigis kehtivaile ehitusnormidele ja standarditele</w:t>
      </w:r>
    </w:p>
    <w:p w14:paraId="0E744A95" w14:textId="77777777" w:rsidR="001A0DD0" w:rsidRPr="00FA48B2" w:rsidRDefault="001A0DD0" w:rsidP="00707F31">
      <w:pPr>
        <w:pStyle w:val="ETPGrupp"/>
        <w:spacing w:after="0"/>
      </w:pPr>
      <w:r w:rsidRPr="00FA48B2">
        <w:t>- muudele projektis viidatud normidele</w:t>
      </w:r>
    </w:p>
    <w:p w14:paraId="1E5DFA3E" w14:textId="77777777" w:rsidR="001A0DD0" w:rsidRPr="00FA48B2" w:rsidRDefault="001A0DD0" w:rsidP="00707F31">
      <w:pPr>
        <w:pStyle w:val="ETPGrupp"/>
        <w:spacing w:after="0"/>
      </w:pPr>
      <w:r w:rsidRPr="00FA48B2">
        <w:t>- kvaliteetse ehitustöö teostamise kehtivatele põhimõtetele ja arusaamadele</w:t>
      </w:r>
    </w:p>
    <w:p w14:paraId="1655D446" w14:textId="77777777" w:rsidR="001A0DD0" w:rsidRPr="00FA48B2" w:rsidRDefault="001A0DD0" w:rsidP="00163A0E">
      <w:pPr>
        <w:pStyle w:val="ETPGrupp"/>
      </w:pPr>
    </w:p>
    <w:p w14:paraId="75BD3A4C" w14:textId="77777777" w:rsidR="00A473E2" w:rsidRPr="00FA48B2" w:rsidRDefault="008A4BCF" w:rsidP="00163A0E">
      <w:pPr>
        <w:pStyle w:val="ETPGrupp"/>
      </w:pPr>
      <w:r w:rsidRPr="00FA48B2">
        <w:lastRenderedPageBreak/>
        <w:t xml:space="preserve">Enne ehitustööde alustamist tuleb Töövõtjal teavitada kohalikku omavalitsust ja teisi asjasse puutuvaid ametkondi. </w:t>
      </w:r>
      <w:r w:rsidR="00A473E2" w:rsidRPr="00FA48B2">
        <w:t>Enne ehitustööde algust peab Töövõtja teavitama kõiki piirinaabreid tööde teostamisest. Olukord fikseerida (pildistada)</w:t>
      </w:r>
      <w:r w:rsidR="00B0243A" w:rsidRPr="00FA48B2">
        <w:t>.</w:t>
      </w:r>
    </w:p>
    <w:p w14:paraId="7620A5DA" w14:textId="77777777" w:rsidR="00D06D01" w:rsidRPr="00FA48B2" w:rsidRDefault="00D06D01" w:rsidP="00D06D01">
      <w:pPr>
        <w:pStyle w:val="ETPGrupp"/>
      </w:pPr>
      <w:r w:rsidRPr="00FA48B2">
        <w:t>Tööde teostamisel lähtuda hanke ajal kehtivast „Teetööde tehniline kirjeldus“ esitatust.</w:t>
      </w:r>
    </w:p>
    <w:p w14:paraId="5D87A157" w14:textId="77777777" w:rsidR="00D06D01" w:rsidRPr="00FA48B2" w:rsidRDefault="00D06D01" w:rsidP="00D06D01">
      <w:pPr>
        <w:pStyle w:val="ETPGrupp"/>
      </w:pPr>
      <w:r w:rsidRPr="00FA48B2">
        <w:t>Kui projektlahendis on viide mingile kindlale tootele, siis tuleb lähtuda RHS §88 lg 6 „või sellega samaväärne“, mis lubab kasutada mistahes samasuguste või paremate näitajatega toodet.</w:t>
      </w:r>
    </w:p>
    <w:p w14:paraId="777270A3" w14:textId="7C7E7C2C" w:rsidR="001056FC" w:rsidRPr="00FA48B2" w:rsidRDefault="00D06D01" w:rsidP="00D06D01">
      <w:pPr>
        <w:pStyle w:val="ETPGrupp"/>
      </w:pPr>
      <w:r w:rsidRPr="00FA48B2">
        <w:t>Ehitustööde teostamisel erakinnistutelt lähtuda maaomanike kooskõlastusteste tingimustest (vt Lisa 3: Maaomanike kooskõlastuste tabel). Kõik tööd, mis teostatakse erakinnistutel, tuleb eelnevalt kinnistu omanikega kirjalikult kooskõlastada.</w:t>
      </w:r>
    </w:p>
    <w:p w14:paraId="003CF477" w14:textId="416D90F0" w:rsidR="00D06D01" w:rsidRPr="00FA48B2" w:rsidRDefault="00D06D01" w:rsidP="00D06D01">
      <w:pPr>
        <w:pStyle w:val="ETPGrupp"/>
      </w:pPr>
      <w:r w:rsidRPr="00FA48B2">
        <w:t>Ehitustööde tegemise ajaks on vajalik objekt nõuetekohaselt tähistada ning paigaldada ehitusaegne liikluskorraldus, mille peab enne ehitustööde algus kooskõlastama Transpordiametiga.</w:t>
      </w:r>
    </w:p>
    <w:p w14:paraId="73DBE910" w14:textId="77777777" w:rsidR="00D06D01" w:rsidRPr="00FA48B2" w:rsidRDefault="00D06D01" w:rsidP="00163A0E">
      <w:pPr>
        <w:pStyle w:val="ETPGrupp"/>
      </w:pPr>
      <w:r w:rsidRPr="00FA48B2">
        <w:t xml:space="preserve">Enne põhiliste ehitustööde algust tuleb välja märkida kõik iseloomulikud tee-elemendid. Väljamärgitud punktid tuleks looduses kindlustada ning vastavalt vajadusele ka taastada või uuesti välja märkida. </w:t>
      </w:r>
    </w:p>
    <w:p w14:paraId="0119372D" w14:textId="77777777" w:rsidR="00D06D01" w:rsidRPr="00FA48B2" w:rsidRDefault="00D06D01" w:rsidP="00D06D01">
      <w:pPr>
        <w:pStyle w:val="ETPGrupp"/>
      </w:pPr>
      <w:r w:rsidRPr="00FA48B2">
        <w:t>Kõik tööde korrektseks teostamiseks vajalikud ajutised laoplatsid kuuluvad lahutamatu osana iga konkreetse tööetapi juurde. Ajutiste laoplatside asukohad on Töövõtja kohustatud ise enne tööde algust leidma ning vajadusel sõlmima nende kasutamiseks vajalikud kokkulepped. Vajadusel tuleb ajutiste laoplatside asukohad täpsustada ja/või kooskõlastada täiendavalt Tellija või KOV-iga enne ehitustööde algust. Kasutuskõlblikud lammutussaadused anda üle tee valdajale, ülejääk utiliseerida vastavalt jäätmekäitlusseadusele.</w:t>
      </w:r>
    </w:p>
    <w:p w14:paraId="62C046E4" w14:textId="3F667AD6" w:rsidR="00D06D01" w:rsidRPr="00FA48B2" w:rsidRDefault="00D06D01" w:rsidP="00D06D01">
      <w:pPr>
        <w:pStyle w:val="ETPGrupp"/>
      </w:pPr>
      <w:r w:rsidRPr="00FA48B2">
        <w:t>Töövõtja peab hoolitsema, et ehitustööde käigus teostataks kõik seaduste ja määrustega määratud ülevaatused ja kontrollid vastavate ametiisikute poolt. Kontrollidest tuleb eelnevalt Tellijat teavitada, kuid mitte vähem kui 1 tööpäev ette, et tema esindaja võiks ülevaatustest osa võtta.</w:t>
      </w:r>
    </w:p>
    <w:p w14:paraId="7C58274E" w14:textId="5D62B8DA" w:rsidR="001056FC" w:rsidRPr="00FA48B2" w:rsidRDefault="00D06D01" w:rsidP="00163A0E">
      <w:pPr>
        <w:pStyle w:val="ETPGrupp"/>
      </w:pPr>
      <w:r w:rsidRPr="00FA48B2">
        <w:t xml:space="preserve">Tööde alustamisel tuleb informeerida tehnovõrkude valdajaid ja vajadusel täpsustada tehnovõrkude täpne asukoht surfimise teel. </w:t>
      </w:r>
      <w:r w:rsidR="001056FC" w:rsidRPr="00FA48B2">
        <w:t>Kaevamistöid võib alustada vastavate lubade olemasolul ning tööde teostamine peab olema</w:t>
      </w:r>
      <w:r w:rsidR="00E6597F" w:rsidRPr="00FA48B2">
        <w:t xml:space="preserve"> </w:t>
      </w:r>
      <w:r w:rsidR="001056FC" w:rsidRPr="00FA48B2">
        <w:t xml:space="preserve">kooskõlas tööde tellijaga. </w:t>
      </w:r>
      <w:r w:rsidRPr="00FA48B2">
        <w:t>Tööde teostamisel tehnovõrkude kaitsetsoonis tuleb kinni pidada kehtestatud ohutustehnilistest nõuetest. Kommunikatsioonide kaitsevööndis kaevetööd teostada käsitsi. Kaitsevööndi ulatus valikul lähtuda määrusest „Ehitise kaitsevööndi ulatus, kaitsevööndis tegutsemise kord ja kaitsevööndi tähistusele esitatavad nõuded“.</w:t>
      </w:r>
    </w:p>
    <w:p w14:paraId="318F314A" w14:textId="6463136E" w:rsidR="00D06D01" w:rsidRPr="00FA48B2" w:rsidRDefault="00D06D01" w:rsidP="00163A0E">
      <w:pPr>
        <w:pStyle w:val="ETPGrupp"/>
      </w:pPr>
      <w:r w:rsidRPr="00FA48B2">
        <w:t>Kui piiritähis looduses puudub, tuleb see fikseerida maaomaniku ja Tellija esindaja juuresolekul. Piirinaabrite piiride tähised, mis on looduses leitud ja fikseeritud, peavad säilima ehitusperioodi lõpuni. Kui ehituse käigus piirinaabrite piiride tähised saavad kahjustada või hävinevad, peab need töövõtja oma kuludega taastama.</w:t>
      </w:r>
    </w:p>
    <w:p w14:paraId="21689122" w14:textId="50578E47" w:rsidR="00CF5F44" w:rsidRPr="00FA48B2" w:rsidRDefault="001056FC" w:rsidP="002926A3">
      <w:pPr>
        <w:pStyle w:val="ETPGrupp"/>
      </w:pPr>
      <w:r w:rsidRPr="00FA48B2">
        <w:t xml:space="preserve">Ehitustöödel peab ehitaja jälgima ja täitma kõiki nõudeid, mis </w:t>
      </w:r>
      <w:r w:rsidR="00E6597F" w:rsidRPr="00FA48B2">
        <w:t xml:space="preserve">on esitatud Vabariigi Valitsuse </w:t>
      </w:r>
      <w:r w:rsidRPr="00FA48B2">
        <w:t>8. detsembri 1999.a. määruses nr. 377 “Töötervishoiu ja tööohutuse nõuded ehituses”.</w:t>
      </w:r>
    </w:p>
    <w:p w14:paraId="7705FA57" w14:textId="77777777" w:rsidR="00E633B5" w:rsidRDefault="00E633B5" w:rsidP="002926A3">
      <w:pPr>
        <w:pStyle w:val="ETPGrupp"/>
        <w:rPr>
          <w:b/>
          <w:bCs/>
        </w:rPr>
      </w:pPr>
    </w:p>
    <w:p w14:paraId="56A23D36" w14:textId="60494C6E" w:rsidR="00036926" w:rsidRPr="00FA48B2" w:rsidRDefault="003E0585" w:rsidP="002926A3">
      <w:pPr>
        <w:pStyle w:val="ETPGrupp"/>
        <w:rPr>
          <w:b/>
          <w:bCs/>
        </w:rPr>
      </w:pPr>
      <w:r w:rsidRPr="00FA48B2">
        <w:rPr>
          <w:b/>
          <w:bCs/>
        </w:rPr>
        <w:lastRenderedPageBreak/>
        <w:t>Ehitusobjekti väljamärkimine</w:t>
      </w:r>
    </w:p>
    <w:p w14:paraId="296A731A" w14:textId="5BD59F64" w:rsidR="00D06D01" w:rsidRPr="00FA48B2" w:rsidRDefault="00D06D01" w:rsidP="002926A3">
      <w:pPr>
        <w:pStyle w:val="ETPGrupp"/>
      </w:pPr>
      <w:r w:rsidRPr="00FA48B2">
        <w:t>Ennem põhiliste ehitustööde algust tuleb maha märkida tee telje piketaaž ja vajalikud tee elemendid. Tee kõrvale kantud piketaaži numeratsiooni tähised peavad olema teelt nähtavad ja need tuleb säilitada kuni ehituse lõpuni. Hävinud või kadunud tähised tuleb taastada.</w:t>
      </w:r>
    </w:p>
    <w:p w14:paraId="1E7CAD41" w14:textId="64339CA0" w:rsidR="003A2FEA" w:rsidRDefault="003E0585" w:rsidP="00D06D01">
      <w:pPr>
        <w:pStyle w:val="ETPGrupp"/>
        <w:rPr>
          <w:b/>
          <w:bCs/>
        </w:rPr>
      </w:pPr>
      <w:r w:rsidRPr="00FA48B2">
        <w:rPr>
          <w:b/>
          <w:bCs/>
        </w:rPr>
        <w:t>Raadamine, juurimine ja puhastamine</w:t>
      </w:r>
    </w:p>
    <w:p w14:paraId="12FC3302" w14:textId="619B50EE" w:rsidR="00D06D01" w:rsidRPr="003A2FEA" w:rsidRDefault="00D06D01" w:rsidP="00D06D01">
      <w:pPr>
        <w:pStyle w:val="ETPGrupp"/>
        <w:rPr>
          <w:b/>
          <w:bCs/>
        </w:rPr>
      </w:pPr>
      <w:r w:rsidRPr="00FA48B2">
        <w:t>Kogu maa-ala, kus töid teostatakse, tuleb puhastada metsast, võsast, põõsastest, kividest, prügist jne. Langetada tuleb asendiplaanil näidatud võsa ning üksikud puud. Likvideeritava võsa ja puude kännud juurida ning utiliseerida. Jäätmete utiliseerimise kohustus on Töövõtjal.</w:t>
      </w:r>
    </w:p>
    <w:p w14:paraId="5D151541" w14:textId="77777777" w:rsidR="00D06D01" w:rsidRPr="00FA48B2" w:rsidRDefault="00D06D01" w:rsidP="00D06D01">
      <w:pPr>
        <w:pStyle w:val="ETPGrupp"/>
      </w:pPr>
      <w:r w:rsidRPr="00FA48B2">
        <w:t xml:space="preserve">Kõik raadamisega ja kändude juurimisega seotud tööd erakinnistutel ja nende naabruses tuleb töövõtjal kooskõlastada kinnistute omanikega enne tööde algust. Lisaks sellele kooskõlastada raadatava materjali ladustamispaik. </w:t>
      </w:r>
    </w:p>
    <w:p w14:paraId="44D06495" w14:textId="77777777" w:rsidR="003E0585" w:rsidRPr="00FA48B2" w:rsidRDefault="003E0585" w:rsidP="00D06D01">
      <w:pPr>
        <w:pStyle w:val="ETPGrupp"/>
        <w:rPr>
          <w:b/>
          <w:bCs/>
        </w:rPr>
      </w:pPr>
      <w:r w:rsidRPr="00FA48B2">
        <w:rPr>
          <w:b/>
          <w:bCs/>
        </w:rPr>
        <w:t>Olemasolevate puude kaitsmine</w:t>
      </w:r>
    </w:p>
    <w:p w14:paraId="6F2215C7" w14:textId="20D2749D" w:rsidR="003E0585" w:rsidRPr="00FA48B2" w:rsidRDefault="003E0585" w:rsidP="00D06D01">
      <w:pPr>
        <w:pStyle w:val="ETPGrupp"/>
        <w:rPr>
          <w:b/>
          <w:bCs/>
        </w:rPr>
      </w:pPr>
      <w:r w:rsidRPr="00FA48B2">
        <w:t>Olemasolevad töötsooni jäävad säilitatavad puud tuleb ehitustööde vältamise ajaks kaitsta.</w:t>
      </w:r>
    </w:p>
    <w:p w14:paraId="170DA554" w14:textId="77777777" w:rsidR="003E0585" w:rsidRPr="00FA48B2" w:rsidRDefault="003E0585" w:rsidP="003E0585">
      <w:pPr>
        <w:pStyle w:val="ETPGrupp"/>
      </w:pPr>
      <w:r w:rsidRPr="00FA48B2">
        <w:t>Samuti tuleb jälgida, et ehitusseadmetega ei sõidetaks puude juurtel ega ladustataks ehitusmaterjale sinna. Tallamise eest kaitset vajav juurestik ulatub vähemalt puu võra välisjooneni.</w:t>
      </w:r>
    </w:p>
    <w:p w14:paraId="2BF347C9" w14:textId="32982D8B" w:rsidR="003E0585" w:rsidRPr="00FA48B2" w:rsidRDefault="003E0585" w:rsidP="003E0585">
      <w:pPr>
        <w:spacing w:after="0" w:line="240" w:lineRule="auto"/>
        <w:jc w:val="both"/>
        <w:rPr>
          <w:rFonts w:ascii="Arial" w:eastAsia="Times New Roman" w:hAnsi="Arial" w:cs="Arial"/>
          <w:bCs/>
          <w:iCs/>
          <w:lang w:eastAsia="et-EE"/>
        </w:rPr>
      </w:pPr>
      <w:r w:rsidRPr="00FA48B2">
        <w:rPr>
          <w:rFonts w:ascii="Arial" w:eastAsia="Times New Roman" w:hAnsi="Arial" w:cs="Arial"/>
          <w:bCs/>
          <w:iCs/>
          <w:lang w:eastAsia="et-EE"/>
        </w:rPr>
        <w:t>Kaevetööd puude võra ulatuses teostatakse käsitsi!</w:t>
      </w:r>
    </w:p>
    <w:p w14:paraId="0628E4D6" w14:textId="77777777" w:rsidR="003E0585" w:rsidRPr="0059593C" w:rsidRDefault="003E0585" w:rsidP="003E0585">
      <w:pPr>
        <w:spacing w:after="0" w:line="240" w:lineRule="auto"/>
        <w:jc w:val="both"/>
        <w:rPr>
          <w:rFonts w:ascii="Arial" w:eastAsia="Times New Roman" w:hAnsi="Arial" w:cs="Arial"/>
          <w:iCs/>
          <w:highlight w:val="yellow"/>
          <w:lang w:eastAsia="et-EE"/>
        </w:rPr>
      </w:pPr>
    </w:p>
    <w:p w14:paraId="375EC37D" w14:textId="66CAEBA0" w:rsidR="003E0585" w:rsidRPr="00FA48B2" w:rsidRDefault="00D87C5C" w:rsidP="003E0585">
      <w:pPr>
        <w:pStyle w:val="ETPGrupp"/>
        <w:rPr>
          <w:b/>
          <w:bCs/>
        </w:rPr>
      </w:pPr>
      <w:r w:rsidRPr="00FA48B2">
        <w:rPr>
          <w:b/>
          <w:bCs/>
        </w:rPr>
        <w:t>Lammutamine, demonteerimine ja ümbertõstmine</w:t>
      </w:r>
    </w:p>
    <w:p w14:paraId="7E9925B6" w14:textId="0FFAB14B" w:rsidR="00D87C5C" w:rsidRPr="00FA48B2" w:rsidRDefault="00D87C5C" w:rsidP="00D87C5C">
      <w:pPr>
        <w:pStyle w:val="ETPGrupp"/>
      </w:pPr>
      <w:r w:rsidRPr="00FA48B2">
        <w:t>Eemaldatakse olemasolevad liikluskorraldusvahendid Inseneriga kooskõlastatud järjekorras. Likvideeritavad liiklusmärgid ja nende postid demonteeritakse neid kahjustamata ning viiakse tellija poolt määratud ladustuskohta.</w:t>
      </w:r>
    </w:p>
    <w:p w14:paraId="497507D1" w14:textId="09642A96" w:rsidR="00D87C5C" w:rsidRPr="00FA48B2" w:rsidRDefault="00D87C5C" w:rsidP="00D06D01">
      <w:pPr>
        <w:pStyle w:val="ETPGrupp"/>
        <w:rPr>
          <w:b/>
          <w:bCs/>
        </w:rPr>
      </w:pPr>
      <w:r w:rsidRPr="00FA48B2">
        <w:rPr>
          <w:b/>
          <w:bCs/>
        </w:rPr>
        <w:t>Mullatööd</w:t>
      </w:r>
    </w:p>
    <w:p w14:paraId="16EE96A3" w14:textId="77777777" w:rsidR="00D87C5C" w:rsidRPr="00FA48B2" w:rsidRDefault="00D87C5C" w:rsidP="00D87C5C">
      <w:pPr>
        <w:pStyle w:val="ETPGrupp"/>
      </w:pPr>
      <w:r w:rsidRPr="00FA48B2">
        <w:t>Enne kaevetööde alustamist on vajalik trassivaldajate teavitamine Töövõtja poolt ja vajalike kaevelubade hankimine.</w:t>
      </w:r>
    </w:p>
    <w:p w14:paraId="5A1597B9" w14:textId="77777777" w:rsidR="00D87C5C" w:rsidRPr="00FA48B2" w:rsidRDefault="00D87C5C" w:rsidP="00D87C5C">
      <w:pPr>
        <w:pStyle w:val="ETPGrupp"/>
      </w:pPr>
      <w:r w:rsidRPr="00FA48B2">
        <w:t>Kaevetööde läbiviimisel arvestada pinnase kvaliteeti ja kaevikute sügavust, olemasolevaid konstruktsioone ja koormatust ning vee ja transpordi mõjul tekkivaid ohtusid. Töövõtja kindlustab kaeviku määral, mis tagab ohutu tööde korraldamise.</w:t>
      </w:r>
    </w:p>
    <w:p w14:paraId="447B5D00" w14:textId="3D05D6E3" w:rsidR="00D87C5C" w:rsidRPr="00FA48B2" w:rsidRDefault="00D87C5C" w:rsidP="00D87C5C">
      <w:pPr>
        <w:pStyle w:val="ETPGrupp"/>
      </w:pPr>
      <w:r w:rsidRPr="00FA48B2">
        <w:t>Et töid saaks teostada kuivades oludes, peab Töövõtja kõik kaevikud, kaevekohad ja muldkeha hoidma veevabad. Vajadusel peab rajama ajutised äravoolud, voolusängid või truubid vete juhtimiseks töövõtja poolt rajatud veekogumiskohtadesse. Üheski ehituse faasis ei tohi lubada vee püsimist kaevendites ja aluspinnase läbi leondumist. Kraavide kaevamist tuleb alustada eesvoolu poolt.</w:t>
      </w:r>
    </w:p>
    <w:p w14:paraId="3151E75E" w14:textId="77777777" w:rsidR="00E633B5" w:rsidRDefault="00E633B5" w:rsidP="00D87C5C">
      <w:pPr>
        <w:pStyle w:val="ETPGrupp"/>
        <w:rPr>
          <w:b/>
          <w:bCs/>
        </w:rPr>
      </w:pPr>
    </w:p>
    <w:p w14:paraId="7C381A20" w14:textId="77777777" w:rsidR="00E633B5" w:rsidRDefault="00E633B5" w:rsidP="00D87C5C">
      <w:pPr>
        <w:pStyle w:val="ETPGrupp"/>
        <w:rPr>
          <w:b/>
          <w:bCs/>
        </w:rPr>
      </w:pPr>
    </w:p>
    <w:p w14:paraId="591B7D98" w14:textId="2E25D3B9" w:rsidR="009408AE" w:rsidRPr="00FA48B2" w:rsidRDefault="009408AE" w:rsidP="00D87C5C">
      <w:pPr>
        <w:pStyle w:val="ETPGrupp"/>
        <w:rPr>
          <w:b/>
          <w:bCs/>
        </w:rPr>
      </w:pPr>
      <w:r w:rsidRPr="00FA48B2">
        <w:rPr>
          <w:b/>
          <w:bCs/>
        </w:rPr>
        <w:lastRenderedPageBreak/>
        <w:t>Olemasolevate kommunikatsioonide kaitsmine kaevetöödel</w:t>
      </w:r>
    </w:p>
    <w:p w14:paraId="454C7C7A" w14:textId="77777777" w:rsidR="009408AE" w:rsidRPr="00FA48B2" w:rsidRDefault="009408AE" w:rsidP="00D87C5C">
      <w:pPr>
        <w:pStyle w:val="ETPGrupp"/>
      </w:pPr>
      <w:r w:rsidRPr="00FA48B2">
        <w:t xml:space="preserve">Töövõtja peab olema tutvunud eelnevalt kommunikatsioonivaldajate kooskõlastustingimustega ja neid täitma. </w:t>
      </w:r>
    </w:p>
    <w:p w14:paraId="73B74B11" w14:textId="77777777" w:rsidR="003A2FEA" w:rsidRDefault="009408AE" w:rsidP="00D87C5C">
      <w:pPr>
        <w:pStyle w:val="ETPGrupp"/>
      </w:pPr>
      <w:r w:rsidRPr="00FA48B2">
        <w:t>Olemasolevate õhuliinide kaitsetsoonides töötamisel tuleb Töövõtjal enne kaevetööde alustamist veenduda, et tööde käigus ei saaks kahjustada olemasolevad õhuliinipostid.</w:t>
      </w:r>
    </w:p>
    <w:p w14:paraId="0464EC46" w14:textId="3B0CC390" w:rsidR="009408AE" w:rsidRPr="00FA48B2" w:rsidRDefault="009408AE" w:rsidP="00D87C5C">
      <w:pPr>
        <w:pStyle w:val="ETPGrupp"/>
      </w:pPr>
      <w:r w:rsidRPr="00FA48B2">
        <w:t>Kommunikatsioonid peab enne ekskavaatoriga kaevamist vajalikes kohtades käsitsi välja kaevama, et näha kaablite kulgemise suunda ja sügavust. Ekskavaatoriga kaevamine ei või ilma eelpool mainitud meetmete kasutamist ulatuda lähemale kui 2 m märgistatud kaablitele.</w:t>
      </w:r>
    </w:p>
    <w:p w14:paraId="4C565755" w14:textId="5F642CD9" w:rsidR="009408AE" w:rsidRPr="00FA48B2" w:rsidRDefault="009408AE" w:rsidP="00D87C5C">
      <w:pPr>
        <w:pStyle w:val="ETPGrupp"/>
      </w:pPr>
      <w:r w:rsidRPr="00FA48B2">
        <w:t xml:space="preserve">Juhul kui olemasolevad teadmata asukoha ja sügavusega kommunikatsioonid paiknevad teistel asukohtadel ja/või sügavustel kui projektis näidatud, siis korrigeeritakse vajadusel projektlahendust ehitustööde käigus peale tegeliku sügavuse ja asukoha selgumist ehitustööde Töövõtja kulul. </w:t>
      </w:r>
    </w:p>
    <w:p w14:paraId="741ECBC9" w14:textId="77777777" w:rsidR="00D87C5C" w:rsidRPr="00FA48B2" w:rsidRDefault="00D87C5C" w:rsidP="00D87C5C">
      <w:pPr>
        <w:pStyle w:val="ETPGrupp"/>
        <w:rPr>
          <w:b/>
          <w:bCs/>
        </w:rPr>
      </w:pPr>
      <w:r w:rsidRPr="00FA48B2">
        <w:rPr>
          <w:b/>
          <w:bCs/>
        </w:rPr>
        <w:t>Kasvupinnase eemaldamine</w:t>
      </w:r>
    </w:p>
    <w:p w14:paraId="5C7CCA70" w14:textId="77777777" w:rsidR="00D87C5C" w:rsidRPr="00FA48B2" w:rsidRDefault="00D87C5C" w:rsidP="00D87C5C">
      <w:pPr>
        <w:pStyle w:val="ETPGrupp"/>
      </w:pPr>
      <w:r w:rsidRPr="00FA48B2">
        <w:t>Projekteeritavate uute mullete või olemasolevate mullete laienduste alla jääv kasvupinnas tuleb eemaldada kogu paksuses sh nõlvadelt.</w:t>
      </w:r>
    </w:p>
    <w:p w14:paraId="504A892A" w14:textId="3A6F2499" w:rsidR="00D87C5C" w:rsidRPr="00FA48B2" w:rsidRDefault="00D87C5C" w:rsidP="00D87C5C">
      <w:pPr>
        <w:pStyle w:val="ETPGrupp"/>
      </w:pPr>
      <w:r w:rsidRPr="00FA48B2">
        <w:t>Kõlblik kasvumuld tuleb ladustada teemaa-alal ja kasutada hiljem nõlvade ja kraavide kindlustamisel ning teemaa haljastamisel. Haljastustöödeks kõlbmatut kasvumulda saab võimalusel kasutada re-kultiveeritavate- ja haljasalade täiteks. Ülejääva kõlbmatu pinnase peab töövõtja utiliseerima vastavalt jäätmeseaduses ja maapõueseaduses toodule.</w:t>
      </w:r>
    </w:p>
    <w:p w14:paraId="37F3B79C" w14:textId="77777777" w:rsidR="00D87C5C" w:rsidRPr="00FA48B2" w:rsidRDefault="00D87C5C" w:rsidP="00D87C5C">
      <w:pPr>
        <w:pStyle w:val="ETPGrupp"/>
        <w:rPr>
          <w:b/>
          <w:bCs/>
        </w:rPr>
      </w:pPr>
      <w:r w:rsidRPr="00FA48B2">
        <w:rPr>
          <w:b/>
          <w:bCs/>
        </w:rPr>
        <w:t>Kaevetööd</w:t>
      </w:r>
    </w:p>
    <w:p w14:paraId="3BC8C65E" w14:textId="77777777" w:rsidR="00D87C5C" w:rsidRPr="00FA48B2" w:rsidRDefault="00D87C5C" w:rsidP="00D87C5C">
      <w:pPr>
        <w:pStyle w:val="ETPGrupp"/>
      </w:pPr>
      <w:r w:rsidRPr="00FA48B2">
        <w:t>Objektil ülejääv ehituseks sobimatu pinnas tuleb töövõtjal utiliseerida vastavalt jäätmeseadusele.</w:t>
      </w:r>
    </w:p>
    <w:p w14:paraId="14526E8C" w14:textId="15F1168D" w:rsidR="00D87C5C" w:rsidRPr="00FA48B2" w:rsidRDefault="00D87C5C" w:rsidP="00D87C5C">
      <w:pPr>
        <w:pStyle w:val="ETPGrupp"/>
      </w:pPr>
      <w:r w:rsidRPr="00FA48B2">
        <w:t>Kui kaevikus on nii sobivat kui ka sobimatut pinnast, tuleb need kaevata eraldi, vältides seejuures pinnaste segunemist.</w:t>
      </w:r>
    </w:p>
    <w:p w14:paraId="7CAAC456" w14:textId="3F7628AE" w:rsidR="00D87C5C" w:rsidRPr="00FA48B2" w:rsidRDefault="00D87C5C" w:rsidP="00D87C5C">
      <w:pPr>
        <w:pStyle w:val="ETPGrupp"/>
        <w:rPr>
          <w:b/>
          <w:bCs/>
        </w:rPr>
      </w:pPr>
      <w:r w:rsidRPr="00FA48B2">
        <w:rPr>
          <w:b/>
          <w:bCs/>
        </w:rPr>
        <w:t>Muldkeha ehitamine</w:t>
      </w:r>
    </w:p>
    <w:p w14:paraId="7E5E9CDF" w14:textId="77777777" w:rsidR="00B70C6B" w:rsidRPr="00FA48B2" w:rsidRDefault="00D87C5C" w:rsidP="00D87C5C">
      <w:pPr>
        <w:pStyle w:val="ETPGrupp"/>
      </w:pPr>
      <w:r w:rsidRPr="00FA48B2">
        <w:t>Muldkeha pealispind tuleb planeerida nõlva suunas ning tihendada.</w:t>
      </w:r>
      <w:r w:rsidR="00B70C6B" w:rsidRPr="00FA48B2">
        <w:t xml:space="preserve"> </w:t>
      </w:r>
    </w:p>
    <w:p w14:paraId="7C4FBE89" w14:textId="1035E353" w:rsidR="00D87C5C" w:rsidRPr="00FA48B2" w:rsidRDefault="00B70C6B" w:rsidP="00D87C5C">
      <w:pPr>
        <w:pStyle w:val="ETPGrupp"/>
      </w:pPr>
      <w:r w:rsidRPr="00FA48B2">
        <w:t>Riigitee muldkeha nõlva võib lahti kaevata maksimaalselt 30 päevaks.</w:t>
      </w:r>
    </w:p>
    <w:p w14:paraId="30F465B8" w14:textId="492AEF0B" w:rsidR="00D87C5C" w:rsidRPr="00FA48B2" w:rsidRDefault="00D87C5C" w:rsidP="00D87C5C">
      <w:pPr>
        <w:pStyle w:val="ETPGrupp"/>
      </w:pPr>
      <w:r w:rsidRPr="00FA48B2">
        <w:t>Nõlvade planeerimistööd sisalduvad artiklite „Ehituseks sobiva täitepinnase kaevandamine muldest“, „Muldkeha ehitamine kohalikust pinnasest“ ja „Muldkeha ehitamine juurde veetavast pinnasest“ tööde hulgas ja eraldi ei tasustata.</w:t>
      </w:r>
    </w:p>
    <w:p w14:paraId="7178B78B" w14:textId="77777777" w:rsidR="00B70C6B" w:rsidRPr="00FA48B2" w:rsidRDefault="00B70C6B" w:rsidP="00B70C6B">
      <w:pPr>
        <w:pStyle w:val="ETPGrupp"/>
        <w:rPr>
          <w:b/>
          <w:bCs/>
        </w:rPr>
      </w:pPr>
      <w:r w:rsidRPr="00FA48B2">
        <w:rPr>
          <w:b/>
          <w:bCs/>
        </w:rPr>
        <w:t>Dreenkihi ehitamine</w:t>
      </w:r>
    </w:p>
    <w:p w14:paraId="55A43B01" w14:textId="521B7BF5" w:rsidR="00B70C6B" w:rsidRPr="00FA48B2" w:rsidRDefault="00B70C6B" w:rsidP="00B70C6B">
      <w:pPr>
        <w:pStyle w:val="ETPGrupp"/>
      </w:pPr>
      <w:r w:rsidRPr="00FA48B2">
        <w:t>Dreenkihi ehitamiseks kasutatava materjali filtratsioonimoodul peab olema vähemalt 1,0m/ööp (filtratsioon EVS 901-20 järgi).</w:t>
      </w:r>
    </w:p>
    <w:p w14:paraId="6A9CC6DF" w14:textId="77777777" w:rsidR="00E633B5" w:rsidRDefault="00E633B5" w:rsidP="00B70C6B">
      <w:pPr>
        <w:pStyle w:val="ETPGrupp"/>
        <w:rPr>
          <w:b/>
          <w:bCs/>
        </w:rPr>
      </w:pPr>
    </w:p>
    <w:p w14:paraId="0DB7F4A1" w14:textId="0F4F2721" w:rsidR="00B70C6B" w:rsidRPr="00FA48B2" w:rsidRDefault="00B70C6B" w:rsidP="00B70C6B">
      <w:pPr>
        <w:pStyle w:val="ETPGrupp"/>
        <w:rPr>
          <w:b/>
          <w:bCs/>
        </w:rPr>
      </w:pPr>
      <w:r w:rsidRPr="00FA48B2">
        <w:rPr>
          <w:b/>
          <w:bCs/>
        </w:rPr>
        <w:lastRenderedPageBreak/>
        <w:t>Katend</w:t>
      </w:r>
    </w:p>
    <w:p w14:paraId="032DD365" w14:textId="0A75649E" w:rsidR="00B0243A" w:rsidRPr="00FA48B2" w:rsidRDefault="00B0243A" w:rsidP="002926A3">
      <w:pPr>
        <w:pStyle w:val="ETPGrupp"/>
      </w:pPr>
      <w:r w:rsidRPr="00FA48B2">
        <w:t>Paigaldada killustikalus</w:t>
      </w:r>
      <w:r w:rsidR="001510DE" w:rsidRPr="00FA48B2">
        <w:t>ed</w:t>
      </w:r>
      <w:r w:rsidRPr="00FA48B2">
        <w:t xml:space="preserve">. </w:t>
      </w:r>
      <w:r w:rsidR="00B70C6B" w:rsidRPr="00FA48B2">
        <w:t>Killustikalused ehitada vastavalt juhisele KKEJ</w:t>
      </w:r>
      <w:r w:rsidR="00547736" w:rsidRPr="00FA48B2">
        <w:t>.</w:t>
      </w:r>
    </w:p>
    <w:p w14:paraId="2E230557" w14:textId="2B755B98" w:rsidR="00B70C6B" w:rsidRPr="00FA48B2" w:rsidRDefault="00B0243A" w:rsidP="00B70C6B">
      <w:pPr>
        <w:pStyle w:val="ETPGrupp"/>
      </w:pPr>
      <w:r w:rsidRPr="00FA48B2">
        <w:t>Paigaldada projekteeritud asfaldikihid</w:t>
      </w:r>
      <w:r w:rsidR="00B70C6B" w:rsidRPr="00FA48B2">
        <w:t xml:space="preserve"> ja</w:t>
      </w:r>
      <w:r w:rsidR="007057FC" w:rsidRPr="00FA48B2">
        <w:t xml:space="preserve"> </w:t>
      </w:r>
      <w:r w:rsidR="00B70C6B" w:rsidRPr="00FA48B2">
        <w:t>kruus</w:t>
      </w:r>
      <w:r w:rsidR="007057FC" w:rsidRPr="00FA48B2">
        <w:t>kate</w:t>
      </w:r>
      <w:r w:rsidRPr="00FA48B2">
        <w:t>.</w:t>
      </w:r>
      <w:r w:rsidR="00B70C6B" w:rsidRPr="00FA48B2">
        <w:t xml:space="preserve"> Asfaltkatted ehitada vastavalt juhisele AKEJ ja asfaltkate kruntida vastavalt juhisele AKEJ. Kõik vuukide teostamise ja katete kruntimise töömahud tuleb arvestada asfaltkatete paigaldamise töömahtude juurde ja eraldi ei tasustata.</w:t>
      </w:r>
    </w:p>
    <w:p w14:paraId="1013760D" w14:textId="6551AE20" w:rsidR="00B0243A" w:rsidRPr="00FA48B2" w:rsidRDefault="00B70C6B" w:rsidP="00B70C6B">
      <w:pPr>
        <w:pStyle w:val="ETPGrupp"/>
      </w:pPr>
      <w:r w:rsidRPr="00FA48B2">
        <w:t>Asfaltbetoonkatte pealmise kihi pikivuugid teostada kuumvuukidena. Vuukide töötlemine teostada vastavalt juhisele AKEJ.</w:t>
      </w:r>
    </w:p>
    <w:p w14:paraId="3DBF5D55" w14:textId="5AD9CD6E" w:rsidR="00B70C6B" w:rsidRPr="00FA48B2" w:rsidRDefault="009408AE" w:rsidP="00B70C6B">
      <w:pPr>
        <w:pStyle w:val="ETPGrupp"/>
        <w:rPr>
          <w:b/>
          <w:bCs/>
        </w:rPr>
      </w:pPr>
      <w:r w:rsidRPr="00FA48B2">
        <w:rPr>
          <w:b/>
          <w:bCs/>
        </w:rPr>
        <w:t>Liiklusmärgid ja teekattemärgistus</w:t>
      </w:r>
    </w:p>
    <w:p w14:paraId="65B81EA5" w14:textId="2AADD1B5" w:rsidR="009408AE" w:rsidRPr="00FA48B2" w:rsidRDefault="009408AE" w:rsidP="002926A3">
      <w:pPr>
        <w:pStyle w:val="ETPGrupp"/>
      </w:pPr>
      <w:r w:rsidRPr="00FA48B2">
        <w:t>Projekteeritud liiklusmärgid paigaldada vastavalt standardile „EVS 613 Liiklusmärgid ja nende kasutamine”. Projekteeritud teekattemärgistus paigaldada vastavalt standardile „EVS 614 Teemärgised ja nende kasutamine”.</w:t>
      </w:r>
    </w:p>
    <w:p w14:paraId="794409D9" w14:textId="265101BD" w:rsidR="009408AE" w:rsidRPr="00FA48B2" w:rsidRDefault="009408AE" w:rsidP="002926A3">
      <w:pPr>
        <w:pStyle w:val="ETPGrupp"/>
        <w:rPr>
          <w:b/>
          <w:bCs/>
        </w:rPr>
      </w:pPr>
      <w:r w:rsidRPr="00FA48B2">
        <w:rPr>
          <w:b/>
          <w:bCs/>
        </w:rPr>
        <w:t>Maastikukujundustööd</w:t>
      </w:r>
    </w:p>
    <w:p w14:paraId="0AEF1610" w14:textId="77777777" w:rsidR="009408AE" w:rsidRPr="00FA48B2" w:rsidRDefault="009408AE" w:rsidP="009408AE">
      <w:pPr>
        <w:pStyle w:val="ETPGrupp"/>
      </w:pPr>
      <w:r w:rsidRPr="00FA48B2">
        <w:t>Kasvualuse rajamiseks on lubatud kasutada välja kaevatud kasvupinnast, mis tuleb ennem objektile tagasi paigutamist läbi sõeluda. Kasvumuld ei tohi sisaldada prahti, kive ega mitmeaastaseid juur-umbrohte. Kasvumuld ei tohi olla liiga tihke ja kõvastunud, peab surumisel kergesti lagunema.</w:t>
      </w:r>
    </w:p>
    <w:p w14:paraId="112E138C" w14:textId="77777777" w:rsidR="009408AE" w:rsidRPr="00FA48B2" w:rsidRDefault="009408AE" w:rsidP="009408AE">
      <w:pPr>
        <w:pStyle w:val="ETPGrupp"/>
      </w:pPr>
      <w:r w:rsidRPr="00FA48B2">
        <w:t>Uue kasvualuse rajamisel tuleb kasvualuse materjal laotada eelnevalt planeeritud pinnale, seda veidi aluspinda segades, et ei tekkiks järsku üleminekut eri kihtide vahel.</w:t>
      </w:r>
    </w:p>
    <w:p w14:paraId="2FB08A06" w14:textId="6C42F812" w:rsidR="009408AE" w:rsidRPr="00FA48B2" w:rsidRDefault="009408AE" w:rsidP="009408AE">
      <w:pPr>
        <w:pStyle w:val="ETPGrupp"/>
      </w:pPr>
      <w:r w:rsidRPr="00FA48B2">
        <w:t xml:space="preserve">Töövõtja peab kindlustama, et kasvualuse valminud osadel ei liiguks rasked masinad. Juhul kui kasvualus on liigselt tihenenud, tuleb see kobestada ja taastada. </w:t>
      </w:r>
    </w:p>
    <w:p w14:paraId="3A8EB3E2" w14:textId="2E072BF9" w:rsidR="009408AE" w:rsidRPr="00FA48B2" w:rsidRDefault="009408AE" w:rsidP="009408AE">
      <w:pPr>
        <w:pStyle w:val="ETPGrupp"/>
      </w:pPr>
      <w:r w:rsidRPr="00FA48B2">
        <w:t>Ehitustööde käigus vigastada saanud olemasolevad puud, hekid ja põõsad tuleb asendada sama liiki hekkide ja põõsastega.</w:t>
      </w:r>
    </w:p>
    <w:p w14:paraId="58E9FA79" w14:textId="258E1F75" w:rsidR="00716DA7" w:rsidRPr="00FA48B2" w:rsidRDefault="00AD5818" w:rsidP="00AD5818">
      <w:pPr>
        <w:pStyle w:val="ETPGrupp"/>
        <w:rPr>
          <w:b/>
        </w:rPr>
      </w:pPr>
      <w:r w:rsidRPr="00FA48B2">
        <w:rPr>
          <w:b/>
        </w:rPr>
        <w:t xml:space="preserve">NB! </w:t>
      </w:r>
      <w:r w:rsidR="00FF6F8D" w:rsidRPr="00FA48B2">
        <w:rPr>
          <w:b/>
        </w:rPr>
        <w:t>Ehitustööde teostamisel tuleb arvestada kooskõla</w:t>
      </w:r>
      <w:r w:rsidR="00B25B6E" w:rsidRPr="00FA48B2">
        <w:rPr>
          <w:b/>
        </w:rPr>
        <w:t>stuste</w:t>
      </w:r>
      <w:r w:rsidR="009408AE" w:rsidRPr="00FA48B2">
        <w:rPr>
          <w:b/>
        </w:rPr>
        <w:t xml:space="preserve">s </w:t>
      </w:r>
      <w:r w:rsidR="00B25B6E" w:rsidRPr="00FA48B2">
        <w:rPr>
          <w:b/>
        </w:rPr>
        <w:t xml:space="preserve">märgitud </w:t>
      </w:r>
      <w:r w:rsidR="002926A3" w:rsidRPr="00FA48B2">
        <w:rPr>
          <w:b/>
        </w:rPr>
        <w:t>tingimustega.</w:t>
      </w:r>
    </w:p>
    <w:p w14:paraId="528F8375" w14:textId="466176AE" w:rsidR="00AD5818" w:rsidRPr="00FA48B2" w:rsidRDefault="00AD5818" w:rsidP="00AD5818">
      <w:pPr>
        <w:pStyle w:val="ETPGrupp"/>
        <w:rPr>
          <w:b/>
        </w:rPr>
      </w:pPr>
      <w:r w:rsidRPr="00FA48B2">
        <w:rPr>
          <w:b/>
        </w:rPr>
        <w:t>Teostusmõõdistamine ja -joonised</w:t>
      </w:r>
    </w:p>
    <w:p w14:paraId="078D01F1" w14:textId="52DB6743" w:rsidR="004E1A9C" w:rsidRPr="003A2FEA" w:rsidRDefault="00AD5818" w:rsidP="00AD5818">
      <w:pPr>
        <w:pStyle w:val="ETPGrupp"/>
        <w:rPr>
          <w:bCs/>
        </w:rPr>
      </w:pPr>
      <w:r w:rsidRPr="00FA48B2">
        <w:rPr>
          <w:bCs/>
        </w:rPr>
        <w:t xml:space="preserve">Peale ehitustööde lõppemist objektil teeb Töövõtja teostusmõõdistused ja esitab Tellijale teostusjoonised. Teostusmõõdistamine ja –joonised peavad vastama Majandus- ja taristuministri 14.04.2016.a määrusele nr 34 „Topo-geodeetilisele uuringule ja teostusmõõdistamisele esitatavad nõuded. </w:t>
      </w:r>
    </w:p>
    <w:p w14:paraId="3411A874" w14:textId="77777777" w:rsidR="0004580D" w:rsidRPr="00FA48B2" w:rsidRDefault="0004580D" w:rsidP="00392808">
      <w:pPr>
        <w:pStyle w:val="Heading1"/>
        <w:numPr>
          <w:ilvl w:val="0"/>
          <w:numId w:val="14"/>
        </w:numPr>
      </w:pPr>
      <w:bookmarkStart w:id="46" w:name="_Toc157505835"/>
      <w:r w:rsidRPr="00FA48B2">
        <w:t>HOOLDUSJUHEND</w:t>
      </w:r>
      <w:bookmarkEnd w:id="46"/>
    </w:p>
    <w:p w14:paraId="2478396B" w14:textId="77777777" w:rsidR="0004580D" w:rsidRPr="00FA48B2" w:rsidRDefault="0004580D" w:rsidP="0004580D">
      <w:pPr>
        <w:jc w:val="both"/>
        <w:rPr>
          <w:rFonts w:ascii="Arial" w:hAnsi="Arial" w:cs="Arial"/>
        </w:rPr>
      </w:pPr>
      <w:r w:rsidRPr="00FA48B2">
        <w:rPr>
          <w:rFonts w:ascii="Arial" w:hAnsi="Arial" w:cs="Arial"/>
        </w:rPr>
        <w:t>Projektiga pole erilahendusi ette nähtud ja tee hoolde teostamisel järgida Majandus ja taristuministri määrust nr 92 „Tee seisundinõuded“ ning Transpordiameti poolt koostatud „Kasutus- ja hooldusjuhendi koostamise põhimõtteid“</w:t>
      </w:r>
    </w:p>
    <w:p w14:paraId="3FCB8A16" w14:textId="77777777" w:rsidR="00E633B5" w:rsidRDefault="00E633B5" w:rsidP="0004580D">
      <w:pPr>
        <w:pStyle w:val="ETPGrupp"/>
      </w:pPr>
    </w:p>
    <w:p w14:paraId="333F7817" w14:textId="15F70019" w:rsidR="0004580D" w:rsidRPr="00FA48B2" w:rsidRDefault="0004580D" w:rsidP="0004580D">
      <w:pPr>
        <w:pStyle w:val="ETPGrupp"/>
      </w:pPr>
      <w:r w:rsidRPr="00FA48B2">
        <w:lastRenderedPageBreak/>
        <w:t>Käesoleva projektiga tekivad täiendavad kohustused hoolduses:</w:t>
      </w:r>
    </w:p>
    <w:p w14:paraId="7C7B7AE9" w14:textId="6F61659A" w:rsidR="0004580D" w:rsidRPr="00FA48B2" w:rsidRDefault="0004580D" w:rsidP="0004580D">
      <w:pPr>
        <w:pStyle w:val="ETPGrupp"/>
      </w:pPr>
      <w:r w:rsidRPr="00FA48B2">
        <w:t>•</w:t>
      </w:r>
      <w:r w:rsidRPr="00FA48B2">
        <w:tab/>
        <w:t>lisandub jalgratta- ja jalgtee;</w:t>
      </w:r>
    </w:p>
    <w:p w14:paraId="28272C97" w14:textId="77777777" w:rsidR="0004580D" w:rsidRPr="00FA48B2" w:rsidRDefault="0004580D" w:rsidP="0004580D">
      <w:pPr>
        <w:pStyle w:val="ETPGrupp"/>
      </w:pPr>
      <w:r w:rsidRPr="00FA48B2">
        <w:t>•</w:t>
      </w:r>
      <w:r w:rsidRPr="00FA48B2">
        <w:tab/>
        <w:t>lisanduvad uued liiklusmärgid;</w:t>
      </w:r>
    </w:p>
    <w:p w14:paraId="6E60E325" w14:textId="77777777" w:rsidR="00E633B5" w:rsidRDefault="00E633B5">
      <w:pPr>
        <w:jc w:val="both"/>
        <w:rPr>
          <w:rFonts w:ascii="Arial" w:hAnsi="Arial" w:cs="Arial"/>
        </w:rPr>
      </w:pPr>
    </w:p>
    <w:p w14:paraId="3C029469" w14:textId="642EB19E" w:rsidR="006A27A7" w:rsidRPr="00163A0E" w:rsidRDefault="006A27A7">
      <w:pPr>
        <w:jc w:val="both"/>
        <w:rPr>
          <w:rFonts w:ascii="Arial" w:hAnsi="Arial" w:cs="Arial"/>
        </w:rPr>
      </w:pPr>
      <w:r w:rsidRPr="00FA48B2">
        <w:rPr>
          <w:rFonts w:ascii="Arial" w:hAnsi="Arial" w:cs="Arial"/>
        </w:rPr>
        <w:t xml:space="preserve">Seletuskirja koostaja: …………………………………… </w:t>
      </w:r>
      <w:r w:rsidR="001C72A2" w:rsidRPr="00FA48B2">
        <w:rPr>
          <w:rFonts w:ascii="Arial" w:hAnsi="Arial" w:cs="Arial"/>
        </w:rPr>
        <w:t>P. Okk</w:t>
      </w:r>
    </w:p>
    <w:sectPr w:rsidR="006A27A7" w:rsidRPr="00163A0E" w:rsidSect="00E8190F">
      <w:headerReference w:type="default" r:id="rId19"/>
      <w:footerReference w:type="default" r:id="rId20"/>
      <w:pgSz w:w="12240" w:h="15840" w:code="1"/>
      <w:pgMar w:top="1418" w:right="851" w:bottom="567" w:left="1418" w:header="283" w:footer="284" w:gutter="0"/>
      <w:cols w:space="708"/>
      <w:titlePg/>
      <w:docGrid w:linePitch="600" w:charSpace="3276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9A4FB7" w14:textId="77777777" w:rsidR="00E8190F" w:rsidRDefault="00E8190F">
      <w:r>
        <w:separator/>
      </w:r>
    </w:p>
  </w:endnote>
  <w:endnote w:type="continuationSeparator" w:id="0">
    <w:p w14:paraId="65F04F1C" w14:textId="77777777" w:rsidR="00E8190F" w:rsidRDefault="00E8190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BA"/>
    <w:family w:val="swiss"/>
    <w:pitch w:val="variable"/>
    <w:sig w:usb0="E1002EFF" w:usb1="C000605B" w:usb2="00000029" w:usb3="00000000" w:csb0="000101FF" w:csb1="00000000"/>
  </w:font>
  <w:font w:name="Times New Roman Bold">
    <w:altName w:val="Times New Roman"/>
    <w:panose1 w:val="00000000000000000000"/>
    <w:charset w:val="00"/>
    <w:family w:val="roman"/>
    <w:notTrueType/>
    <w:pitch w:val="default"/>
  </w:font>
  <w:font w:name="Calibri">
    <w:panose1 w:val="020F0502020204030204"/>
    <w:charset w:val="BA"/>
    <w:family w:val="swiss"/>
    <w:pitch w:val="variable"/>
    <w:sig w:usb0="E4002EFF" w:usb1="C0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mbria">
    <w:panose1 w:val="02040503050406030204"/>
    <w:charset w:val="BA"/>
    <w:family w:val="roman"/>
    <w:pitch w:val="variable"/>
    <w:sig w:usb0="E00006FF" w:usb1="420024FF" w:usb2="02000000" w:usb3="00000000" w:csb0="0000019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OpenSymbol">
    <w:altName w:val="Calibri"/>
    <w:charset w:val="00"/>
    <w:family w:val="auto"/>
    <w:pitch w:val="variable"/>
    <w:sig w:usb0="800000AF" w:usb1="1001ECEA" w:usb2="00000000" w:usb3="00000000" w:csb0="00000001" w:csb1="00000000"/>
  </w:font>
  <w:font w:name="StarSymbol">
    <w:altName w:val="Arial Unicode MS"/>
    <w:charset w:val="BA"/>
    <w:family w:val="auto"/>
    <w:pitch w:val="variable"/>
  </w:font>
  <w:font w:name="Times-Roman">
    <w:altName w:val="Times New Roman"/>
    <w:panose1 w:val="00000000000000000000"/>
    <w:charset w:val="00"/>
    <w:family w:val="roman"/>
    <w:notTrueType/>
    <w:pitch w:val="default"/>
  </w:font>
  <w:font w:name="Lucida Sans Unicode">
    <w:panose1 w:val="020B0602030504020204"/>
    <w:charset w:val="BA"/>
    <w:family w:val="swiss"/>
    <w:pitch w:val="variable"/>
    <w:sig w:usb0="80000AFF" w:usb1="0000396B" w:usb2="00000000" w:usb3="00000000" w:csb0="000000BF" w:csb1="00000000"/>
  </w:font>
  <w:font w:name="Calibri Light">
    <w:panose1 w:val="020F0302020204030204"/>
    <w:charset w:val="BA"/>
    <w:family w:val="swiss"/>
    <w:pitch w:val="variable"/>
    <w:sig w:usb0="E4002EFF" w:usb1="C000247B" w:usb2="00000009" w:usb3="00000000" w:csb0="000001FF" w:csb1="00000000"/>
  </w:font>
  <w:font w:name="Swis721 Lt BT">
    <w:panose1 w:val="020B0403020202020204"/>
    <w:charset w:val="00"/>
    <w:family w:val="swiss"/>
    <w:pitch w:val="variable"/>
    <w:sig w:usb0="00000087" w:usb1="00000000" w:usb2="00000000" w:usb3="00000000" w:csb0="0000001B" w:csb1="00000000"/>
  </w:font>
  <w:font w:name="MS Mincho">
    <w:altName w:val="ＭＳ 明朝"/>
    <w:panose1 w:val="02020609040205080304"/>
    <w:charset w:val="80"/>
    <w:family w:val="modern"/>
    <w:pitch w:val="fixed"/>
    <w:sig w:usb0="E00002FF" w:usb1="6AC7FDFB" w:usb2="08000012" w:usb3="00000000" w:csb0="0002009F" w:csb1="00000000"/>
  </w:font>
  <w:font w:name="Arial1">
    <w:altName w:val="Times New Roman"/>
    <w:charset w:val="BA"/>
    <w:family w:val="swiss"/>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6869" w:type="dxa"/>
      <w:tblLayout w:type="fixed"/>
      <w:tblCellMar>
        <w:left w:w="71" w:type="dxa"/>
        <w:right w:w="71" w:type="dxa"/>
      </w:tblCellMar>
      <w:tblLook w:val="0000" w:firstRow="0" w:lastRow="0" w:firstColumn="0" w:lastColumn="0" w:noHBand="0" w:noVBand="0"/>
    </w:tblPr>
    <w:tblGrid>
      <w:gridCol w:w="1843"/>
      <w:gridCol w:w="6875"/>
      <w:gridCol w:w="7017"/>
      <w:gridCol w:w="162"/>
      <w:gridCol w:w="972"/>
    </w:tblGrid>
    <w:tr w:rsidR="003D3363" w:rsidRPr="00901F1F" w14:paraId="3062506D" w14:textId="77777777" w:rsidTr="005F62F3">
      <w:trPr>
        <w:trHeight w:hRule="exact" w:val="1701"/>
      </w:trPr>
      <w:tc>
        <w:tcPr>
          <w:tcW w:w="1843" w:type="dxa"/>
        </w:tcPr>
        <w:p w14:paraId="4E62C185" w14:textId="77777777" w:rsidR="003D3363" w:rsidRPr="00532D35" w:rsidRDefault="003D3363" w:rsidP="00901F1F">
          <w:pPr>
            <w:spacing w:after="0"/>
            <w:rPr>
              <w:rFonts w:ascii="Arial" w:hAnsi="Arial" w:cs="Arial"/>
              <w:b/>
              <w:sz w:val="16"/>
              <w:szCs w:val="16"/>
            </w:rPr>
          </w:pPr>
        </w:p>
        <w:p w14:paraId="3DA6F68A" w14:textId="77777777" w:rsidR="003D3363" w:rsidRPr="00532D35" w:rsidRDefault="003D3363" w:rsidP="00901F1F">
          <w:pPr>
            <w:spacing w:after="0"/>
            <w:rPr>
              <w:rFonts w:ascii="Arial" w:hAnsi="Arial" w:cs="Arial"/>
              <w:b/>
              <w:sz w:val="16"/>
              <w:szCs w:val="16"/>
            </w:rPr>
          </w:pPr>
          <w:r w:rsidRPr="00532D35">
            <w:rPr>
              <w:rFonts w:ascii="Arial" w:hAnsi="Arial" w:cs="Arial"/>
              <w:b/>
              <w:sz w:val="16"/>
              <w:szCs w:val="16"/>
            </w:rPr>
            <w:t xml:space="preserve">TO Projekt OÜ                 </w:t>
          </w:r>
        </w:p>
        <w:p w14:paraId="494CE333" w14:textId="29B04A48" w:rsidR="003D3363" w:rsidRPr="00532D35" w:rsidRDefault="003D3363" w:rsidP="00901F1F">
          <w:pPr>
            <w:spacing w:after="0"/>
            <w:rPr>
              <w:rFonts w:ascii="Arial" w:hAnsi="Arial" w:cs="Arial"/>
              <w:sz w:val="16"/>
              <w:szCs w:val="16"/>
              <w:lang w:val="en-US"/>
            </w:rPr>
          </w:pPr>
          <w:r w:rsidRPr="00532D35">
            <w:rPr>
              <w:rFonts w:ascii="Arial" w:hAnsi="Arial" w:cs="Arial"/>
              <w:sz w:val="16"/>
              <w:szCs w:val="16"/>
              <w:lang w:val="en-US"/>
            </w:rPr>
            <w:t xml:space="preserve">Registrikood: 12772446                            </w:t>
          </w:r>
        </w:p>
        <w:p w14:paraId="2A97A46D" w14:textId="5D043780" w:rsidR="003D3363" w:rsidRPr="00532D35" w:rsidRDefault="00901F1F" w:rsidP="00901F1F">
          <w:pPr>
            <w:spacing w:after="0"/>
            <w:rPr>
              <w:rFonts w:ascii="Arial" w:hAnsi="Arial" w:cs="Arial"/>
              <w:sz w:val="16"/>
              <w:szCs w:val="16"/>
              <w:lang w:val="en-US"/>
            </w:rPr>
          </w:pPr>
          <w:r w:rsidRPr="00532D35">
            <w:rPr>
              <w:rFonts w:ascii="Arial" w:hAnsi="Arial" w:cs="Arial"/>
              <w:sz w:val="16"/>
              <w:szCs w:val="16"/>
              <w:lang w:val="en-US"/>
            </w:rPr>
            <w:t>Põrgupõhja tee 10 Harku vald 76917</w:t>
          </w:r>
        </w:p>
        <w:p w14:paraId="168BA9F7" w14:textId="77777777" w:rsidR="003D3363" w:rsidRPr="00532D35" w:rsidRDefault="003D3363" w:rsidP="00901F1F">
          <w:pPr>
            <w:spacing w:after="0"/>
            <w:rPr>
              <w:rFonts w:ascii="Arial" w:hAnsi="Arial" w:cs="Arial"/>
              <w:sz w:val="16"/>
              <w:szCs w:val="16"/>
              <w:lang w:val="en-US"/>
            </w:rPr>
          </w:pPr>
          <w:r w:rsidRPr="00532D35">
            <w:rPr>
              <w:rFonts w:ascii="Arial" w:hAnsi="Arial" w:cs="Arial"/>
              <w:sz w:val="16"/>
              <w:szCs w:val="16"/>
              <w:lang w:val="en-US"/>
            </w:rPr>
            <w:t xml:space="preserve">info@toprojekt.ee </w:t>
          </w:r>
        </w:p>
        <w:p w14:paraId="07041D55" w14:textId="77777777" w:rsidR="003D3363" w:rsidRPr="00532D35" w:rsidRDefault="003D3363" w:rsidP="00901F1F">
          <w:pPr>
            <w:spacing w:after="0"/>
            <w:rPr>
              <w:rFonts w:ascii="Arial" w:hAnsi="Arial" w:cs="Arial"/>
              <w:sz w:val="16"/>
              <w:szCs w:val="16"/>
            </w:rPr>
          </w:pPr>
        </w:p>
        <w:p w14:paraId="43E60CFC" w14:textId="77777777" w:rsidR="003D3363" w:rsidRPr="00532D35" w:rsidRDefault="003D3363" w:rsidP="00901F1F">
          <w:pPr>
            <w:spacing w:after="0"/>
            <w:rPr>
              <w:rFonts w:ascii="Arial" w:hAnsi="Arial" w:cs="Arial"/>
              <w:sz w:val="16"/>
              <w:szCs w:val="16"/>
            </w:rPr>
          </w:pPr>
        </w:p>
        <w:p w14:paraId="6B8D07D8" w14:textId="77777777" w:rsidR="003D3363" w:rsidRPr="00532D35" w:rsidRDefault="003D3363" w:rsidP="00901F1F">
          <w:pPr>
            <w:spacing w:after="0"/>
            <w:rPr>
              <w:rFonts w:ascii="Arial" w:hAnsi="Arial" w:cs="Arial"/>
              <w:sz w:val="16"/>
              <w:szCs w:val="16"/>
            </w:rPr>
          </w:pPr>
        </w:p>
        <w:p w14:paraId="1C72E3AE" w14:textId="77777777" w:rsidR="003D3363" w:rsidRPr="00532D35" w:rsidRDefault="003D3363" w:rsidP="00901F1F">
          <w:pPr>
            <w:spacing w:after="0"/>
            <w:rPr>
              <w:rFonts w:ascii="Arial" w:hAnsi="Arial" w:cs="Arial"/>
              <w:sz w:val="16"/>
              <w:szCs w:val="16"/>
              <w:lang w:val="en-US"/>
            </w:rPr>
          </w:pPr>
        </w:p>
      </w:tc>
      <w:tc>
        <w:tcPr>
          <w:tcW w:w="6875" w:type="dxa"/>
        </w:tcPr>
        <w:p w14:paraId="7E954793" w14:textId="77777777" w:rsidR="003D3363" w:rsidRPr="00532D35" w:rsidRDefault="003D3363" w:rsidP="00901F1F">
          <w:pPr>
            <w:spacing w:after="0"/>
            <w:rPr>
              <w:rFonts w:ascii="Arial" w:hAnsi="Arial" w:cs="Arial"/>
              <w:sz w:val="16"/>
              <w:szCs w:val="16"/>
            </w:rPr>
          </w:pPr>
        </w:p>
        <w:p w14:paraId="3FE7C98A" w14:textId="77777777" w:rsidR="003D3363" w:rsidRPr="00532D35" w:rsidRDefault="003D3363" w:rsidP="00901F1F">
          <w:pPr>
            <w:spacing w:after="0"/>
            <w:rPr>
              <w:rFonts w:ascii="Arial" w:hAnsi="Arial" w:cs="Arial"/>
              <w:sz w:val="16"/>
              <w:szCs w:val="16"/>
            </w:rPr>
          </w:pPr>
          <w:r w:rsidRPr="00532D35">
            <w:rPr>
              <w:rFonts w:ascii="Arial" w:hAnsi="Arial" w:cs="Arial"/>
              <w:sz w:val="16"/>
              <w:szCs w:val="16"/>
            </w:rPr>
            <w:t>Ehitise aadress:</w:t>
          </w:r>
        </w:p>
        <w:p w14:paraId="32666E8C" w14:textId="053D0972" w:rsidR="006A08CE" w:rsidRDefault="006A08CE" w:rsidP="009213DA">
          <w:pPr>
            <w:spacing w:after="0"/>
            <w:rPr>
              <w:rFonts w:ascii="Arial" w:hAnsi="Arial" w:cs="Arial"/>
              <w:sz w:val="16"/>
              <w:szCs w:val="16"/>
              <w:lang w:val="en-US"/>
            </w:rPr>
          </w:pPr>
          <w:r w:rsidRPr="006A08CE">
            <w:rPr>
              <w:rFonts w:ascii="Arial" w:hAnsi="Arial" w:cs="Arial"/>
              <w:sz w:val="16"/>
              <w:szCs w:val="16"/>
              <w:lang w:val="en-US"/>
            </w:rPr>
            <w:t>11116 Kanama-Jõgisoo tee</w:t>
          </w:r>
          <w:r>
            <w:rPr>
              <w:rFonts w:ascii="Arial" w:hAnsi="Arial" w:cs="Arial"/>
              <w:sz w:val="16"/>
              <w:szCs w:val="16"/>
              <w:lang w:val="en-US"/>
            </w:rPr>
            <w:t xml:space="preserve"> </w:t>
          </w:r>
          <w:r w:rsidRPr="006A08CE">
            <w:rPr>
              <w:rFonts w:ascii="Arial" w:hAnsi="Arial" w:cs="Arial"/>
              <w:sz w:val="16"/>
              <w:szCs w:val="16"/>
              <w:lang w:val="en-US"/>
            </w:rPr>
            <w:t>72703:002:0073</w:t>
          </w:r>
          <w:r>
            <w:rPr>
              <w:rFonts w:ascii="Arial" w:hAnsi="Arial" w:cs="Arial"/>
              <w:sz w:val="16"/>
              <w:szCs w:val="16"/>
              <w:lang w:val="en-US"/>
            </w:rPr>
            <w:t xml:space="preserve">; </w:t>
          </w:r>
          <w:r w:rsidRPr="006A08CE">
            <w:rPr>
              <w:rFonts w:ascii="Arial" w:hAnsi="Arial" w:cs="Arial"/>
              <w:sz w:val="16"/>
              <w:szCs w:val="16"/>
              <w:lang w:val="en-US"/>
            </w:rPr>
            <w:t>Õitse</w:t>
          </w:r>
          <w:r>
            <w:rPr>
              <w:rFonts w:ascii="Arial" w:hAnsi="Arial" w:cs="Arial"/>
              <w:sz w:val="16"/>
              <w:szCs w:val="16"/>
              <w:lang w:val="en-US"/>
            </w:rPr>
            <w:t xml:space="preserve"> </w:t>
          </w:r>
          <w:r w:rsidRPr="006A08CE">
            <w:rPr>
              <w:rFonts w:ascii="Arial" w:hAnsi="Arial" w:cs="Arial"/>
              <w:sz w:val="16"/>
              <w:szCs w:val="16"/>
              <w:lang w:val="en-US"/>
            </w:rPr>
            <w:t>72703:002:0076</w:t>
          </w:r>
          <w:r>
            <w:rPr>
              <w:rFonts w:ascii="Arial" w:hAnsi="Arial" w:cs="Arial"/>
              <w:sz w:val="16"/>
              <w:szCs w:val="16"/>
              <w:lang w:val="en-US"/>
            </w:rPr>
            <w:t>;</w:t>
          </w:r>
        </w:p>
        <w:p w14:paraId="2AF9FE46" w14:textId="119FFEE8" w:rsidR="006A08CE" w:rsidRDefault="006A08CE" w:rsidP="009213DA">
          <w:pPr>
            <w:spacing w:after="0"/>
            <w:rPr>
              <w:rFonts w:ascii="Arial" w:hAnsi="Arial" w:cs="Arial"/>
              <w:sz w:val="16"/>
              <w:szCs w:val="16"/>
              <w:lang w:val="en-US"/>
            </w:rPr>
          </w:pPr>
          <w:r w:rsidRPr="006A08CE">
            <w:rPr>
              <w:rFonts w:ascii="Arial" w:hAnsi="Arial" w:cs="Arial"/>
              <w:sz w:val="16"/>
              <w:szCs w:val="16"/>
              <w:lang w:val="en-US"/>
            </w:rPr>
            <w:t>Vahetee L1</w:t>
          </w:r>
          <w:r>
            <w:rPr>
              <w:rFonts w:ascii="Arial" w:hAnsi="Arial" w:cs="Arial"/>
              <w:sz w:val="16"/>
              <w:szCs w:val="16"/>
              <w:lang w:val="en-US"/>
            </w:rPr>
            <w:t xml:space="preserve"> </w:t>
          </w:r>
          <w:r w:rsidRPr="006A08CE">
            <w:rPr>
              <w:rFonts w:ascii="Arial" w:hAnsi="Arial" w:cs="Arial"/>
              <w:sz w:val="16"/>
              <w:szCs w:val="16"/>
              <w:lang w:val="en-US"/>
            </w:rPr>
            <w:t>72601:001:0222</w:t>
          </w:r>
          <w:r>
            <w:rPr>
              <w:rFonts w:ascii="Arial" w:hAnsi="Arial" w:cs="Arial"/>
              <w:sz w:val="16"/>
              <w:szCs w:val="16"/>
              <w:lang w:val="en-US"/>
            </w:rPr>
            <w:t xml:space="preserve">; </w:t>
          </w:r>
          <w:r w:rsidRPr="006A08CE">
            <w:rPr>
              <w:rFonts w:ascii="Arial" w:hAnsi="Arial" w:cs="Arial"/>
              <w:sz w:val="16"/>
              <w:szCs w:val="16"/>
              <w:lang w:val="en-US"/>
            </w:rPr>
            <w:t>Saare</w:t>
          </w:r>
          <w:r>
            <w:rPr>
              <w:rFonts w:ascii="Arial" w:hAnsi="Arial" w:cs="Arial"/>
              <w:sz w:val="16"/>
              <w:szCs w:val="16"/>
              <w:lang w:val="en-US"/>
            </w:rPr>
            <w:t xml:space="preserve"> </w:t>
          </w:r>
          <w:r w:rsidRPr="006A08CE">
            <w:rPr>
              <w:rFonts w:ascii="Arial" w:hAnsi="Arial" w:cs="Arial"/>
              <w:sz w:val="16"/>
              <w:szCs w:val="16"/>
              <w:lang w:val="en-US"/>
            </w:rPr>
            <w:t>72601:001:0221</w:t>
          </w:r>
          <w:r>
            <w:rPr>
              <w:rFonts w:ascii="Arial" w:hAnsi="Arial" w:cs="Arial"/>
              <w:sz w:val="16"/>
              <w:szCs w:val="16"/>
              <w:lang w:val="en-US"/>
            </w:rPr>
            <w:t>;</w:t>
          </w:r>
        </w:p>
        <w:p w14:paraId="60208957" w14:textId="4202CF5E" w:rsidR="006A08CE" w:rsidRDefault="006A08CE" w:rsidP="009213DA">
          <w:pPr>
            <w:spacing w:after="0"/>
            <w:rPr>
              <w:rFonts w:ascii="Arial" w:hAnsi="Arial" w:cs="Arial"/>
              <w:sz w:val="16"/>
              <w:szCs w:val="16"/>
              <w:lang w:val="en-US"/>
            </w:rPr>
          </w:pPr>
          <w:r w:rsidRPr="006A08CE">
            <w:rPr>
              <w:rFonts w:ascii="Arial" w:hAnsi="Arial" w:cs="Arial"/>
              <w:sz w:val="16"/>
              <w:szCs w:val="16"/>
              <w:lang w:val="en-US"/>
            </w:rPr>
            <w:t>Pele</w:t>
          </w:r>
          <w:r>
            <w:rPr>
              <w:rFonts w:ascii="Arial" w:hAnsi="Arial" w:cs="Arial"/>
              <w:sz w:val="16"/>
              <w:szCs w:val="16"/>
              <w:lang w:val="en-US"/>
            </w:rPr>
            <w:t xml:space="preserve"> </w:t>
          </w:r>
          <w:r w:rsidRPr="006A08CE">
            <w:rPr>
              <w:rFonts w:ascii="Arial" w:hAnsi="Arial" w:cs="Arial"/>
              <w:sz w:val="16"/>
              <w:szCs w:val="16"/>
              <w:lang w:val="en-US"/>
            </w:rPr>
            <w:t>72601:001:0226</w:t>
          </w:r>
          <w:r>
            <w:rPr>
              <w:rFonts w:ascii="Arial" w:hAnsi="Arial" w:cs="Arial"/>
              <w:sz w:val="16"/>
              <w:szCs w:val="16"/>
              <w:lang w:val="en-US"/>
            </w:rPr>
            <w:t xml:space="preserve">; </w:t>
          </w:r>
          <w:r w:rsidRPr="006A08CE">
            <w:rPr>
              <w:rFonts w:ascii="Arial" w:hAnsi="Arial" w:cs="Arial"/>
              <w:sz w:val="16"/>
              <w:szCs w:val="16"/>
              <w:lang w:val="en-US"/>
            </w:rPr>
            <w:t>Sepametsa tee</w:t>
          </w:r>
          <w:r>
            <w:rPr>
              <w:rFonts w:ascii="Arial" w:hAnsi="Arial" w:cs="Arial"/>
              <w:sz w:val="16"/>
              <w:szCs w:val="16"/>
              <w:lang w:val="en-US"/>
            </w:rPr>
            <w:t xml:space="preserve"> </w:t>
          </w:r>
          <w:r w:rsidRPr="006A08CE">
            <w:rPr>
              <w:rFonts w:ascii="Arial" w:hAnsi="Arial" w:cs="Arial"/>
              <w:sz w:val="16"/>
              <w:szCs w:val="16"/>
              <w:lang w:val="en-US"/>
            </w:rPr>
            <w:t>72703:002:0219</w:t>
          </w:r>
          <w:r>
            <w:rPr>
              <w:rFonts w:ascii="Arial" w:hAnsi="Arial" w:cs="Arial"/>
              <w:sz w:val="16"/>
              <w:szCs w:val="16"/>
              <w:lang w:val="en-US"/>
            </w:rPr>
            <w:t>;</w:t>
          </w:r>
        </w:p>
        <w:p w14:paraId="795F3059" w14:textId="00DA0EC3" w:rsidR="006A08CE" w:rsidRDefault="006A08CE" w:rsidP="009213DA">
          <w:pPr>
            <w:spacing w:after="0"/>
            <w:rPr>
              <w:rFonts w:ascii="Arial" w:hAnsi="Arial" w:cs="Arial"/>
              <w:sz w:val="16"/>
              <w:szCs w:val="16"/>
              <w:lang w:val="en-US"/>
            </w:rPr>
          </w:pPr>
          <w:r w:rsidRPr="006A08CE">
            <w:rPr>
              <w:rFonts w:ascii="Arial" w:hAnsi="Arial" w:cs="Arial"/>
              <w:sz w:val="16"/>
              <w:szCs w:val="16"/>
              <w:lang w:val="en-US"/>
            </w:rPr>
            <w:t>11116 Kanama-Jõgisoo tee T9</w:t>
          </w:r>
          <w:r>
            <w:rPr>
              <w:rFonts w:ascii="Arial" w:hAnsi="Arial" w:cs="Arial"/>
              <w:sz w:val="16"/>
              <w:szCs w:val="16"/>
              <w:lang w:val="en-US"/>
            </w:rPr>
            <w:t xml:space="preserve">  </w:t>
          </w:r>
          <w:r w:rsidRPr="006A08CE">
            <w:rPr>
              <w:rFonts w:ascii="Arial" w:hAnsi="Arial" w:cs="Arial"/>
              <w:sz w:val="16"/>
              <w:szCs w:val="16"/>
              <w:lang w:val="en-US"/>
            </w:rPr>
            <w:t>72501:001:0321</w:t>
          </w:r>
          <w:r>
            <w:rPr>
              <w:rFonts w:ascii="Arial" w:hAnsi="Arial" w:cs="Arial"/>
              <w:sz w:val="16"/>
              <w:szCs w:val="16"/>
              <w:lang w:val="en-US"/>
            </w:rPr>
            <w:t xml:space="preserve">; </w:t>
          </w:r>
          <w:r w:rsidRPr="006A08CE">
            <w:rPr>
              <w:rFonts w:ascii="Arial" w:hAnsi="Arial" w:cs="Arial"/>
              <w:sz w:val="16"/>
              <w:szCs w:val="16"/>
              <w:lang w:val="en-US"/>
            </w:rPr>
            <w:t>11116 Kanama-Jõgisoo tee</w:t>
          </w:r>
          <w:r>
            <w:rPr>
              <w:rFonts w:ascii="Arial" w:hAnsi="Arial" w:cs="Arial"/>
              <w:sz w:val="16"/>
              <w:szCs w:val="16"/>
              <w:lang w:val="en-US"/>
            </w:rPr>
            <w:t xml:space="preserve"> </w:t>
          </w:r>
          <w:r w:rsidRPr="006A08CE">
            <w:rPr>
              <w:rFonts w:ascii="Arial" w:hAnsi="Arial" w:cs="Arial"/>
              <w:sz w:val="16"/>
              <w:szCs w:val="16"/>
              <w:lang w:val="en-US"/>
            </w:rPr>
            <w:t>72703:002:0074</w:t>
          </w:r>
          <w:r>
            <w:rPr>
              <w:rFonts w:ascii="Arial" w:hAnsi="Arial" w:cs="Arial"/>
              <w:sz w:val="16"/>
              <w:szCs w:val="16"/>
              <w:lang w:val="en-US"/>
            </w:rPr>
            <w:t>;</w:t>
          </w:r>
        </w:p>
        <w:p w14:paraId="4F72AEC0" w14:textId="7DA6DB6E" w:rsidR="006A08CE" w:rsidRDefault="006A08CE" w:rsidP="009213DA">
          <w:pPr>
            <w:spacing w:after="0"/>
            <w:rPr>
              <w:rFonts w:ascii="Arial" w:hAnsi="Arial" w:cs="Arial"/>
              <w:sz w:val="16"/>
              <w:szCs w:val="16"/>
              <w:lang w:val="en-US"/>
            </w:rPr>
          </w:pPr>
          <w:r w:rsidRPr="006A08CE">
            <w:rPr>
              <w:rFonts w:ascii="Arial" w:hAnsi="Arial" w:cs="Arial"/>
              <w:sz w:val="16"/>
              <w:szCs w:val="16"/>
              <w:lang w:val="en-US"/>
            </w:rPr>
            <w:t>11116 Kanama-Jõgisoo tee T10</w:t>
          </w:r>
          <w:r>
            <w:rPr>
              <w:rFonts w:ascii="Arial" w:hAnsi="Arial" w:cs="Arial"/>
              <w:sz w:val="16"/>
              <w:szCs w:val="16"/>
              <w:lang w:val="en-US"/>
            </w:rPr>
            <w:t xml:space="preserve"> </w:t>
          </w:r>
          <w:r w:rsidRPr="006A08CE">
            <w:rPr>
              <w:rFonts w:ascii="Arial" w:hAnsi="Arial" w:cs="Arial"/>
              <w:sz w:val="16"/>
              <w:szCs w:val="16"/>
              <w:lang w:val="en-US"/>
            </w:rPr>
            <w:t>72501:001:0322</w:t>
          </w:r>
          <w:r>
            <w:rPr>
              <w:rFonts w:ascii="Arial" w:hAnsi="Arial" w:cs="Arial"/>
              <w:sz w:val="16"/>
              <w:szCs w:val="16"/>
              <w:lang w:val="en-US"/>
            </w:rPr>
            <w:t xml:space="preserve">; </w:t>
          </w:r>
          <w:r w:rsidRPr="006A08CE">
            <w:rPr>
              <w:rFonts w:ascii="Arial" w:hAnsi="Arial" w:cs="Arial"/>
              <w:sz w:val="16"/>
              <w:szCs w:val="16"/>
              <w:lang w:val="en-US"/>
            </w:rPr>
            <w:t>Taara tee L1</w:t>
          </w:r>
          <w:r>
            <w:rPr>
              <w:rFonts w:ascii="Arial" w:hAnsi="Arial" w:cs="Arial"/>
              <w:sz w:val="16"/>
              <w:szCs w:val="16"/>
              <w:lang w:val="en-US"/>
            </w:rPr>
            <w:t xml:space="preserve"> </w:t>
          </w:r>
          <w:r w:rsidRPr="006A08CE">
            <w:rPr>
              <w:rFonts w:ascii="Arial" w:hAnsi="Arial" w:cs="Arial"/>
              <w:sz w:val="16"/>
              <w:szCs w:val="16"/>
              <w:lang w:val="en-US"/>
            </w:rPr>
            <w:t>72601:001:0407</w:t>
          </w:r>
        </w:p>
        <w:p w14:paraId="32B80A8C" w14:textId="0654437E" w:rsidR="006A08CE" w:rsidRPr="00532D35" w:rsidRDefault="006A08CE" w:rsidP="009213DA">
          <w:pPr>
            <w:spacing w:after="0"/>
            <w:rPr>
              <w:rFonts w:ascii="Arial" w:hAnsi="Arial" w:cs="Arial"/>
              <w:sz w:val="16"/>
              <w:szCs w:val="16"/>
              <w:lang w:val="en-US"/>
            </w:rPr>
          </w:pPr>
        </w:p>
      </w:tc>
      <w:tc>
        <w:tcPr>
          <w:tcW w:w="7017" w:type="dxa"/>
        </w:tcPr>
        <w:p w14:paraId="59795BDF" w14:textId="77777777" w:rsidR="003D3363" w:rsidRPr="00901F1F" w:rsidRDefault="003D3363" w:rsidP="00901F1F">
          <w:pPr>
            <w:spacing w:after="0"/>
            <w:rPr>
              <w:rFonts w:ascii="Arial" w:hAnsi="Arial" w:cs="Arial"/>
              <w:sz w:val="16"/>
              <w:szCs w:val="16"/>
              <w:lang w:val="en-US"/>
            </w:rPr>
          </w:pPr>
        </w:p>
        <w:p w14:paraId="1FC67100" w14:textId="77777777" w:rsidR="003D3363" w:rsidRPr="00901F1F" w:rsidRDefault="003D3363" w:rsidP="00901F1F">
          <w:pPr>
            <w:spacing w:after="0"/>
            <w:rPr>
              <w:rFonts w:ascii="Arial" w:hAnsi="Arial" w:cs="Arial"/>
              <w:sz w:val="16"/>
              <w:szCs w:val="16"/>
              <w:lang w:val="en-US"/>
            </w:rPr>
          </w:pPr>
          <w:r w:rsidRPr="00901F1F">
            <w:rPr>
              <w:rFonts w:ascii="Arial" w:hAnsi="Arial" w:cs="Arial"/>
              <w:sz w:val="16"/>
              <w:szCs w:val="16"/>
              <w:lang w:val="en-US"/>
            </w:rPr>
            <w:t>Vastutav spetsialist:</w:t>
          </w:r>
        </w:p>
        <w:p w14:paraId="1AE9D190" w14:textId="482E61E2" w:rsidR="003D3363" w:rsidRPr="00901F1F" w:rsidRDefault="007E1453" w:rsidP="00901F1F">
          <w:pPr>
            <w:spacing w:after="0"/>
            <w:rPr>
              <w:rFonts w:ascii="Arial" w:hAnsi="Arial" w:cs="Arial"/>
              <w:sz w:val="16"/>
              <w:szCs w:val="16"/>
              <w:lang w:val="en-US"/>
            </w:rPr>
          </w:pPr>
          <w:r>
            <w:rPr>
              <w:rFonts w:ascii="Arial" w:hAnsi="Arial" w:cs="Arial"/>
              <w:sz w:val="16"/>
              <w:szCs w:val="16"/>
              <w:lang w:val="en-US"/>
            </w:rPr>
            <w:t>Henri Toom</w:t>
          </w:r>
        </w:p>
        <w:p w14:paraId="17193C82" w14:textId="77777777" w:rsidR="003D3363" w:rsidRPr="00901F1F" w:rsidRDefault="003D3363" w:rsidP="00901F1F">
          <w:pPr>
            <w:spacing w:after="0"/>
            <w:rPr>
              <w:rFonts w:ascii="Arial" w:hAnsi="Arial" w:cs="Arial"/>
              <w:sz w:val="16"/>
              <w:szCs w:val="16"/>
              <w:lang w:val="en-US"/>
            </w:rPr>
          </w:pPr>
        </w:p>
        <w:p w14:paraId="3E330DBC" w14:textId="77777777" w:rsidR="003D3363" w:rsidRPr="00901F1F" w:rsidRDefault="003D3363" w:rsidP="00901F1F">
          <w:pPr>
            <w:spacing w:after="0"/>
            <w:rPr>
              <w:rFonts w:ascii="Arial" w:hAnsi="Arial" w:cs="Arial"/>
              <w:sz w:val="16"/>
              <w:szCs w:val="16"/>
              <w:lang w:val="en-US"/>
            </w:rPr>
          </w:pPr>
        </w:p>
        <w:p w14:paraId="47A2BC37" w14:textId="0F339A3D" w:rsidR="003D3363" w:rsidRPr="00901F1F" w:rsidRDefault="00D60F81" w:rsidP="00901F1F">
          <w:pPr>
            <w:spacing w:after="0"/>
            <w:rPr>
              <w:rFonts w:ascii="Arial" w:hAnsi="Arial" w:cs="Arial"/>
              <w:sz w:val="16"/>
              <w:szCs w:val="16"/>
              <w:lang w:val="en-US"/>
            </w:rPr>
          </w:pPr>
          <w:r>
            <w:rPr>
              <w:rFonts w:ascii="Arial" w:hAnsi="Arial" w:cs="Arial"/>
              <w:sz w:val="16"/>
              <w:szCs w:val="16"/>
            </w:rPr>
            <w:t>1</w:t>
          </w:r>
          <w:r w:rsidR="00D202EC">
            <w:rPr>
              <w:rFonts w:ascii="Arial" w:hAnsi="Arial" w:cs="Arial"/>
              <w:sz w:val="16"/>
              <w:szCs w:val="16"/>
            </w:rPr>
            <w:t>0</w:t>
          </w:r>
          <w:r w:rsidR="003D3363" w:rsidRPr="00901F1F">
            <w:rPr>
              <w:rFonts w:ascii="Arial" w:hAnsi="Arial" w:cs="Arial"/>
              <w:sz w:val="16"/>
              <w:szCs w:val="16"/>
            </w:rPr>
            <w:t>.</w:t>
          </w:r>
          <w:r w:rsidR="00D202EC">
            <w:rPr>
              <w:rFonts w:ascii="Arial" w:hAnsi="Arial" w:cs="Arial"/>
              <w:sz w:val="16"/>
              <w:szCs w:val="16"/>
            </w:rPr>
            <w:t>01</w:t>
          </w:r>
          <w:r w:rsidR="003D3363" w:rsidRPr="00901F1F">
            <w:rPr>
              <w:rFonts w:ascii="Arial" w:hAnsi="Arial" w:cs="Arial"/>
              <w:sz w:val="16"/>
              <w:szCs w:val="16"/>
            </w:rPr>
            <w:t>.202</w:t>
          </w:r>
          <w:r w:rsidR="00D202EC">
            <w:rPr>
              <w:rFonts w:ascii="Arial" w:hAnsi="Arial" w:cs="Arial"/>
              <w:sz w:val="16"/>
              <w:szCs w:val="16"/>
            </w:rPr>
            <w:t>4</w:t>
          </w:r>
        </w:p>
        <w:p w14:paraId="491B586E" w14:textId="37D62365" w:rsidR="003D3363" w:rsidRPr="00901F1F" w:rsidRDefault="003D3363" w:rsidP="00901F1F">
          <w:pPr>
            <w:spacing w:after="0"/>
            <w:rPr>
              <w:rFonts w:ascii="Arial" w:hAnsi="Arial" w:cs="Arial"/>
              <w:sz w:val="16"/>
              <w:szCs w:val="16"/>
            </w:rPr>
          </w:pPr>
          <w:r w:rsidRPr="00901F1F">
            <w:rPr>
              <w:rFonts w:ascii="Arial" w:hAnsi="Arial" w:cs="Arial"/>
              <w:sz w:val="16"/>
              <w:szCs w:val="16"/>
              <w:lang w:val="en-US"/>
            </w:rPr>
            <w:t xml:space="preserve">Versioon: </w:t>
          </w:r>
          <w:r w:rsidRPr="00901F1F">
            <w:rPr>
              <w:rFonts w:ascii="Arial" w:hAnsi="Arial" w:cs="Arial"/>
              <w:sz w:val="16"/>
              <w:szCs w:val="16"/>
            </w:rPr>
            <w:t>v0</w:t>
          </w:r>
          <w:r w:rsidR="00DB3F24">
            <w:rPr>
              <w:rFonts w:ascii="Arial" w:hAnsi="Arial" w:cs="Arial"/>
              <w:sz w:val="16"/>
              <w:szCs w:val="16"/>
            </w:rPr>
            <w:t>1</w:t>
          </w:r>
          <w:r w:rsidRPr="00901F1F">
            <w:rPr>
              <w:rFonts w:ascii="Arial" w:hAnsi="Arial" w:cs="Arial"/>
              <w:sz w:val="16"/>
              <w:szCs w:val="16"/>
            </w:rPr>
            <w:t xml:space="preserve"> </w:t>
          </w:r>
        </w:p>
        <w:p w14:paraId="391C549F" w14:textId="64D1E05D" w:rsidR="003D3363" w:rsidRPr="00901F1F" w:rsidRDefault="003D3363" w:rsidP="000F565C">
          <w:pPr>
            <w:tabs>
              <w:tab w:val="left" w:pos="4680"/>
            </w:tabs>
            <w:spacing w:after="0"/>
            <w:rPr>
              <w:rFonts w:ascii="Arial" w:hAnsi="Arial" w:cs="Arial"/>
              <w:sz w:val="16"/>
              <w:szCs w:val="16"/>
            </w:rPr>
          </w:pPr>
          <w:r w:rsidRPr="00901F1F">
            <w:rPr>
              <w:rFonts w:ascii="Arial" w:hAnsi="Arial" w:cs="Arial"/>
              <w:sz w:val="16"/>
              <w:szCs w:val="16"/>
            </w:rPr>
            <w:t xml:space="preserve">Lk </w:t>
          </w:r>
          <w:r w:rsidRPr="00901F1F">
            <w:rPr>
              <w:rFonts w:ascii="Arial" w:hAnsi="Arial" w:cs="Arial"/>
              <w:b/>
              <w:bCs/>
              <w:sz w:val="16"/>
              <w:szCs w:val="16"/>
            </w:rPr>
            <w:fldChar w:fldCharType="begin"/>
          </w:r>
          <w:r w:rsidRPr="00901F1F">
            <w:rPr>
              <w:rFonts w:ascii="Arial" w:hAnsi="Arial" w:cs="Arial"/>
              <w:b/>
              <w:bCs/>
              <w:sz w:val="16"/>
              <w:szCs w:val="16"/>
            </w:rPr>
            <w:instrText xml:space="preserve"> PAGE  \* Arabic  \* MERGEFORMAT </w:instrText>
          </w:r>
          <w:r w:rsidRPr="00901F1F">
            <w:rPr>
              <w:rFonts w:ascii="Arial" w:hAnsi="Arial" w:cs="Arial"/>
              <w:b/>
              <w:bCs/>
              <w:sz w:val="16"/>
              <w:szCs w:val="16"/>
            </w:rPr>
            <w:fldChar w:fldCharType="separate"/>
          </w:r>
          <w:r w:rsidRPr="00901F1F">
            <w:rPr>
              <w:rFonts w:ascii="Arial" w:hAnsi="Arial" w:cs="Arial"/>
              <w:b/>
              <w:bCs/>
              <w:sz w:val="16"/>
              <w:szCs w:val="16"/>
            </w:rPr>
            <w:t>11</w:t>
          </w:r>
          <w:r w:rsidRPr="00901F1F">
            <w:rPr>
              <w:rFonts w:ascii="Arial" w:hAnsi="Arial" w:cs="Arial"/>
              <w:b/>
              <w:bCs/>
              <w:sz w:val="16"/>
              <w:szCs w:val="16"/>
            </w:rPr>
            <w:fldChar w:fldCharType="end"/>
          </w:r>
          <w:r w:rsidRPr="00901F1F">
            <w:rPr>
              <w:rFonts w:ascii="Arial" w:hAnsi="Arial" w:cs="Arial"/>
              <w:sz w:val="16"/>
              <w:szCs w:val="16"/>
            </w:rPr>
            <w:t xml:space="preserve"> / </w:t>
          </w:r>
          <w:r w:rsidRPr="00901F1F">
            <w:rPr>
              <w:rFonts w:ascii="Arial" w:hAnsi="Arial" w:cs="Arial"/>
              <w:b/>
              <w:bCs/>
              <w:sz w:val="16"/>
              <w:szCs w:val="16"/>
            </w:rPr>
            <w:fldChar w:fldCharType="begin"/>
          </w:r>
          <w:r w:rsidRPr="00901F1F">
            <w:rPr>
              <w:rFonts w:ascii="Arial" w:hAnsi="Arial" w:cs="Arial"/>
              <w:b/>
              <w:bCs/>
              <w:sz w:val="16"/>
              <w:szCs w:val="16"/>
            </w:rPr>
            <w:instrText xml:space="preserve"> NUMPAGES  \* Arabic  \* MERGEFORMAT </w:instrText>
          </w:r>
          <w:r w:rsidRPr="00901F1F">
            <w:rPr>
              <w:rFonts w:ascii="Arial" w:hAnsi="Arial" w:cs="Arial"/>
              <w:b/>
              <w:bCs/>
              <w:sz w:val="16"/>
              <w:szCs w:val="16"/>
            </w:rPr>
            <w:fldChar w:fldCharType="separate"/>
          </w:r>
          <w:r w:rsidRPr="00901F1F">
            <w:rPr>
              <w:rFonts w:ascii="Arial" w:hAnsi="Arial" w:cs="Arial"/>
              <w:b/>
              <w:bCs/>
              <w:sz w:val="16"/>
              <w:szCs w:val="16"/>
            </w:rPr>
            <w:t>11</w:t>
          </w:r>
          <w:r w:rsidRPr="00901F1F">
            <w:rPr>
              <w:rFonts w:ascii="Arial" w:hAnsi="Arial" w:cs="Arial"/>
              <w:b/>
              <w:bCs/>
              <w:sz w:val="16"/>
              <w:szCs w:val="16"/>
            </w:rPr>
            <w:fldChar w:fldCharType="end"/>
          </w:r>
          <w:r w:rsidR="000F565C">
            <w:rPr>
              <w:rFonts w:ascii="Arial" w:hAnsi="Arial" w:cs="Arial"/>
              <w:b/>
              <w:bCs/>
              <w:sz w:val="16"/>
              <w:szCs w:val="16"/>
            </w:rPr>
            <w:tab/>
          </w:r>
        </w:p>
      </w:tc>
      <w:tc>
        <w:tcPr>
          <w:tcW w:w="162" w:type="dxa"/>
        </w:tcPr>
        <w:p w14:paraId="0EE71761" w14:textId="77777777" w:rsidR="003D3363" w:rsidRPr="00901F1F" w:rsidRDefault="003D3363" w:rsidP="00901F1F">
          <w:pPr>
            <w:spacing w:after="0"/>
            <w:jc w:val="center"/>
            <w:rPr>
              <w:rFonts w:ascii="Arial" w:hAnsi="Arial" w:cs="Arial"/>
              <w:lang w:val="en-US"/>
            </w:rPr>
          </w:pPr>
        </w:p>
      </w:tc>
      <w:tc>
        <w:tcPr>
          <w:tcW w:w="972" w:type="dxa"/>
        </w:tcPr>
        <w:p w14:paraId="52789FE1" w14:textId="77777777" w:rsidR="003D3363" w:rsidRPr="00901F1F" w:rsidRDefault="003D3363" w:rsidP="00901F1F">
          <w:pPr>
            <w:spacing w:after="0"/>
            <w:jc w:val="center"/>
            <w:rPr>
              <w:rFonts w:ascii="Arial" w:hAnsi="Arial" w:cs="Arial"/>
              <w:sz w:val="16"/>
              <w:szCs w:val="16"/>
              <w:lang w:val="en-US"/>
            </w:rPr>
          </w:pPr>
        </w:p>
        <w:p w14:paraId="789A6B0D" w14:textId="77777777" w:rsidR="003D3363" w:rsidRPr="00901F1F" w:rsidRDefault="003D3363" w:rsidP="00901F1F">
          <w:pPr>
            <w:spacing w:after="0"/>
            <w:jc w:val="right"/>
            <w:rPr>
              <w:rFonts w:ascii="Arial" w:hAnsi="Arial" w:cs="Arial"/>
              <w:sz w:val="16"/>
              <w:szCs w:val="16"/>
              <w:lang w:val="en-US"/>
            </w:rPr>
          </w:pPr>
          <w:r w:rsidRPr="00901F1F">
            <w:rPr>
              <w:rFonts w:ascii="Arial" w:hAnsi="Arial" w:cs="Arial"/>
              <w:lang w:val="en-US"/>
            </w:rPr>
            <w:fldChar w:fldCharType="begin"/>
          </w:r>
          <w:r w:rsidRPr="00901F1F">
            <w:rPr>
              <w:rFonts w:ascii="Arial" w:hAnsi="Arial" w:cs="Arial"/>
              <w:lang w:val="en-US"/>
            </w:rPr>
            <w:instrText xml:space="preserve"> PAGE </w:instrText>
          </w:r>
          <w:r w:rsidRPr="00901F1F">
            <w:rPr>
              <w:rFonts w:ascii="Arial" w:hAnsi="Arial" w:cs="Arial"/>
              <w:lang w:val="en-US"/>
            </w:rPr>
            <w:fldChar w:fldCharType="separate"/>
          </w:r>
          <w:r w:rsidRPr="00901F1F">
            <w:rPr>
              <w:rFonts w:ascii="Arial" w:hAnsi="Arial" w:cs="Arial"/>
              <w:lang w:val="en-US"/>
            </w:rPr>
            <w:t>11</w:t>
          </w:r>
          <w:r w:rsidRPr="00901F1F">
            <w:rPr>
              <w:rFonts w:ascii="Arial" w:hAnsi="Arial" w:cs="Arial"/>
              <w:lang w:val="en-US"/>
            </w:rPr>
            <w:fldChar w:fldCharType="end"/>
          </w:r>
          <w:r w:rsidRPr="00901F1F">
            <w:rPr>
              <w:rFonts w:ascii="Arial" w:hAnsi="Arial" w:cs="Arial"/>
              <w:lang w:val="en-US"/>
            </w:rPr>
            <w:t>/</w:t>
          </w:r>
          <w:r w:rsidRPr="00901F1F">
            <w:rPr>
              <w:rFonts w:ascii="Arial" w:hAnsi="Arial" w:cs="Arial"/>
              <w:lang w:val="en-US"/>
            </w:rPr>
            <w:fldChar w:fldCharType="begin"/>
          </w:r>
          <w:r w:rsidRPr="00901F1F">
            <w:rPr>
              <w:rFonts w:ascii="Arial" w:hAnsi="Arial" w:cs="Arial"/>
              <w:lang w:val="en-US"/>
            </w:rPr>
            <w:instrText xml:space="preserve"> NUMPAGES </w:instrText>
          </w:r>
          <w:r w:rsidRPr="00901F1F">
            <w:rPr>
              <w:rFonts w:ascii="Arial" w:hAnsi="Arial" w:cs="Arial"/>
              <w:lang w:val="en-US"/>
            </w:rPr>
            <w:fldChar w:fldCharType="separate"/>
          </w:r>
          <w:r w:rsidRPr="00901F1F">
            <w:rPr>
              <w:rFonts w:ascii="Arial" w:hAnsi="Arial" w:cs="Arial"/>
              <w:lang w:val="en-US"/>
            </w:rPr>
            <w:t>11</w:t>
          </w:r>
          <w:r w:rsidRPr="00901F1F">
            <w:rPr>
              <w:rFonts w:ascii="Arial" w:hAnsi="Arial" w:cs="Arial"/>
              <w:lang w:val="en-US"/>
            </w:rPr>
            <w:fldChar w:fldCharType="end"/>
          </w:r>
        </w:p>
        <w:p w14:paraId="5709DCA3" w14:textId="77777777" w:rsidR="003D3363" w:rsidRPr="00901F1F" w:rsidRDefault="003D3363" w:rsidP="00901F1F">
          <w:pPr>
            <w:spacing w:after="0"/>
            <w:jc w:val="right"/>
            <w:rPr>
              <w:rFonts w:ascii="Arial" w:hAnsi="Arial" w:cs="Arial"/>
              <w:sz w:val="16"/>
              <w:szCs w:val="16"/>
              <w:lang w:val="en-US"/>
            </w:rPr>
          </w:pPr>
          <w:r w:rsidRPr="00901F1F">
            <w:rPr>
              <w:rFonts w:ascii="Arial" w:hAnsi="Arial" w:cs="Arial"/>
              <w:sz w:val="16"/>
              <w:szCs w:val="16"/>
              <w:lang w:val="en-US"/>
            </w:rPr>
            <w:t>lehekülje nr/ kokku lk arv</w:t>
          </w:r>
        </w:p>
      </w:tc>
    </w:tr>
  </w:tbl>
  <w:p w14:paraId="46B43F10" w14:textId="77777777" w:rsidR="003D3363" w:rsidRDefault="003D3363" w:rsidP="005F62F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BBFEA3" w14:textId="77777777" w:rsidR="00E8190F" w:rsidRDefault="00E8190F">
      <w:r>
        <w:separator/>
      </w:r>
    </w:p>
  </w:footnote>
  <w:footnote w:type="continuationSeparator" w:id="0">
    <w:p w14:paraId="6DE00AD0" w14:textId="77777777" w:rsidR="00E8190F" w:rsidRDefault="00E8190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E19FD2" w14:textId="77777777" w:rsidR="003D3363" w:rsidRDefault="003D3363" w:rsidP="004B7738">
    <w:pPr>
      <w:pStyle w:val="Footer"/>
      <w:tabs>
        <w:tab w:val="clear" w:pos="8640"/>
        <w:tab w:val="center" w:pos="2700"/>
        <w:tab w:val="right" w:pos="9781"/>
        <w:tab w:val="right" w:pos="9923"/>
      </w:tabs>
      <w:rPr>
        <w:rFonts w:ascii="Arial" w:hAnsi="Arial" w:cs="Arial"/>
        <w:lang w:eastAsia="et-EE"/>
      </w:rPr>
    </w:pPr>
  </w:p>
  <w:p w14:paraId="53979CC6" w14:textId="77777777" w:rsidR="00D202EC" w:rsidRDefault="00D202EC" w:rsidP="00D60F81">
    <w:pPr>
      <w:pStyle w:val="Footer"/>
      <w:tabs>
        <w:tab w:val="clear" w:pos="8640"/>
        <w:tab w:val="center" w:pos="2700"/>
        <w:tab w:val="right" w:pos="9781"/>
        <w:tab w:val="right" w:pos="9923"/>
      </w:tabs>
      <w:spacing w:after="0"/>
      <w:rPr>
        <w:rFonts w:ascii="Arial" w:hAnsi="Arial" w:cs="Arial"/>
        <w:lang w:eastAsia="et-EE"/>
      </w:rPr>
    </w:pPr>
    <w:r w:rsidRPr="00D202EC">
      <w:rPr>
        <w:rFonts w:ascii="Arial" w:hAnsi="Arial" w:cs="Arial"/>
        <w:lang w:eastAsia="et-EE"/>
      </w:rPr>
      <w:t>Saue vallas Jõgisoo külas riigitee 11116 Kanama-Jõgisoo km 2,29-3,35 jalgratta- ja jalgtee põhiprojekti koostamine</w:t>
    </w:r>
  </w:p>
  <w:p w14:paraId="0DFFD7BB" w14:textId="3FE8E936" w:rsidR="003D3363" w:rsidRDefault="003D3363" w:rsidP="00D60F81">
    <w:pPr>
      <w:pStyle w:val="Footer"/>
      <w:tabs>
        <w:tab w:val="clear" w:pos="8640"/>
        <w:tab w:val="center" w:pos="2700"/>
        <w:tab w:val="right" w:pos="9781"/>
        <w:tab w:val="right" w:pos="9923"/>
      </w:tabs>
      <w:spacing w:after="0"/>
      <w:rPr>
        <w:rFonts w:ascii="Arial" w:hAnsi="Arial" w:cs="Arial"/>
        <w:lang w:eastAsia="et-EE"/>
      </w:rPr>
    </w:pPr>
    <w:r w:rsidRPr="004B7738">
      <w:rPr>
        <w:rFonts w:ascii="Arial" w:hAnsi="Arial" w:cs="Arial"/>
        <w:lang w:eastAsia="et-EE"/>
      </w:rPr>
      <w:t xml:space="preserve">Töö nr </w:t>
    </w:r>
    <w:r>
      <w:rPr>
        <w:rFonts w:ascii="Arial" w:hAnsi="Arial" w:cs="Arial"/>
        <w:lang w:eastAsia="et-EE"/>
      </w:rPr>
      <w:t>2</w:t>
    </w:r>
    <w:r w:rsidR="00DB3F24">
      <w:rPr>
        <w:rFonts w:ascii="Arial" w:hAnsi="Arial" w:cs="Arial"/>
        <w:lang w:eastAsia="et-EE"/>
      </w:rPr>
      <w:t>30</w:t>
    </w:r>
    <w:r w:rsidR="00D60F81">
      <w:rPr>
        <w:rFonts w:ascii="Arial" w:hAnsi="Arial" w:cs="Arial"/>
        <w:lang w:eastAsia="et-EE"/>
      </w:rPr>
      <w:t>1</w:t>
    </w:r>
    <w:r w:rsidR="00D202EC">
      <w:rPr>
        <w:rFonts w:ascii="Arial" w:hAnsi="Arial" w:cs="Arial"/>
        <w:lang w:eastAsia="et-EE"/>
      </w:rPr>
      <w:t>2</w:t>
    </w:r>
  </w:p>
  <w:p w14:paraId="776F415F" w14:textId="5242FE7C" w:rsidR="00B76976" w:rsidRDefault="00B76976" w:rsidP="00E16DF0">
    <w:pPr>
      <w:pStyle w:val="Footer"/>
      <w:tabs>
        <w:tab w:val="clear" w:pos="8640"/>
        <w:tab w:val="center" w:pos="2700"/>
        <w:tab w:val="right" w:pos="9781"/>
        <w:tab w:val="right" w:pos="9923"/>
      </w:tabs>
      <w:spacing w:after="0"/>
      <w:rPr>
        <w:rFonts w:ascii="Arial" w:hAnsi="Arial" w:cs="Arial"/>
        <w:lang w:eastAsia="et-EE"/>
      </w:rPr>
    </w:pPr>
    <w:r>
      <w:rPr>
        <w:rFonts w:ascii="Arial" w:hAnsi="Arial" w:cs="Arial"/>
        <w:lang w:eastAsia="et-EE"/>
      </w:rPr>
      <w:t>Põhiprojekt</w:t>
    </w:r>
  </w:p>
  <w:p w14:paraId="6F29C5AB" w14:textId="77777777" w:rsidR="00E16DF0" w:rsidRPr="004B7738" w:rsidRDefault="00E16DF0" w:rsidP="00E16DF0">
    <w:pPr>
      <w:pStyle w:val="Footer"/>
      <w:tabs>
        <w:tab w:val="clear" w:pos="8640"/>
        <w:tab w:val="center" w:pos="2700"/>
        <w:tab w:val="right" w:pos="9781"/>
        <w:tab w:val="right" w:pos="9923"/>
      </w:tabs>
      <w:spacing w:after="0"/>
      <w:rPr>
        <w:rFonts w:ascii="Arial" w:hAnsi="Arial" w:cs="Arial"/>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multilevel"/>
    <w:tmpl w:val="00000002"/>
    <w:name w:val="WW8Num2"/>
    <w:lvl w:ilvl="0">
      <w:start w:val="1"/>
      <w:numFmt w:val="none"/>
      <w:pStyle w:val="Heading10"/>
      <w:suff w:val="nothing"/>
      <w:lvlText w:val=""/>
      <w:lvlJc w:val="center"/>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00000003"/>
    <w:multiLevelType w:val="multilevel"/>
    <w:tmpl w:val="00000003"/>
    <w:name w:val="WW8Num3"/>
    <w:lvl w:ilvl="0">
      <w:start w:val="1"/>
      <w:numFmt w:val="bullet"/>
      <w:lvlText w:val=""/>
      <w:lvlJc w:val="left"/>
      <w:pPr>
        <w:tabs>
          <w:tab w:val="num" w:pos="1080"/>
        </w:tabs>
        <w:ind w:left="1080" w:hanging="360"/>
      </w:pPr>
      <w:rPr>
        <w:rFonts w:ascii="Symbol" w:hAnsi="Symbol"/>
      </w:rPr>
    </w:lvl>
    <w:lvl w:ilvl="1">
      <w:start w:val="1"/>
      <w:numFmt w:val="bullet"/>
      <w:lvlText w:val="o"/>
      <w:lvlJc w:val="left"/>
      <w:pPr>
        <w:tabs>
          <w:tab w:val="num" w:pos="1800"/>
        </w:tabs>
        <w:ind w:left="1800" w:hanging="360"/>
      </w:pPr>
      <w:rPr>
        <w:rFonts w:ascii="Courier New" w:hAnsi="Courier New"/>
      </w:rPr>
    </w:lvl>
    <w:lvl w:ilvl="2">
      <w:start w:val="1"/>
      <w:numFmt w:val="bullet"/>
      <w:lvlText w:val=""/>
      <w:lvlJc w:val="left"/>
      <w:pPr>
        <w:tabs>
          <w:tab w:val="num" w:pos="2520"/>
        </w:tabs>
        <w:ind w:left="2520" w:hanging="360"/>
      </w:pPr>
      <w:rPr>
        <w:rFonts w:ascii="Wingdings" w:hAnsi="Wingdings"/>
      </w:rPr>
    </w:lvl>
    <w:lvl w:ilvl="3">
      <w:start w:val="1"/>
      <w:numFmt w:val="bullet"/>
      <w:lvlText w:val=""/>
      <w:lvlJc w:val="left"/>
      <w:pPr>
        <w:tabs>
          <w:tab w:val="num" w:pos="3240"/>
        </w:tabs>
        <w:ind w:left="3240" w:hanging="360"/>
      </w:pPr>
      <w:rPr>
        <w:rFonts w:ascii="Symbol" w:hAnsi="Symbol"/>
      </w:rPr>
    </w:lvl>
    <w:lvl w:ilvl="4">
      <w:start w:val="1"/>
      <w:numFmt w:val="bullet"/>
      <w:lvlText w:val="o"/>
      <w:lvlJc w:val="left"/>
      <w:pPr>
        <w:tabs>
          <w:tab w:val="num" w:pos="3960"/>
        </w:tabs>
        <w:ind w:left="3960" w:hanging="360"/>
      </w:pPr>
      <w:rPr>
        <w:rFonts w:ascii="Courier New" w:hAnsi="Courier New"/>
      </w:rPr>
    </w:lvl>
    <w:lvl w:ilvl="5">
      <w:start w:val="1"/>
      <w:numFmt w:val="bullet"/>
      <w:lvlText w:val=""/>
      <w:lvlJc w:val="left"/>
      <w:pPr>
        <w:tabs>
          <w:tab w:val="num" w:pos="4680"/>
        </w:tabs>
        <w:ind w:left="4680" w:hanging="360"/>
      </w:pPr>
      <w:rPr>
        <w:rFonts w:ascii="Wingdings" w:hAnsi="Wingdings"/>
      </w:rPr>
    </w:lvl>
    <w:lvl w:ilvl="6">
      <w:start w:val="1"/>
      <w:numFmt w:val="bullet"/>
      <w:lvlText w:val=""/>
      <w:lvlJc w:val="left"/>
      <w:pPr>
        <w:tabs>
          <w:tab w:val="num" w:pos="5400"/>
        </w:tabs>
        <w:ind w:left="5400" w:hanging="360"/>
      </w:pPr>
      <w:rPr>
        <w:rFonts w:ascii="Symbol" w:hAnsi="Symbol"/>
      </w:rPr>
    </w:lvl>
    <w:lvl w:ilvl="7">
      <w:start w:val="1"/>
      <w:numFmt w:val="bullet"/>
      <w:lvlText w:val="o"/>
      <w:lvlJc w:val="left"/>
      <w:pPr>
        <w:tabs>
          <w:tab w:val="num" w:pos="6120"/>
        </w:tabs>
        <w:ind w:left="6120" w:hanging="360"/>
      </w:pPr>
      <w:rPr>
        <w:rFonts w:ascii="Courier New" w:hAnsi="Courier New"/>
      </w:rPr>
    </w:lvl>
    <w:lvl w:ilvl="8">
      <w:start w:val="1"/>
      <w:numFmt w:val="bullet"/>
      <w:lvlText w:val=""/>
      <w:lvlJc w:val="left"/>
      <w:pPr>
        <w:tabs>
          <w:tab w:val="num" w:pos="6840"/>
        </w:tabs>
        <w:ind w:left="6840" w:hanging="360"/>
      </w:pPr>
      <w:rPr>
        <w:rFonts w:ascii="Wingdings" w:hAnsi="Wingdings"/>
      </w:rPr>
    </w:lvl>
  </w:abstractNum>
  <w:abstractNum w:abstractNumId="2" w15:restartNumberingAfterBreak="0">
    <w:nsid w:val="00000004"/>
    <w:multiLevelType w:val="singleLevel"/>
    <w:tmpl w:val="00000004"/>
    <w:name w:val="WW8Num4"/>
    <w:lvl w:ilvl="0">
      <w:start w:val="2"/>
      <w:numFmt w:val="bullet"/>
      <w:lvlText w:val="-"/>
      <w:lvlJc w:val="left"/>
      <w:pPr>
        <w:tabs>
          <w:tab w:val="num" w:pos="0"/>
        </w:tabs>
        <w:ind w:left="720" w:hanging="360"/>
      </w:pPr>
      <w:rPr>
        <w:rFonts w:ascii="Tahoma" w:hAnsi="Tahoma" w:cs="Symbol"/>
      </w:rPr>
    </w:lvl>
  </w:abstractNum>
  <w:abstractNum w:abstractNumId="3" w15:restartNumberingAfterBreak="0">
    <w:nsid w:val="00000006"/>
    <w:multiLevelType w:val="singleLevel"/>
    <w:tmpl w:val="00000006"/>
    <w:name w:val="WW8Num6"/>
    <w:lvl w:ilvl="0">
      <w:start w:val="3"/>
      <w:numFmt w:val="decimal"/>
      <w:lvlText w:val="%1."/>
      <w:lvlJc w:val="left"/>
      <w:pPr>
        <w:tabs>
          <w:tab w:val="num" w:pos="0"/>
        </w:tabs>
        <w:ind w:left="720" w:hanging="360"/>
      </w:pPr>
    </w:lvl>
  </w:abstractNum>
  <w:abstractNum w:abstractNumId="4" w15:restartNumberingAfterBreak="0">
    <w:nsid w:val="00000007"/>
    <w:multiLevelType w:val="multilevel"/>
    <w:tmpl w:val="00000007"/>
    <w:name w:val="WW8Num7"/>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15:restartNumberingAfterBreak="0">
    <w:nsid w:val="0E074E09"/>
    <w:multiLevelType w:val="hybridMultilevel"/>
    <w:tmpl w:val="056ECEB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 w15:restartNumberingAfterBreak="0">
    <w:nsid w:val="143B5692"/>
    <w:multiLevelType w:val="hybridMultilevel"/>
    <w:tmpl w:val="1E1ED68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1A364A49"/>
    <w:multiLevelType w:val="hybridMultilevel"/>
    <w:tmpl w:val="FBA6CDF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8" w15:restartNumberingAfterBreak="0">
    <w:nsid w:val="25212A4D"/>
    <w:multiLevelType w:val="hybridMultilevel"/>
    <w:tmpl w:val="F76EBDE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9" w15:restartNumberingAfterBreak="0">
    <w:nsid w:val="2E3E302C"/>
    <w:multiLevelType w:val="multilevel"/>
    <w:tmpl w:val="C9987B1A"/>
    <w:lvl w:ilvl="0">
      <w:start w:val="3"/>
      <w:numFmt w:val="decimal"/>
      <w:lvlText w:val="%1."/>
      <w:lvlJc w:val="left"/>
      <w:pPr>
        <w:ind w:left="720" w:hanging="360"/>
      </w:pPr>
      <w:rPr>
        <w:rFonts w:hint="default"/>
      </w:rPr>
    </w:lvl>
    <w:lvl w:ilvl="1">
      <w:start w:val="4"/>
      <w:numFmt w:val="decimal"/>
      <w:isLgl/>
      <w:lvlText w:val="%1.%2"/>
      <w:lvlJc w:val="left"/>
      <w:pPr>
        <w:ind w:left="729" w:hanging="369"/>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0" w15:restartNumberingAfterBreak="0">
    <w:nsid w:val="31443948"/>
    <w:multiLevelType w:val="hybridMultilevel"/>
    <w:tmpl w:val="5842773A"/>
    <w:name w:val="WW8Num52"/>
    <w:lvl w:ilvl="0" w:tplc="D256A696">
      <w:start w:val="3"/>
      <w:numFmt w:val="decimal"/>
      <w:lvlText w:val="%1."/>
      <w:lvlJc w:val="left"/>
      <w:pPr>
        <w:tabs>
          <w:tab w:val="num" w:pos="0"/>
        </w:tabs>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1" w15:restartNumberingAfterBreak="0">
    <w:nsid w:val="335637A1"/>
    <w:multiLevelType w:val="multilevel"/>
    <w:tmpl w:val="75A48726"/>
    <w:lvl w:ilvl="0">
      <w:start w:val="1"/>
      <w:numFmt w:val="decimal"/>
      <w:pStyle w:val="X"/>
      <w:lvlText w:val="%1."/>
      <w:lvlJc w:val="left"/>
      <w:pPr>
        <w:tabs>
          <w:tab w:val="num" w:pos="567"/>
        </w:tabs>
        <w:ind w:left="567" w:hanging="567"/>
      </w:pPr>
      <w:rPr>
        <w:rFonts w:ascii="Times New Roman Bold" w:hAnsi="Times New Roman Bold" w:cs="Times New Roman" w:hint="default"/>
        <w:b/>
        <w:bCs w:val="0"/>
        <w:i w:val="0"/>
        <w:iCs w:val="0"/>
        <w:caps w:val="0"/>
        <w:smallCaps w:val="0"/>
        <w:strike w:val="0"/>
        <w:dstrike w:val="0"/>
        <w:noProof w:val="0"/>
        <w:snapToGrid w:val="0"/>
        <w:vanish w:val="0"/>
        <w:color w:val="auto"/>
        <w:spacing w:val="0"/>
        <w:w w:val="0"/>
        <w:kern w:val="0"/>
        <w:position w:val="0"/>
        <w:sz w:val="24"/>
        <w:szCs w:val="0"/>
        <w:u w:val="none"/>
        <w:vertAlign w:val="baseline"/>
        <w:em w:val="none"/>
      </w:rPr>
    </w:lvl>
    <w:lvl w:ilvl="1">
      <w:start w:val="1"/>
      <w:numFmt w:val="decimal"/>
      <w:pStyle w:val="XXu"/>
      <w:isLgl/>
      <w:lvlText w:val="%1.%2."/>
      <w:lvlJc w:val="left"/>
      <w:pPr>
        <w:tabs>
          <w:tab w:val="num" w:pos="993"/>
        </w:tabs>
        <w:ind w:left="993" w:hanging="567"/>
      </w:pPr>
      <w:rPr>
        <w:rFonts w:ascii="Times New Roman Bold" w:hAnsi="Times New Roman Bold" w:cs="Times New Roman" w:hint="default"/>
        <w:b/>
        <w:bCs w:val="0"/>
        <w:i w:val="0"/>
        <w:iCs w:val="0"/>
        <w:caps w:val="0"/>
        <w:smallCaps w:val="0"/>
        <w:strike w:val="0"/>
        <w:dstrike w:val="0"/>
        <w:noProof w:val="0"/>
        <w:snapToGrid w:val="0"/>
        <w:vanish w:val="0"/>
        <w:color w:val="000000"/>
        <w:spacing w:val="0"/>
        <w:w w:val="0"/>
        <w:kern w:val="0"/>
        <w:position w:val="0"/>
        <w:sz w:val="24"/>
        <w:szCs w:val="0"/>
        <w:u w:val="none"/>
        <w:vertAlign w:val="baseline"/>
        <w:em w:val="none"/>
      </w:rPr>
    </w:lvl>
    <w:lvl w:ilvl="2">
      <w:start w:val="1"/>
      <w:numFmt w:val="decimal"/>
      <w:pStyle w:val="XXX"/>
      <w:isLgl/>
      <w:lvlText w:val="%1.%2.%3."/>
      <w:lvlJc w:val="left"/>
      <w:pPr>
        <w:tabs>
          <w:tab w:val="num" w:pos="720"/>
        </w:tabs>
        <w:ind w:left="720" w:hanging="720"/>
      </w:pPr>
      <w:rPr>
        <w:rFonts w:hint="default"/>
      </w:rPr>
    </w:lvl>
    <w:lvl w:ilvl="3">
      <w:start w:val="1"/>
      <w:numFmt w:val="decimal"/>
      <w:pStyle w:val="XXXX"/>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2" w15:restartNumberingAfterBreak="0">
    <w:nsid w:val="33C431B6"/>
    <w:multiLevelType w:val="hybridMultilevel"/>
    <w:tmpl w:val="00A619C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3" w15:restartNumberingAfterBreak="0">
    <w:nsid w:val="35BE6C9D"/>
    <w:multiLevelType w:val="hybridMultilevel"/>
    <w:tmpl w:val="4664BF8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4" w15:restartNumberingAfterBreak="0">
    <w:nsid w:val="44AC3FC8"/>
    <w:multiLevelType w:val="hybridMultilevel"/>
    <w:tmpl w:val="3A8EE0B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5" w15:restartNumberingAfterBreak="0">
    <w:nsid w:val="5E453FD8"/>
    <w:multiLevelType w:val="multilevel"/>
    <w:tmpl w:val="73642E56"/>
    <w:lvl w:ilvl="0">
      <w:start w:val="1"/>
      <w:numFmt w:val="decimal"/>
      <w:lvlText w:val="%1."/>
      <w:lvlJc w:val="left"/>
      <w:pPr>
        <w:ind w:left="720" w:hanging="360"/>
      </w:pPr>
      <w:rPr>
        <w:rFonts w:hint="default"/>
      </w:r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6" w15:restartNumberingAfterBreak="0">
    <w:nsid w:val="60D17B70"/>
    <w:multiLevelType w:val="multilevel"/>
    <w:tmpl w:val="94006276"/>
    <w:lvl w:ilvl="0">
      <w:start w:val="1"/>
      <w:numFmt w:val="decimal"/>
      <w:lvlText w:val="%1."/>
      <w:lvlJc w:val="left"/>
      <w:pPr>
        <w:ind w:left="1440" w:hanging="360"/>
      </w:pPr>
    </w:lvl>
    <w:lvl w:ilvl="1">
      <w:start w:val="7"/>
      <w:numFmt w:val="decimal"/>
      <w:isLgl/>
      <w:lvlText w:val="%1.%2"/>
      <w:lvlJc w:val="left"/>
      <w:pPr>
        <w:ind w:left="144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1800" w:hanging="72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160" w:hanging="108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520" w:hanging="1440"/>
      </w:pPr>
      <w:rPr>
        <w:rFonts w:hint="default"/>
      </w:rPr>
    </w:lvl>
  </w:abstractNum>
  <w:abstractNum w:abstractNumId="17" w15:restartNumberingAfterBreak="0">
    <w:nsid w:val="6F2A638D"/>
    <w:multiLevelType w:val="hybridMultilevel"/>
    <w:tmpl w:val="B83A0AF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8" w15:restartNumberingAfterBreak="0">
    <w:nsid w:val="77B531C9"/>
    <w:multiLevelType w:val="hybridMultilevel"/>
    <w:tmpl w:val="2CD2D1E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1261327826">
    <w:abstractNumId w:val="0"/>
  </w:num>
  <w:num w:numId="2" w16cid:durableId="1615599333">
    <w:abstractNumId w:val="15"/>
  </w:num>
  <w:num w:numId="3" w16cid:durableId="706830959">
    <w:abstractNumId w:val="12"/>
  </w:num>
  <w:num w:numId="4" w16cid:durableId="645549750">
    <w:abstractNumId w:val="6"/>
  </w:num>
  <w:num w:numId="5" w16cid:durableId="957906418">
    <w:abstractNumId w:val="8"/>
  </w:num>
  <w:num w:numId="6" w16cid:durableId="522086430">
    <w:abstractNumId w:val="5"/>
  </w:num>
  <w:num w:numId="7" w16cid:durableId="2081444957">
    <w:abstractNumId w:val="18"/>
  </w:num>
  <w:num w:numId="8" w16cid:durableId="2113431251">
    <w:abstractNumId w:val="16"/>
  </w:num>
  <w:num w:numId="9" w16cid:durableId="26220853">
    <w:abstractNumId w:val="7"/>
  </w:num>
  <w:num w:numId="10" w16cid:durableId="915937603">
    <w:abstractNumId w:val="11"/>
  </w:num>
  <w:num w:numId="11" w16cid:durableId="1609577050">
    <w:abstractNumId w:val="17"/>
  </w:num>
  <w:num w:numId="12" w16cid:durableId="1456675302">
    <w:abstractNumId w:val="13"/>
  </w:num>
  <w:num w:numId="13" w16cid:durableId="783496797">
    <w:abstractNumId w:val="14"/>
  </w:num>
  <w:num w:numId="14" w16cid:durableId="1391492429">
    <w:abstractNumId w:val="9"/>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20"/>
  <w:hyphenationZone w:val="425"/>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hdrShapeDefaults>
    <o:shapedefaults v:ext="edit" spidmax="2050"/>
  </w:hdrShapeDefaults>
  <w:footnotePr>
    <w:footnote w:id="-1"/>
    <w:footnote w:id="0"/>
  </w:footnotePr>
  <w:endnotePr>
    <w:endnote w:id="-1"/>
    <w:endnote w:id="0"/>
  </w:endnotePr>
  <w:compat>
    <w:spaceForUL/>
    <w:balanceSingleByteDoubleByteWidth/>
    <w:doNotLeaveBackslashAlone/>
    <w:ulTrailSpace/>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D6AC4"/>
    <w:rsid w:val="00003500"/>
    <w:rsid w:val="0000581C"/>
    <w:rsid w:val="0000794C"/>
    <w:rsid w:val="00013B89"/>
    <w:rsid w:val="0001763A"/>
    <w:rsid w:val="00020509"/>
    <w:rsid w:val="00020C22"/>
    <w:rsid w:val="00022090"/>
    <w:rsid w:val="000317D4"/>
    <w:rsid w:val="00032BA2"/>
    <w:rsid w:val="000334C8"/>
    <w:rsid w:val="00034954"/>
    <w:rsid w:val="00036926"/>
    <w:rsid w:val="00040EA0"/>
    <w:rsid w:val="00042797"/>
    <w:rsid w:val="000432E3"/>
    <w:rsid w:val="0004580D"/>
    <w:rsid w:val="0005047C"/>
    <w:rsid w:val="00050920"/>
    <w:rsid w:val="00050AD6"/>
    <w:rsid w:val="00055987"/>
    <w:rsid w:val="000559FB"/>
    <w:rsid w:val="000601E5"/>
    <w:rsid w:val="00061064"/>
    <w:rsid w:val="0006147E"/>
    <w:rsid w:val="00062780"/>
    <w:rsid w:val="0006323F"/>
    <w:rsid w:val="000636F7"/>
    <w:rsid w:val="00064B96"/>
    <w:rsid w:val="00072DC7"/>
    <w:rsid w:val="00073E87"/>
    <w:rsid w:val="000750F1"/>
    <w:rsid w:val="0007535A"/>
    <w:rsid w:val="00076BFE"/>
    <w:rsid w:val="00077230"/>
    <w:rsid w:val="0008346A"/>
    <w:rsid w:val="000857F9"/>
    <w:rsid w:val="00085DC2"/>
    <w:rsid w:val="00086BB0"/>
    <w:rsid w:val="0009002F"/>
    <w:rsid w:val="000907EC"/>
    <w:rsid w:val="0009388C"/>
    <w:rsid w:val="00093C63"/>
    <w:rsid w:val="0009435E"/>
    <w:rsid w:val="000961E7"/>
    <w:rsid w:val="000A3DF5"/>
    <w:rsid w:val="000B5324"/>
    <w:rsid w:val="000B56EE"/>
    <w:rsid w:val="000B7246"/>
    <w:rsid w:val="000C1D87"/>
    <w:rsid w:val="000C5AA5"/>
    <w:rsid w:val="000C75D1"/>
    <w:rsid w:val="000D016D"/>
    <w:rsid w:val="000D0CCF"/>
    <w:rsid w:val="000D1D66"/>
    <w:rsid w:val="000D2D5A"/>
    <w:rsid w:val="000D44D1"/>
    <w:rsid w:val="000D7AF3"/>
    <w:rsid w:val="000E04A3"/>
    <w:rsid w:val="000E3E3C"/>
    <w:rsid w:val="000E4B2E"/>
    <w:rsid w:val="000E4EEF"/>
    <w:rsid w:val="000F064D"/>
    <w:rsid w:val="000F4554"/>
    <w:rsid w:val="000F565C"/>
    <w:rsid w:val="00100159"/>
    <w:rsid w:val="001029E7"/>
    <w:rsid w:val="00103E38"/>
    <w:rsid w:val="00104361"/>
    <w:rsid w:val="0010532B"/>
    <w:rsid w:val="001056FC"/>
    <w:rsid w:val="0010579A"/>
    <w:rsid w:val="00106139"/>
    <w:rsid w:val="001062C8"/>
    <w:rsid w:val="00107AC4"/>
    <w:rsid w:val="00107BE2"/>
    <w:rsid w:val="00107D27"/>
    <w:rsid w:val="0011061C"/>
    <w:rsid w:val="0011088B"/>
    <w:rsid w:val="001109CD"/>
    <w:rsid w:val="00113FE6"/>
    <w:rsid w:val="00121EDD"/>
    <w:rsid w:val="00122EF1"/>
    <w:rsid w:val="00124A7E"/>
    <w:rsid w:val="001260C1"/>
    <w:rsid w:val="0012781F"/>
    <w:rsid w:val="00130333"/>
    <w:rsid w:val="001312FA"/>
    <w:rsid w:val="00131C89"/>
    <w:rsid w:val="00136641"/>
    <w:rsid w:val="00141C03"/>
    <w:rsid w:val="00143267"/>
    <w:rsid w:val="001441AD"/>
    <w:rsid w:val="00145D23"/>
    <w:rsid w:val="00146CED"/>
    <w:rsid w:val="001510DE"/>
    <w:rsid w:val="001551F8"/>
    <w:rsid w:val="00155EC5"/>
    <w:rsid w:val="00157862"/>
    <w:rsid w:val="001639CD"/>
    <w:rsid w:val="00163A0E"/>
    <w:rsid w:val="001649FC"/>
    <w:rsid w:val="001679D6"/>
    <w:rsid w:val="00171FDE"/>
    <w:rsid w:val="00172824"/>
    <w:rsid w:val="0017538B"/>
    <w:rsid w:val="00183B17"/>
    <w:rsid w:val="00186A42"/>
    <w:rsid w:val="00187383"/>
    <w:rsid w:val="00190E28"/>
    <w:rsid w:val="0019153B"/>
    <w:rsid w:val="00191FA7"/>
    <w:rsid w:val="00195110"/>
    <w:rsid w:val="001951DA"/>
    <w:rsid w:val="0019656D"/>
    <w:rsid w:val="001A0621"/>
    <w:rsid w:val="001A0DD0"/>
    <w:rsid w:val="001A152A"/>
    <w:rsid w:val="001A1CBC"/>
    <w:rsid w:val="001A2EDF"/>
    <w:rsid w:val="001A6BF7"/>
    <w:rsid w:val="001B2BB6"/>
    <w:rsid w:val="001B6971"/>
    <w:rsid w:val="001B7870"/>
    <w:rsid w:val="001C0DDF"/>
    <w:rsid w:val="001C0F38"/>
    <w:rsid w:val="001C1B55"/>
    <w:rsid w:val="001C3D22"/>
    <w:rsid w:val="001C65EB"/>
    <w:rsid w:val="001C72A2"/>
    <w:rsid w:val="001C7433"/>
    <w:rsid w:val="001C7729"/>
    <w:rsid w:val="001D03CB"/>
    <w:rsid w:val="001D0905"/>
    <w:rsid w:val="001D27A3"/>
    <w:rsid w:val="001D58CA"/>
    <w:rsid w:val="001D6AC4"/>
    <w:rsid w:val="001D72DE"/>
    <w:rsid w:val="001D7C35"/>
    <w:rsid w:val="001E0CE5"/>
    <w:rsid w:val="001E28CC"/>
    <w:rsid w:val="001E592B"/>
    <w:rsid w:val="001E5F2A"/>
    <w:rsid w:val="001F0B45"/>
    <w:rsid w:val="001F103A"/>
    <w:rsid w:val="001F3E2A"/>
    <w:rsid w:val="001F4763"/>
    <w:rsid w:val="001F47C4"/>
    <w:rsid w:val="001F5348"/>
    <w:rsid w:val="001F7BAF"/>
    <w:rsid w:val="00201FAF"/>
    <w:rsid w:val="00202900"/>
    <w:rsid w:val="00202F06"/>
    <w:rsid w:val="00203D47"/>
    <w:rsid w:val="002043A4"/>
    <w:rsid w:val="00204810"/>
    <w:rsid w:val="00205858"/>
    <w:rsid w:val="00205D50"/>
    <w:rsid w:val="00206A03"/>
    <w:rsid w:val="00206D46"/>
    <w:rsid w:val="00214E7E"/>
    <w:rsid w:val="002162B4"/>
    <w:rsid w:val="00216BFE"/>
    <w:rsid w:val="002214AE"/>
    <w:rsid w:val="00224A16"/>
    <w:rsid w:val="00224E02"/>
    <w:rsid w:val="00224FBC"/>
    <w:rsid w:val="00226080"/>
    <w:rsid w:val="002261E0"/>
    <w:rsid w:val="00230B0C"/>
    <w:rsid w:val="00233685"/>
    <w:rsid w:val="00233734"/>
    <w:rsid w:val="00235FB0"/>
    <w:rsid w:val="00236A91"/>
    <w:rsid w:val="00237201"/>
    <w:rsid w:val="002470F2"/>
    <w:rsid w:val="00247509"/>
    <w:rsid w:val="00247C6E"/>
    <w:rsid w:val="002501E4"/>
    <w:rsid w:val="002509BD"/>
    <w:rsid w:val="002523C3"/>
    <w:rsid w:val="002529D9"/>
    <w:rsid w:val="00253A98"/>
    <w:rsid w:val="00254687"/>
    <w:rsid w:val="0025717C"/>
    <w:rsid w:val="00257AC2"/>
    <w:rsid w:val="0026146F"/>
    <w:rsid w:val="002617DA"/>
    <w:rsid w:val="00264792"/>
    <w:rsid w:val="00272850"/>
    <w:rsid w:val="002743B8"/>
    <w:rsid w:val="00274FF8"/>
    <w:rsid w:val="00276099"/>
    <w:rsid w:val="002766D8"/>
    <w:rsid w:val="00276FE2"/>
    <w:rsid w:val="0028279B"/>
    <w:rsid w:val="002848C7"/>
    <w:rsid w:val="0028747E"/>
    <w:rsid w:val="00287F23"/>
    <w:rsid w:val="002924FC"/>
    <w:rsid w:val="002926A3"/>
    <w:rsid w:val="00292BBD"/>
    <w:rsid w:val="0029368E"/>
    <w:rsid w:val="002940F0"/>
    <w:rsid w:val="00294BE6"/>
    <w:rsid w:val="00297919"/>
    <w:rsid w:val="002A043E"/>
    <w:rsid w:val="002A1B76"/>
    <w:rsid w:val="002A31FF"/>
    <w:rsid w:val="002A7192"/>
    <w:rsid w:val="002A7E32"/>
    <w:rsid w:val="002B1110"/>
    <w:rsid w:val="002B220B"/>
    <w:rsid w:val="002B5BF1"/>
    <w:rsid w:val="002B6DBE"/>
    <w:rsid w:val="002C1605"/>
    <w:rsid w:val="002C6F6C"/>
    <w:rsid w:val="002D0B5E"/>
    <w:rsid w:val="002D3352"/>
    <w:rsid w:val="002D5BE4"/>
    <w:rsid w:val="002E5286"/>
    <w:rsid w:val="002F07D0"/>
    <w:rsid w:val="002F59F7"/>
    <w:rsid w:val="002F6CF3"/>
    <w:rsid w:val="002F6F61"/>
    <w:rsid w:val="00303003"/>
    <w:rsid w:val="00304186"/>
    <w:rsid w:val="00305A56"/>
    <w:rsid w:val="00314964"/>
    <w:rsid w:val="003174A1"/>
    <w:rsid w:val="0031796F"/>
    <w:rsid w:val="00317979"/>
    <w:rsid w:val="0032015E"/>
    <w:rsid w:val="003211B7"/>
    <w:rsid w:val="00324752"/>
    <w:rsid w:val="003258DA"/>
    <w:rsid w:val="003262E5"/>
    <w:rsid w:val="003275AE"/>
    <w:rsid w:val="00331574"/>
    <w:rsid w:val="00332237"/>
    <w:rsid w:val="003332D3"/>
    <w:rsid w:val="00334BF6"/>
    <w:rsid w:val="0034123F"/>
    <w:rsid w:val="00346897"/>
    <w:rsid w:val="003512CB"/>
    <w:rsid w:val="00353BB7"/>
    <w:rsid w:val="00357018"/>
    <w:rsid w:val="00361555"/>
    <w:rsid w:val="00365238"/>
    <w:rsid w:val="0036547D"/>
    <w:rsid w:val="0036639D"/>
    <w:rsid w:val="00370D08"/>
    <w:rsid w:val="00372B3F"/>
    <w:rsid w:val="00373D93"/>
    <w:rsid w:val="00377675"/>
    <w:rsid w:val="0038059B"/>
    <w:rsid w:val="00380D51"/>
    <w:rsid w:val="0038178C"/>
    <w:rsid w:val="00382C20"/>
    <w:rsid w:val="0038457B"/>
    <w:rsid w:val="00384797"/>
    <w:rsid w:val="0038634A"/>
    <w:rsid w:val="00392808"/>
    <w:rsid w:val="00393626"/>
    <w:rsid w:val="00396FF5"/>
    <w:rsid w:val="003A087F"/>
    <w:rsid w:val="003A10DC"/>
    <w:rsid w:val="003A1419"/>
    <w:rsid w:val="003A1DFB"/>
    <w:rsid w:val="003A2FEA"/>
    <w:rsid w:val="003A595A"/>
    <w:rsid w:val="003A74AF"/>
    <w:rsid w:val="003B018E"/>
    <w:rsid w:val="003B08AE"/>
    <w:rsid w:val="003B0B2A"/>
    <w:rsid w:val="003B0E10"/>
    <w:rsid w:val="003B1286"/>
    <w:rsid w:val="003B2A2C"/>
    <w:rsid w:val="003B2D07"/>
    <w:rsid w:val="003B2DD8"/>
    <w:rsid w:val="003B43DE"/>
    <w:rsid w:val="003B4B40"/>
    <w:rsid w:val="003B6D79"/>
    <w:rsid w:val="003B749B"/>
    <w:rsid w:val="003B7C7E"/>
    <w:rsid w:val="003D31A0"/>
    <w:rsid w:val="003D3280"/>
    <w:rsid w:val="003D3363"/>
    <w:rsid w:val="003D363B"/>
    <w:rsid w:val="003D6DD0"/>
    <w:rsid w:val="003D7A7D"/>
    <w:rsid w:val="003E049F"/>
    <w:rsid w:val="003E0585"/>
    <w:rsid w:val="003E07FE"/>
    <w:rsid w:val="003E1033"/>
    <w:rsid w:val="003E1241"/>
    <w:rsid w:val="003E278B"/>
    <w:rsid w:val="003E2983"/>
    <w:rsid w:val="003E3415"/>
    <w:rsid w:val="003E43CA"/>
    <w:rsid w:val="003E453D"/>
    <w:rsid w:val="003F0260"/>
    <w:rsid w:val="003F0354"/>
    <w:rsid w:val="003F24CA"/>
    <w:rsid w:val="003F2752"/>
    <w:rsid w:val="003F5EEB"/>
    <w:rsid w:val="003F62B3"/>
    <w:rsid w:val="003F653A"/>
    <w:rsid w:val="003F776D"/>
    <w:rsid w:val="004025C3"/>
    <w:rsid w:val="00402AE5"/>
    <w:rsid w:val="004048BB"/>
    <w:rsid w:val="00406759"/>
    <w:rsid w:val="00411128"/>
    <w:rsid w:val="0041233D"/>
    <w:rsid w:val="00413892"/>
    <w:rsid w:val="00413C29"/>
    <w:rsid w:val="004154B4"/>
    <w:rsid w:val="00415ED4"/>
    <w:rsid w:val="004166CC"/>
    <w:rsid w:val="00422701"/>
    <w:rsid w:val="004231B7"/>
    <w:rsid w:val="0042417C"/>
    <w:rsid w:val="0042713C"/>
    <w:rsid w:val="004271F1"/>
    <w:rsid w:val="0042791A"/>
    <w:rsid w:val="0043291A"/>
    <w:rsid w:val="004330E6"/>
    <w:rsid w:val="004334AB"/>
    <w:rsid w:val="00434170"/>
    <w:rsid w:val="004422F9"/>
    <w:rsid w:val="00444738"/>
    <w:rsid w:val="004518A7"/>
    <w:rsid w:val="004544EF"/>
    <w:rsid w:val="004546C7"/>
    <w:rsid w:val="004548DA"/>
    <w:rsid w:val="00454EA6"/>
    <w:rsid w:val="004578FE"/>
    <w:rsid w:val="004611CD"/>
    <w:rsid w:val="004613C6"/>
    <w:rsid w:val="0046156B"/>
    <w:rsid w:val="00462288"/>
    <w:rsid w:val="004623E6"/>
    <w:rsid w:val="00463D27"/>
    <w:rsid w:val="004678ED"/>
    <w:rsid w:val="0048277D"/>
    <w:rsid w:val="004828DA"/>
    <w:rsid w:val="00484F00"/>
    <w:rsid w:val="00485413"/>
    <w:rsid w:val="004861B9"/>
    <w:rsid w:val="0048751B"/>
    <w:rsid w:val="00491F8F"/>
    <w:rsid w:val="00494C39"/>
    <w:rsid w:val="00496139"/>
    <w:rsid w:val="004A5615"/>
    <w:rsid w:val="004A5891"/>
    <w:rsid w:val="004B1CC6"/>
    <w:rsid w:val="004B31ED"/>
    <w:rsid w:val="004B3798"/>
    <w:rsid w:val="004B37ED"/>
    <w:rsid w:val="004B3DB0"/>
    <w:rsid w:val="004B4969"/>
    <w:rsid w:val="004B7738"/>
    <w:rsid w:val="004D1734"/>
    <w:rsid w:val="004D1F95"/>
    <w:rsid w:val="004D33B9"/>
    <w:rsid w:val="004D3690"/>
    <w:rsid w:val="004D578F"/>
    <w:rsid w:val="004D7EC1"/>
    <w:rsid w:val="004E0F42"/>
    <w:rsid w:val="004E1A9C"/>
    <w:rsid w:val="004E26C7"/>
    <w:rsid w:val="004E74A7"/>
    <w:rsid w:val="004E7A44"/>
    <w:rsid w:val="004F26DC"/>
    <w:rsid w:val="004F2782"/>
    <w:rsid w:val="004F3E28"/>
    <w:rsid w:val="004F6D02"/>
    <w:rsid w:val="0050081D"/>
    <w:rsid w:val="0050143E"/>
    <w:rsid w:val="00507DCE"/>
    <w:rsid w:val="00510D7F"/>
    <w:rsid w:val="00513608"/>
    <w:rsid w:val="00513BB0"/>
    <w:rsid w:val="00515CF8"/>
    <w:rsid w:val="00517B53"/>
    <w:rsid w:val="005200DD"/>
    <w:rsid w:val="00522800"/>
    <w:rsid w:val="00522A89"/>
    <w:rsid w:val="00527918"/>
    <w:rsid w:val="00527CDF"/>
    <w:rsid w:val="005301B3"/>
    <w:rsid w:val="005311E1"/>
    <w:rsid w:val="005328DC"/>
    <w:rsid w:val="00532D35"/>
    <w:rsid w:val="0053361A"/>
    <w:rsid w:val="00537101"/>
    <w:rsid w:val="00542709"/>
    <w:rsid w:val="00543EFA"/>
    <w:rsid w:val="00547736"/>
    <w:rsid w:val="0055068E"/>
    <w:rsid w:val="00552831"/>
    <w:rsid w:val="005548B8"/>
    <w:rsid w:val="00554D57"/>
    <w:rsid w:val="00555408"/>
    <w:rsid w:val="00556FBA"/>
    <w:rsid w:val="005570AB"/>
    <w:rsid w:val="0055781E"/>
    <w:rsid w:val="005600D6"/>
    <w:rsid w:val="0056043D"/>
    <w:rsid w:val="00562A71"/>
    <w:rsid w:val="00565BB9"/>
    <w:rsid w:val="00567319"/>
    <w:rsid w:val="00571C61"/>
    <w:rsid w:val="00572184"/>
    <w:rsid w:val="0058077F"/>
    <w:rsid w:val="00580C17"/>
    <w:rsid w:val="00582B1E"/>
    <w:rsid w:val="00582E68"/>
    <w:rsid w:val="0058394A"/>
    <w:rsid w:val="00583EEB"/>
    <w:rsid w:val="00587352"/>
    <w:rsid w:val="00590FB2"/>
    <w:rsid w:val="0059151E"/>
    <w:rsid w:val="0059189D"/>
    <w:rsid w:val="00593011"/>
    <w:rsid w:val="0059593C"/>
    <w:rsid w:val="0059758E"/>
    <w:rsid w:val="00597D72"/>
    <w:rsid w:val="005A1119"/>
    <w:rsid w:val="005A2EB6"/>
    <w:rsid w:val="005A34D1"/>
    <w:rsid w:val="005B1E14"/>
    <w:rsid w:val="005B35BA"/>
    <w:rsid w:val="005B4A2C"/>
    <w:rsid w:val="005C08C7"/>
    <w:rsid w:val="005C37BB"/>
    <w:rsid w:val="005C4FED"/>
    <w:rsid w:val="005C6661"/>
    <w:rsid w:val="005C683C"/>
    <w:rsid w:val="005C68FC"/>
    <w:rsid w:val="005C7E8A"/>
    <w:rsid w:val="005D0A1B"/>
    <w:rsid w:val="005D2DDB"/>
    <w:rsid w:val="005D4B77"/>
    <w:rsid w:val="005E0402"/>
    <w:rsid w:val="005E1465"/>
    <w:rsid w:val="005E2357"/>
    <w:rsid w:val="005E24B2"/>
    <w:rsid w:val="005E308A"/>
    <w:rsid w:val="005E477E"/>
    <w:rsid w:val="005E49CB"/>
    <w:rsid w:val="005F1A0D"/>
    <w:rsid w:val="005F44A5"/>
    <w:rsid w:val="005F62F3"/>
    <w:rsid w:val="005F6850"/>
    <w:rsid w:val="006002F8"/>
    <w:rsid w:val="00607729"/>
    <w:rsid w:val="006103CA"/>
    <w:rsid w:val="006108D7"/>
    <w:rsid w:val="006110A4"/>
    <w:rsid w:val="00613F3B"/>
    <w:rsid w:val="006150FF"/>
    <w:rsid w:val="00615632"/>
    <w:rsid w:val="00616D22"/>
    <w:rsid w:val="00621E68"/>
    <w:rsid w:val="006222E3"/>
    <w:rsid w:val="00625105"/>
    <w:rsid w:val="006325CF"/>
    <w:rsid w:val="00640936"/>
    <w:rsid w:val="00642B08"/>
    <w:rsid w:val="006444BD"/>
    <w:rsid w:val="006448DA"/>
    <w:rsid w:val="00645263"/>
    <w:rsid w:val="00647B5C"/>
    <w:rsid w:val="00651162"/>
    <w:rsid w:val="006524BF"/>
    <w:rsid w:val="006551C2"/>
    <w:rsid w:val="00661CD1"/>
    <w:rsid w:val="00661DEE"/>
    <w:rsid w:val="00670F8A"/>
    <w:rsid w:val="00672E17"/>
    <w:rsid w:val="00673764"/>
    <w:rsid w:val="0067580A"/>
    <w:rsid w:val="00681D6E"/>
    <w:rsid w:val="00684FCE"/>
    <w:rsid w:val="00690601"/>
    <w:rsid w:val="0069110B"/>
    <w:rsid w:val="00691766"/>
    <w:rsid w:val="00696E20"/>
    <w:rsid w:val="006A08CE"/>
    <w:rsid w:val="006A27A7"/>
    <w:rsid w:val="006A28B1"/>
    <w:rsid w:val="006A4356"/>
    <w:rsid w:val="006A4E6D"/>
    <w:rsid w:val="006A53D7"/>
    <w:rsid w:val="006A6E3B"/>
    <w:rsid w:val="006A768B"/>
    <w:rsid w:val="006B03F4"/>
    <w:rsid w:val="006B2CEB"/>
    <w:rsid w:val="006B40FE"/>
    <w:rsid w:val="006B73CF"/>
    <w:rsid w:val="006C2CEA"/>
    <w:rsid w:val="006C3349"/>
    <w:rsid w:val="006C3CFF"/>
    <w:rsid w:val="006C5B19"/>
    <w:rsid w:val="006C6926"/>
    <w:rsid w:val="006C74A9"/>
    <w:rsid w:val="006D0579"/>
    <w:rsid w:val="006D4325"/>
    <w:rsid w:val="006D550F"/>
    <w:rsid w:val="006D789A"/>
    <w:rsid w:val="006E026C"/>
    <w:rsid w:val="006E329B"/>
    <w:rsid w:val="006E65B8"/>
    <w:rsid w:val="006F0533"/>
    <w:rsid w:val="006F3C32"/>
    <w:rsid w:val="006F50C0"/>
    <w:rsid w:val="00701226"/>
    <w:rsid w:val="007032CC"/>
    <w:rsid w:val="007057FC"/>
    <w:rsid w:val="00707F31"/>
    <w:rsid w:val="00712035"/>
    <w:rsid w:val="00712206"/>
    <w:rsid w:val="007131DF"/>
    <w:rsid w:val="0071560B"/>
    <w:rsid w:val="00716DA7"/>
    <w:rsid w:val="0072184F"/>
    <w:rsid w:val="00722409"/>
    <w:rsid w:val="00722F6C"/>
    <w:rsid w:val="00724100"/>
    <w:rsid w:val="00724198"/>
    <w:rsid w:val="00731321"/>
    <w:rsid w:val="007316BA"/>
    <w:rsid w:val="00732AE2"/>
    <w:rsid w:val="007333A3"/>
    <w:rsid w:val="0073393A"/>
    <w:rsid w:val="007445F5"/>
    <w:rsid w:val="007461B7"/>
    <w:rsid w:val="007469AD"/>
    <w:rsid w:val="007500A4"/>
    <w:rsid w:val="00751509"/>
    <w:rsid w:val="00751F3D"/>
    <w:rsid w:val="00753B45"/>
    <w:rsid w:val="0075668D"/>
    <w:rsid w:val="00757E1E"/>
    <w:rsid w:val="0076112F"/>
    <w:rsid w:val="007621B7"/>
    <w:rsid w:val="007623F3"/>
    <w:rsid w:val="00762E4E"/>
    <w:rsid w:val="00766B96"/>
    <w:rsid w:val="007671FA"/>
    <w:rsid w:val="00781ED0"/>
    <w:rsid w:val="0078246F"/>
    <w:rsid w:val="0078335A"/>
    <w:rsid w:val="0078490D"/>
    <w:rsid w:val="00786AB8"/>
    <w:rsid w:val="007907E4"/>
    <w:rsid w:val="007912D4"/>
    <w:rsid w:val="0079329D"/>
    <w:rsid w:val="00794EF9"/>
    <w:rsid w:val="007962C7"/>
    <w:rsid w:val="007A00F1"/>
    <w:rsid w:val="007A288E"/>
    <w:rsid w:val="007A5639"/>
    <w:rsid w:val="007A69DA"/>
    <w:rsid w:val="007A6E33"/>
    <w:rsid w:val="007A7153"/>
    <w:rsid w:val="007B05DF"/>
    <w:rsid w:val="007B1605"/>
    <w:rsid w:val="007B3EED"/>
    <w:rsid w:val="007B4BF4"/>
    <w:rsid w:val="007B5DF1"/>
    <w:rsid w:val="007C10B1"/>
    <w:rsid w:val="007C17D9"/>
    <w:rsid w:val="007C33C0"/>
    <w:rsid w:val="007C3B59"/>
    <w:rsid w:val="007C46E1"/>
    <w:rsid w:val="007D0162"/>
    <w:rsid w:val="007D38B2"/>
    <w:rsid w:val="007D3AFE"/>
    <w:rsid w:val="007D4444"/>
    <w:rsid w:val="007D481F"/>
    <w:rsid w:val="007D62AD"/>
    <w:rsid w:val="007D67B3"/>
    <w:rsid w:val="007E1453"/>
    <w:rsid w:val="007E37D0"/>
    <w:rsid w:val="007E53C4"/>
    <w:rsid w:val="007E65C7"/>
    <w:rsid w:val="007F1778"/>
    <w:rsid w:val="007F2CB3"/>
    <w:rsid w:val="00800131"/>
    <w:rsid w:val="00801A80"/>
    <w:rsid w:val="00804136"/>
    <w:rsid w:val="008046AA"/>
    <w:rsid w:val="00805E35"/>
    <w:rsid w:val="00806140"/>
    <w:rsid w:val="008070EC"/>
    <w:rsid w:val="008075F6"/>
    <w:rsid w:val="00811100"/>
    <w:rsid w:val="0081156D"/>
    <w:rsid w:val="008126F9"/>
    <w:rsid w:val="008156E4"/>
    <w:rsid w:val="00817811"/>
    <w:rsid w:val="00820165"/>
    <w:rsid w:val="00827516"/>
    <w:rsid w:val="00827DEE"/>
    <w:rsid w:val="008333B9"/>
    <w:rsid w:val="0083667E"/>
    <w:rsid w:val="00836937"/>
    <w:rsid w:val="00841A15"/>
    <w:rsid w:val="008423B4"/>
    <w:rsid w:val="00847AF4"/>
    <w:rsid w:val="008529C4"/>
    <w:rsid w:val="00853935"/>
    <w:rsid w:val="00861A4D"/>
    <w:rsid w:val="008638B5"/>
    <w:rsid w:val="00863C8C"/>
    <w:rsid w:val="00863EBD"/>
    <w:rsid w:val="00871F6D"/>
    <w:rsid w:val="008729BC"/>
    <w:rsid w:val="00873920"/>
    <w:rsid w:val="00873C8D"/>
    <w:rsid w:val="00873D1A"/>
    <w:rsid w:val="00873E7B"/>
    <w:rsid w:val="00874143"/>
    <w:rsid w:val="008742E1"/>
    <w:rsid w:val="0087517F"/>
    <w:rsid w:val="00876197"/>
    <w:rsid w:val="008774C1"/>
    <w:rsid w:val="00883D13"/>
    <w:rsid w:val="008841F4"/>
    <w:rsid w:val="008841FB"/>
    <w:rsid w:val="008850CA"/>
    <w:rsid w:val="00886265"/>
    <w:rsid w:val="00886693"/>
    <w:rsid w:val="0089324E"/>
    <w:rsid w:val="008932F9"/>
    <w:rsid w:val="008957C4"/>
    <w:rsid w:val="008A2A8F"/>
    <w:rsid w:val="008A3B4C"/>
    <w:rsid w:val="008A4BCF"/>
    <w:rsid w:val="008A577F"/>
    <w:rsid w:val="008A7511"/>
    <w:rsid w:val="008B01CD"/>
    <w:rsid w:val="008B0472"/>
    <w:rsid w:val="008B24B0"/>
    <w:rsid w:val="008C1175"/>
    <w:rsid w:val="008C1E49"/>
    <w:rsid w:val="008C4217"/>
    <w:rsid w:val="008D0B6D"/>
    <w:rsid w:val="008D0D0B"/>
    <w:rsid w:val="008D0F35"/>
    <w:rsid w:val="008D4DA9"/>
    <w:rsid w:val="008D65E6"/>
    <w:rsid w:val="008D6743"/>
    <w:rsid w:val="008D72FC"/>
    <w:rsid w:val="008E43B4"/>
    <w:rsid w:val="008E5D91"/>
    <w:rsid w:val="008E7CBB"/>
    <w:rsid w:val="008F0B62"/>
    <w:rsid w:val="008F29B1"/>
    <w:rsid w:val="008F36DB"/>
    <w:rsid w:val="008F4983"/>
    <w:rsid w:val="008F5718"/>
    <w:rsid w:val="008F594D"/>
    <w:rsid w:val="008F7C65"/>
    <w:rsid w:val="00900CEA"/>
    <w:rsid w:val="00901DE1"/>
    <w:rsid w:val="00901F1F"/>
    <w:rsid w:val="0090231F"/>
    <w:rsid w:val="00904EDC"/>
    <w:rsid w:val="00910BDC"/>
    <w:rsid w:val="00914D61"/>
    <w:rsid w:val="00915C93"/>
    <w:rsid w:val="0091607D"/>
    <w:rsid w:val="009213DA"/>
    <w:rsid w:val="00921876"/>
    <w:rsid w:val="00921ADF"/>
    <w:rsid w:val="00922210"/>
    <w:rsid w:val="009232CF"/>
    <w:rsid w:val="00923830"/>
    <w:rsid w:val="0092625F"/>
    <w:rsid w:val="00930457"/>
    <w:rsid w:val="00931255"/>
    <w:rsid w:val="00934162"/>
    <w:rsid w:val="009362DB"/>
    <w:rsid w:val="009364CA"/>
    <w:rsid w:val="00936669"/>
    <w:rsid w:val="00936F67"/>
    <w:rsid w:val="00937422"/>
    <w:rsid w:val="009408AE"/>
    <w:rsid w:val="0094383C"/>
    <w:rsid w:val="00946E8F"/>
    <w:rsid w:val="00947250"/>
    <w:rsid w:val="00950B9B"/>
    <w:rsid w:val="00950D99"/>
    <w:rsid w:val="00951E1A"/>
    <w:rsid w:val="00952204"/>
    <w:rsid w:val="0095526F"/>
    <w:rsid w:val="00961206"/>
    <w:rsid w:val="0096293F"/>
    <w:rsid w:val="00964361"/>
    <w:rsid w:val="00965050"/>
    <w:rsid w:val="00965C1D"/>
    <w:rsid w:val="00967E08"/>
    <w:rsid w:val="00972D50"/>
    <w:rsid w:val="00972FAE"/>
    <w:rsid w:val="00975048"/>
    <w:rsid w:val="00980175"/>
    <w:rsid w:val="00981375"/>
    <w:rsid w:val="009820C5"/>
    <w:rsid w:val="00982E2F"/>
    <w:rsid w:val="00983259"/>
    <w:rsid w:val="0099006B"/>
    <w:rsid w:val="00991148"/>
    <w:rsid w:val="009915CD"/>
    <w:rsid w:val="00993CF8"/>
    <w:rsid w:val="00995C17"/>
    <w:rsid w:val="00995F83"/>
    <w:rsid w:val="00997996"/>
    <w:rsid w:val="009A00E9"/>
    <w:rsid w:val="009A0439"/>
    <w:rsid w:val="009A0971"/>
    <w:rsid w:val="009A5692"/>
    <w:rsid w:val="009A6C46"/>
    <w:rsid w:val="009A6C5D"/>
    <w:rsid w:val="009A7BC0"/>
    <w:rsid w:val="009B1FAF"/>
    <w:rsid w:val="009B405B"/>
    <w:rsid w:val="009B40D9"/>
    <w:rsid w:val="009B4ED7"/>
    <w:rsid w:val="009C393F"/>
    <w:rsid w:val="009C5DCC"/>
    <w:rsid w:val="009C631A"/>
    <w:rsid w:val="009D0F66"/>
    <w:rsid w:val="009D1000"/>
    <w:rsid w:val="009D1FBD"/>
    <w:rsid w:val="009D50A2"/>
    <w:rsid w:val="009E5B8E"/>
    <w:rsid w:val="009F06CA"/>
    <w:rsid w:val="009F756F"/>
    <w:rsid w:val="00A003A0"/>
    <w:rsid w:val="00A01DEE"/>
    <w:rsid w:val="00A03FC4"/>
    <w:rsid w:val="00A10FD5"/>
    <w:rsid w:val="00A115FE"/>
    <w:rsid w:val="00A144D2"/>
    <w:rsid w:val="00A156DA"/>
    <w:rsid w:val="00A20470"/>
    <w:rsid w:val="00A320F1"/>
    <w:rsid w:val="00A34420"/>
    <w:rsid w:val="00A35D68"/>
    <w:rsid w:val="00A36C6B"/>
    <w:rsid w:val="00A4153F"/>
    <w:rsid w:val="00A41A2D"/>
    <w:rsid w:val="00A42E31"/>
    <w:rsid w:val="00A4343B"/>
    <w:rsid w:val="00A434EF"/>
    <w:rsid w:val="00A43D39"/>
    <w:rsid w:val="00A4627D"/>
    <w:rsid w:val="00A473E2"/>
    <w:rsid w:val="00A476D2"/>
    <w:rsid w:val="00A4793B"/>
    <w:rsid w:val="00A47B50"/>
    <w:rsid w:val="00A51F7C"/>
    <w:rsid w:val="00A53F45"/>
    <w:rsid w:val="00A548F6"/>
    <w:rsid w:val="00A54CA4"/>
    <w:rsid w:val="00A56AAC"/>
    <w:rsid w:val="00A6045B"/>
    <w:rsid w:val="00A617F7"/>
    <w:rsid w:val="00A67994"/>
    <w:rsid w:val="00A70025"/>
    <w:rsid w:val="00A7090F"/>
    <w:rsid w:val="00A72684"/>
    <w:rsid w:val="00A7508D"/>
    <w:rsid w:val="00A76A98"/>
    <w:rsid w:val="00A82938"/>
    <w:rsid w:val="00A852A1"/>
    <w:rsid w:val="00A9424E"/>
    <w:rsid w:val="00A96EE4"/>
    <w:rsid w:val="00AA0150"/>
    <w:rsid w:val="00AA115A"/>
    <w:rsid w:val="00AA1E56"/>
    <w:rsid w:val="00AA24A2"/>
    <w:rsid w:val="00AA4FCB"/>
    <w:rsid w:val="00AA5E2B"/>
    <w:rsid w:val="00AA6ED3"/>
    <w:rsid w:val="00AA6F1D"/>
    <w:rsid w:val="00AB1F21"/>
    <w:rsid w:val="00AB28CB"/>
    <w:rsid w:val="00AB4F83"/>
    <w:rsid w:val="00AB682E"/>
    <w:rsid w:val="00AB7753"/>
    <w:rsid w:val="00AB7E51"/>
    <w:rsid w:val="00AC565D"/>
    <w:rsid w:val="00AD108D"/>
    <w:rsid w:val="00AD2C79"/>
    <w:rsid w:val="00AD425A"/>
    <w:rsid w:val="00AD5818"/>
    <w:rsid w:val="00AE0D9E"/>
    <w:rsid w:val="00AE65CC"/>
    <w:rsid w:val="00AF4C71"/>
    <w:rsid w:val="00AF6A83"/>
    <w:rsid w:val="00B0000F"/>
    <w:rsid w:val="00B00B0C"/>
    <w:rsid w:val="00B00C35"/>
    <w:rsid w:val="00B0243A"/>
    <w:rsid w:val="00B02529"/>
    <w:rsid w:val="00B06AA1"/>
    <w:rsid w:val="00B12B90"/>
    <w:rsid w:val="00B14598"/>
    <w:rsid w:val="00B17155"/>
    <w:rsid w:val="00B21811"/>
    <w:rsid w:val="00B222C0"/>
    <w:rsid w:val="00B24A9C"/>
    <w:rsid w:val="00B25B6E"/>
    <w:rsid w:val="00B26817"/>
    <w:rsid w:val="00B271BA"/>
    <w:rsid w:val="00B33631"/>
    <w:rsid w:val="00B351C5"/>
    <w:rsid w:val="00B41778"/>
    <w:rsid w:val="00B43248"/>
    <w:rsid w:val="00B43496"/>
    <w:rsid w:val="00B43D54"/>
    <w:rsid w:val="00B442C3"/>
    <w:rsid w:val="00B44916"/>
    <w:rsid w:val="00B4652B"/>
    <w:rsid w:val="00B47863"/>
    <w:rsid w:val="00B506CF"/>
    <w:rsid w:val="00B52D6E"/>
    <w:rsid w:val="00B54CA8"/>
    <w:rsid w:val="00B54FDE"/>
    <w:rsid w:val="00B56058"/>
    <w:rsid w:val="00B57708"/>
    <w:rsid w:val="00B6166A"/>
    <w:rsid w:val="00B619A6"/>
    <w:rsid w:val="00B63E2A"/>
    <w:rsid w:val="00B66FE9"/>
    <w:rsid w:val="00B70C6B"/>
    <w:rsid w:val="00B71062"/>
    <w:rsid w:val="00B73920"/>
    <w:rsid w:val="00B76976"/>
    <w:rsid w:val="00B76C29"/>
    <w:rsid w:val="00B81B2D"/>
    <w:rsid w:val="00B83C86"/>
    <w:rsid w:val="00B91300"/>
    <w:rsid w:val="00B93611"/>
    <w:rsid w:val="00B9454D"/>
    <w:rsid w:val="00B9646C"/>
    <w:rsid w:val="00BA0F4A"/>
    <w:rsid w:val="00BA19CA"/>
    <w:rsid w:val="00BA1AA6"/>
    <w:rsid w:val="00BA55F4"/>
    <w:rsid w:val="00BB02BB"/>
    <w:rsid w:val="00BB31D1"/>
    <w:rsid w:val="00BB5862"/>
    <w:rsid w:val="00BC334B"/>
    <w:rsid w:val="00BC45B9"/>
    <w:rsid w:val="00BC7058"/>
    <w:rsid w:val="00BC7C75"/>
    <w:rsid w:val="00BD12F2"/>
    <w:rsid w:val="00BD45EF"/>
    <w:rsid w:val="00BD626B"/>
    <w:rsid w:val="00BE0F72"/>
    <w:rsid w:val="00BE247B"/>
    <w:rsid w:val="00BE61CF"/>
    <w:rsid w:val="00BE6811"/>
    <w:rsid w:val="00BE6A48"/>
    <w:rsid w:val="00BF08DA"/>
    <w:rsid w:val="00BF0A38"/>
    <w:rsid w:val="00BF1E50"/>
    <w:rsid w:val="00BF3548"/>
    <w:rsid w:val="00C0147B"/>
    <w:rsid w:val="00C01ED4"/>
    <w:rsid w:val="00C03B55"/>
    <w:rsid w:val="00C03DCC"/>
    <w:rsid w:val="00C053FE"/>
    <w:rsid w:val="00C05406"/>
    <w:rsid w:val="00C05EE1"/>
    <w:rsid w:val="00C06448"/>
    <w:rsid w:val="00C1053C"/>
    <w:rsid w:val="00C15A0F"/>
    <w:rsid w:val="00C15D7B"/>
    <w:rsid w:val="00C2129F"/>
    <w:rsid w:val="00C230C0"/>
    <w:rsid w:val="00C24880"/>
    <w:rsid w:val="00C24A33"/>
    <w:rsid w:val="00C24CD2"/>
    <w:rsid w:val="00C362CA"/>
    <w:rsid w:val="00C37C88"/>
    <w:rsid w:val="00C426B8"/>
    <w:rsid w:val="00C42CCF"/>
    <w:rsid w:val="00C43834"/>
    <w:rsid w:val="00C4439E"/>
    <w:rsid w:val="00C473A8"/>
    <w:rsid w:val="00C47FF8"/>
    <w:rsid w:val="00C53688"/>
    <w:rsid w:val="00C53A69"/>
    <w:rsid w:val="00C53F98"/>
    <w:rsid w:val="00C54FB9"/>
    <w:rsid w:val="00C576CB"/>
    <w:rsid w:val="00C604A6"/>
    <w:rsid w:val="00C71F89"/>
    <w:rsid w:val="00C73ECE"/>
    <w:rsid w:val="00C74DA7"/>
    <w:rsid w:val="00C75629"/>
    <w:rsid w:val="00C76D9C"/>
    <w:rsid w:val="00C77AEC"/>
    <w:rsid w:val="00C82014"/>
    <w:rsid w:val="00C9140F"/>
    <w:rsid w:val="00C918E6"/>
    <w:rsid w:val="00C939AC"/>
    <w:rsid w:val="00C9434F"/>
    <w:rsid w:val="00C97109"/>
    <w:rsid w:val="00CA28ED"/>
    <w:rsid w:val="00CA47E8"/>
    <w:rsid w:val="00CA4C38"/>
    <w:rsid w:val="00CB3ED9"/>
    <w:rsid w:val="00CB48AD"/>
    <w:rsid w:val="00CB77EC"/>
    <w:rsid w:val="00CC2CF1"/>
    <w:rsid w:val="00CC4D27"/>
    <w:rsid w:val="00CC6EB1"/>
    <w:rsid w:val="00CD030D"/>
    <w:rsid w:val="00CD06B7"/>
    <w:rsid w:val="00CD3E1D"/>
    <w:rsid w:val="00CE020B"/>
    <w:rsid w:val="00CE1093"/>
    <w:rsid w:val="00CE1983"/>
    <w:rsid w:val="00CE797F"/>
    <w:rsid w:val="00CF1002"/>
    <w:rsid w:val="00CF1DD1"/>
    <w:rsid w:val="00CF552C"/>
    <w:rsid w:val="00CF5F44"/>
    <w:rsid w:val="00CF689E"/>
    <w:rsid w:val="00CF69D8"/>
    <w:rsid w:val="00CF69E0"/>
    <w:rsid w:val="00CF74CC"/>
    <w:rsid w:val="00D02455"/>
    <w:rsid w:val="00D052D8"/>
    <w:rsid w:val="00D067E1"/>
    <w:rsid w:val="00D06B0D"/>
    <w:rsid w:val="00D06D01"/>
    <w:rsid w:val="00D1248D"/>
    <w:rsid w:val="00D13A3F"/>
    <w:rsid w:val="00D13BAE"/>
    <w:rsid w:val="00D13C4D"/>
    <w:rsid w:val="00D1662A"/>
    <w:rsid w:val="00D16AED"/>
    <w:rsid w:val="00D202EC"/>
    <w:rsid w:val="00D232EA"/>
    <w:rsid w:val="00D23763"/>
    <w:rsid w:val="00D27657"/>
    <w:rsid w:val="00D35861"/>
    <w:rsid w:val="00D40A1C"/>
    <w:rsid w:val="00D41CE0"/>
    <w:rsid w:val="00D43DCF"/>
    <w:rsid w:val="00D4443A"/>
    <w:rsid w:val="00D51962"/>
    <w:rsid w:val="00D5468D"/>
    <w:rsid w:val="00D56185"/>
    <w:rsid w:val="00D56700"/>
    <w:rsid w:val="00D57405"/>
    <w:rsid w:val="00D60F81"/>
    <w:rsid w:val="00D64A5E"/>
    <w:rsid w:val="00D66480"/>
    <w:rsid w:val="00D71FA9"/>
    <w:rsid w:val="00D737E5"/>
    <w:rsid w:val="00D80FD4"/>
    <w:rsid w:val="00D81375"/>
    <w:rsid w:val="00D8141A"/>
    <w:rsid w:val="00D828C4"/>
    <w:rsid w:val="00D82C87"/>
    <w:rsid w:val="00D84C00"/>
    <w:rsid w:val="00D86389"/>
    <w:rsid w:val="00D870C3"/>
    <w:rsid w:val="00D873CD"/>
    <w:rsid w:val="00D87BBD"/>
    <w:rsid w:val="00D87C5C"/>
    <w:rsid w:val="00D91233"/>
    <w:rsid w:val="00D92245"/>
    <w:rsid w:val="00D9315D"/>
    <w:rsid w:val="00D94988"/>
    <w:rsid w:val="00D956F4"/>
    <w:rsid w:val="00D96A29"/>
    <w:rsid w:val="00DA0528"/>
    <w:rsid w:val="00DA3C42"/>
    <w:rsid w:val="00DA737D"/>
    <w:rsid w:val="00DA7747"/>
    <w:rsid w:val="00DB01DF"/>
    <w:rsid w:val="00DB11D6"/>
    <w:rsid w:val="00DB2336"/>
    <w:rsid w:val="00DB26F8"/>
    <w:rsid w:val="00DB3F24"/>
    <w:rsid w:val="00DB6B6F"/>
    <w:rsid w:val="00DB7976"/>
    <w:rsid w:val="00DC3941"/>
    <w:rsid w:val="00DC5954"/>
    <w:rsid w:val="00DC59B5"/>
    <w:rsid w:val="00DD120C"/>
    <w:rsid w:val="00DD5AAF"/>
    <w:rsid w:val="00DE54E7"/>
    <w:rsid w:val="00DF400D"/>
    <w:rsid w:val="00DF4D1C"/>
    <w:rsid w:val="00E00224"/>
    <w:rsid w:val="00E01083"/>
    <w:rsid w:val="00E01C50"/>
    <w:rsid w:val="00E0285B"/>
    <w:rsid w:val="00E03590"/>
    <w:rsid w:val="00E044DB"/>
    <w:rsid w:val="00E0474C"/>
    <w:rsid w:val="00E06078"/>
    <w:rsid w:val="00E06541"/>
    <w:rsid w:val="00E10065"/>
    <w:rsid w:val="00E1248D"/>
    <w:rsid w:val="00E128CE"/>
    <w:rsid w:val="00E14901"/>
    <w:rsid w:val="00E15442"/>
    <w:rsid w:val="00E16DF0"/>
    <w:rsid w:val="00E202DB"/>
    <w:rsid w:val="00E22A58"/>
    <w:rsid w:val="00E2324B"/>
    <w:rsid w:val="00E23F7E"/>
    <w:rsid w:val="00E263AE"/>
    <w:rsid w:val="00E31068"/>
    <w:rsid w:val="00E31F65"/>
    <w:rsid w:val="00E329D7"/>
    <w:rsid w:val="00E32F83"/>
    <w:rsid w:val="00E353E1"/>
    <w:rsid w:val="00E360D8"/>
    <w:rsid w:val="00E36C01"/>
    <w:rsid w:val="00E37170"/>
    <w:rsid w:val="00E40C60"/>
    <w:rsid w:val="00E41986"/>
    <w:rsid w:val="00E4621D"/>
    <w:rsid w:val="00E47228"/>
    <w:rsid w:val="00E4728F"/>
    <w:rsid w:val="00E47A6E"/>
    <w:rsid w:val="00E51F30"/>
    <w:rsid w:val="00E60295"/>
    <w:rsid w:val="00E624CF"/>
    <w:rsid w:val="00E633B5"/>
    <w:rsid w:val="00E6597F"/>
    <w:rsid w:val="00E701BE"/>
    <w:rsid w:val="00E71149"/>
    <w:rsid w:val="00E73B6C"/>
    <w:rsid w:val="00E74F51"/>
    <w:rsid w:val="00E75CB4"/>
    <w:rsid w:val="00E77D80"/>
    <w:rsid w:val="00E8031C"/>
    <w:rsid w:val="00E8190F"/>
    <w:rsid w:val="00E908B0"/>
    <w:rsid w:val="00E90C7E"/>
    <w:rsid w:val="00E923D1"/>
    <w:rsid w:val="00E92D94"/>
    <w:rsid w:val="00E92DB2"/>
    <w:rsid w:val="00E95502"/>
    <w:rsid w:val="00E97723"/>
    <w:rsid w:val="00EA16E0"/>
    <w:rsid w:val="00EA49D6"/>
    <w:rsid w:val="00EA49F3"/>
    <w:rsid w:val="00EB16ED"/>
    <w:rsid w:val="00EB1BE6"/>
    <w:rsid w:val="00EB1E1A"/>
    <w:rsid w:val="00EB2970"/>
    <w:rsid w:val="00EB3612"/>
    <w:rsid w:val="00EB4467"/>
    <w:rsid w:val="00EC0043"/>
    <w:rsid w:val="00EC6F80"/>
    <w:rsid w:val="00ED517E"/>
    <w:rsid w:val="00ED5C74"/>
    <w:rsid w:val="00EE1419"/>
    <w:rsid w:val="00EE48BE"/>
    <w:rsid w:val="00EF1A06"/>
    <w:rsid w:val="00EF2DE4"/>
    <w:rsid w:val="00EF3F39"/>
    <w:rsid w:val="00EF4EDD"/>
    <w:rsid w:val="00EF5156"/>
    <w:rsid w:val="00EF71C7"/>
    <w:rsid w:val="00F0143D"/>
    <w:rsid w:val="00F02270"/>
    <w:rsid w:val="00F04EE6"/>
    <w:rsid w:val="00F05A1F"/>
    <w:rsid w:val="00F0795B"/>
    <w:rsid w:val="00F10941"/>
    <w:rsid w:val="00F15217"/>
    <w:rsid w:val="00F21EE6"/>
    <w:rsid w:val="00F22817"/>
    <w:rsid w:val="00F245C7"/>
    <w:rsid w:val="00F26663"/>
    <w:rsid w:val="00F26F3F"/>
    <w:rsid w:val="00F2751E"/>
    <w:rsid w:val="00F27B26"/>
    <w:rsid w:val="00F32389"/>
    <w:rsid w:val="00F34C1A"/>
    <w:rsid w:val="00F420C9"/>
    <w:rsid w:val="00F4245E"/>
    <w:rsid w:val="00F513C0"/>
    <w:rsid w:val="00F53DB6"/>
    <w:rsid w:val="00F54939"/>
    <w:rsid w:val="00F54D71"/>
    <w:rsid w:val="00F562CA"/>
    <w:rsid w:val="00F60A67"/>
    <w:rsid w:val="00F63FA9"/>
    <w:rsid w:val="00F6473C"/>
    <w:rsid w:val="00F64F6C"/>
    <w:rsid w:val="00F702A2"/>
    <w:rsid w:val="00F70655"/>
    <w:rsid w:val="00F71254"/>
    <w:rsid w:val="00F718AB"/>
    <w:rsid w:val="00F739A0"/>
    <w:rsid w:val="00F73AB3"/>
    <w:rsid w:val="00F74229"/>
    <w:rsid w:val="00F75692"/>
    <w:rsid w:val="00F757B7"/>
    <w:rsid w:val="00F75F18"/>
    <w:rsid w:val="00F76FE0"/>
    <w:rsid w:val="00F80DC2"/>
    <w:rsid w:val="00F81D11"/>
    <w:rsid w:val="00F83345"/>
    <w:rsid w:val="00F83D30"/>
    <w:rsid w:val="00F83E55"/>
    <w:rsid w:val="00F85AF2"/>
    <w:rsid w:val="00F862A3"/>
    <w:rsid w:val="00F8690F"/>
    <w:rsid w:val="00F9109E"/>
    <w:rsid w:val="00F9157D"/>
    <w:rsid w:val="00F9241D"/>
    <w:rsid w:val="00F94E55"/>
    <w:rsid w:val="00F94F2C"/>
    <w:rsid w:val="00F95211"/>
    <w:rsid w:val="00FA48B2"/>
    <w:rsid w:val="00FB04D3"/>
    <w:rsid w:val="00FB0721"/>
    <w:rsid w:val="00FB0D64"/>
    <w:rsid w:val="00FB4551"/>
    <w:rsid w:val="00FB4ED1"/>
    <w:rsid w:val="00FC02FC"/>
    <w:rsid w:val="00FC065F"/>
    <w:rsid w:val="00FC3512"/>
    <w:rsid w:val="00FC5BF9"/>
    <w:rsid w:val="00FC6BDC"/>
    <w:rsid w:val="00FC754E"/>
    <w:rsid w:val="00FC7B49"/>
    <w:rsid w:val="00FD3380"/>
    <w:rsid w:val="00FD3DA3"/>
    <w:rsid w:val="00FD55B6"/>
    <w:rsid w:val="00FD7C36"/>
    <w:rsid w:val="00FE224D"/>
    <w:rsid w:val="00FE2CDE"/>
    <w:rsid w:val="00FE36AE"/>
    <w:rsid w:val="00FE3D02"/>
    <w:rsid w:val="00FE4F03"/>
    <w:rsid w:val="00FE75D1"/>
    <w:rsid w:val="00FE7754"/>
    <w:rsid w:val="00FF3369"/>
    <w:rsid w:val="00FF4818"/>
    <w:rsid w:val="00FF4F60"/>
    <w:rsid w:val="00FF6F8D"/>
    <w:rsid w:val="00FF77C3"/>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63DDF44A"/>
  <w15:chartTrackingRefBased/>
  <w15:docId w15:val="{98AE95D0-CE37-4988-8ED2-E2A12FEE8A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t-EE" w:eastAsia="et-E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41A2D"/>
    <w:pPr>
      <w:spacing w:after="160" w:line="256" w:lineRule="auto"/>
    </w:pPr>
    <w:rPr>
      <w:rFonts w:ascii="Calibri" w:eastAsia="Calibri" w:hAnsi="Calibri"/>
      <w:noProof/>
      <w:sz w:val="22"/>
      <w:szCs w:val="22"/>
      <w:lang w:eastAsia="en-US"/>
    </w:rPr>
  </w:style>
  <w:style w:type="paragraph" w:styleId="Heading1">
    <w:name w:val="heading 1"/>
    <w:basedOn w:val="Normal"/>
    <w:next w:val="BodyText"/>
    <w:link w:val="Heading1Char1"/>
    <w:uiPriority w:val="9"/>
    <w:qFormat/>
    <w:rsid w:val="00FF77C3"/>
    <w:pPr>
      <w:keepNext/>
      <w:spacing w:before="240" w:after="60"/>
      <w:outlineLvl w:val="0"/>
    </w:pPr>
    <w:rPr>
      <w:rFonts w:ascii="Arial" w:hAnsi="Arial" w:cs="Tahoma"/>
      <w:b/>
      <w:bCs/>
      <w:sz w:val="28"/>
      <w:szCs w:val="32"/>
    </w:rPr>
  </w:style>
  <w:style w:type="paragraph" w:styleId="Heading2">
    <w:name w:val="heading 2"/>
    <w:basedOn w:val="Normal"/>
    <w:next w:val="BodyText"/>
    <w:link w:val="Heading2Char1"/>
    <w:uiPriority w:val="9"/>
    <w:qFormat/>
    <w:rsid w:val="00163A0E"/>
    <w:pPr>
      <w:keepNext/>
      <w:spacing w:before="240" w:after="60"/>
      <w:outlineLvl w:val="1"/>
    </w:pPr>
    <w:rPr>
      <w:rFonts w:ascii="Arial" w:hAnsi="Arial" w:cs="Tahoma"/>
      <w:b/>
      <w:bCs/>
      <w:iCs/>
      <w:szCs w:val="28"/>
    </w:rPr>
  </w:style>
  <w:style w:type="paragraph" w:styleId="Heading3">
    <w:name w:val="heading 3"/>
    <w:aliases w:val="EdT P3"/>
    <w:basedOn w:val="Normal"/>
    <w:next w:val="BodyText"/>
    <w:link w:val="Heading3Char"/>
    <w:uiPriority w:val="9"/>
    <w:qFormat/>
    <w:rsid w:val="00FF77C3"/>
    <w:pPr>
      <w:keepNext/>
      <w:spacing w:before="240" w:after="60"/>
      <w:outlineLvl w:val="2"/>
    </w:pPr>
    <w:rPr>
      <w:rFonts w:ascii="Arial" w:hAnsi="Arial" w:cs="Arial"/>
      <w:b/>
      <w:bCs/>
      <w:szCs w:val="26"/>
    </w:rPr>
  </w:style>
  <w:style w:type="paragraph" w:styleId="Heading4">
    <w:name w:val="heading 4"/>
    <w:basedOn w:val="Normal"/>
    <w:next w:val="BodyText"/>
    <w:link w:val="Heading4Char"/>
    <w:uiPriority w:val="9"/>
    <w:qFormat/>
    <w:pPr>
      <w:keepNext/>
      <w:spacing w:before="240" w:after="60"/>
      <w:outlineLvl w:val="3"/>
    </w:pPr>
    <w:rPr>
      <w:rFonts w:ascii="Tahoma" w:hAnsi="Tahoma" w:cs="Tahoma"/>
      <w:b/>
      <w:bCs/>
      <w:szCs w:val="28"/>
    </w:rPr>
  </w:style>
  <w:style w:type="paragraph" w:styleId="Heading5">
    <w:name w:val="heading 5"/>
    <w:basedOn w:val="Normal"/>
    <w:next w:val="Normal"/>
    <w:link w:val="Heading5Char"/>
    <w:uiPriority w:val="9"/>
    <w:unhideWhenUsed/>
    <w:qFormat/>
    <w:rsid w:val="00B4652B"/>
    <w:pPr>
      <w:spacing w:before="240" w:after="60"/>
      <w:outlineLvl w:val="4"/>
    </w:pPr>
    <w:rPr>
      <w:b/>
      <w:bCs/>
      <w:i/>
      <w:iCs/>
      <w:sz w:val="26"/>
      <w:szCs w:val="26"/>
    </w:rPr>
  </w:style>
  <w:style w:type="paragraph" w:styleId="Heading6">
    <w:name w:val="heading 6"/>
    <w:basedOn w:val="Normal"/>
    <w:next w:val="Normal"/>
    <w:qFormat/>
    <w:pPr>
      <w:keepNext/>
      <w:keepLines/>
      <w:spacing w:before="200"/>
      <w:outlineLvl w:val="5"/>
    </w:pPr>
    <w:rPr>
      <w:rFonts w:ascii="Cambria" w:hAnsi="Cambria"/>
      <w:i/>
      <w:iCs/>
      <w:color w:val="243F60"/>
    </w:rPr>
  </w:style>
  <w:style w:type="paragraph" w:styleId="Heading7">
    <w:name w:val="heading 7"/>
    <w:basedOn w:val="Heading"/>
    <w:next w:val="BodyText"/>
    <w:qFormat/>
    <w:pPr>
      <w:outlineLvl w:val="6"/>
    </w:pPr>
    <w:rPr>
      <w:b/>
      <w:bCs/>
      <w:sz w:val="21"/>
      <w:szCs w:val="21"/>
    </w:rPr>
  </w:style>
  <w:style w:type="paragraph" w:styleId="Heading8">
    <w:name w:val="heading 8"/>
    <w:basedOn w:val="Heading"/>
    <w:next w:val="BodyText"/>
    <w:qFormat/>
    <w:pPr>
      <w:outlineLvl w:val="7"/>
    </w:pPr>
    <w:rPr>
      <w:b/>
      <w:bCs/>
      <w:sz w:val="21"/>
      <w:szCs w:val="21"/>
    </w:rPr>
  </w:style>
  <w:style w:type="paragraph" w:styleId="Heading9">
    <w:name w:val="heading 9"/>
    <w:basedOn w:val="Heading"/>
    <w:next w:val="BodyText"/>
    <w:qFormat/>
    <w:pPr>
      <w:outlineLvl w:val="8"/>
    </w:pPr>
    <w:rPr>
      <w:b/>
      <w:bCs/>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style>
  <w:style w:type="character" w:customStyle="1" w:styleId="WW8Num3z1">
    <w:name w:val="WW8Num3z1"/>
  </w:style>
  <w:style w:type="character" w:customStyle="1" w:styleId="WW8Num3z2">
    <w:name w:val="WW8Num3z2"/>
  </w:style>
  <w:style w:type="character" w:customStyle="1" w:styleId="WW8Num4z0">
    <w:name w:val="WW8Num4z0"/>
    <w:rPr>
      <w:rFonts w:ascii="Symbol" w:hAnsi="Symbol" w:cs="Symbol"/>
    </w:rPr>
  </w:style>
  <w:style w:type="character" w:customStyle="1" w:styleId="WW8Num5z0">
    <w:name w:val="WW8Num5z0"/>
  </w:style>
  <w:style w:type="character" w:customStyle="1" w:styleId="WW8Num6z0">
    <w:name w:val="WW8Num6z0"/>
  </w:style>
  <w:style w:type="character" w:customStyle="1" w:styleId="WW8Num7z0">
    <w:name w:val="WW8Num7z0"/>
  </w:style>
  <w:style w:type="character" w:customStyle="1" w:styleId="WW8Num7z1">
    <w:name w:val="WW8Num7z1"/>
  </w:style>
  <w:style w:type="character" w:customStyle="1" w:styleId="WW8Num7z2">
    <w:name w:val="WW8Num7z2"/>
  </w:style>
  <w:style w:type="character" w:customStyle="1" w:styleId="WW8Num7z3">
    <w:name w:val="WW8Num7z3"/>
  </w:style>
  <w:style w:type="character" w:customStyle="1" w:styleId="WW8Num7z4">
    <w:name w:val="WW8Num7z4"/>
  </w:style>
  <w:style w:type="character" w:customStyle="1" w:styleId="WW8Num7z5">
    <w:name w:val="WW8Num7z5"/>
  </w:style>
  <w:style w:type="character" w:customStyle="1" w:styleId="WW8Num7z6">
    <w:name w:val="WW8Num7z6"/>
  </w:style>
  <w:style w:type="character" w:customStyle="1" w:styleId="WW8Num7z7">
    <w:name w:val="WW8Num7z7"/>
  </w:style>
  <w:style w:type="character" w:customStyle="1" w:styleId="WW8Num7z8">
    <w:name w:val="WW8Num7z8"/>
  </w:style>
  <w:style w:type="character" w:customStyle="1" w:styleId="WW8Num3z3">
    <w:name w:val="WW8Num3z3"/>
  </w:style>
  <w:style w:type="character" w:customStyle="1" w:styleId="WW8Num3z4">
    <w:name w:val="WW8Num3z4"/>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8Num4z1">
    <w:name w:val="WW8Num4z1"/>
    <w:rPr>
      <w:rFonts w:ascii="Courier New" w:hAnsi="Courier New" w:cs="Courier New"/>
    </w:rPr>
  </w:style>
  <w:style w:type="character" w:customStyle="1" w:styleId="WW8Num4z2">
    <w:name w:val="WW8Num4z2"/>
    <w:rPr>
      <w:rFonts w:ascii="Wingdings" w:hAnsi="Wingdings" w:cs="Wingdings"/>
    </w:rPr>
  </w:style>
  <w:style w:type="character" w:customStyle="1" w:styleId="WW8Num5z1">
    <w:name w:val="WW8Num5z1"/>
  </w:style>
  <w:style w:type="character" w:customStyle="1" w:styleId="WW8Num5z2">
    <w:name w:val="WW8Num5z2"/>
  </w:style>
  <w:style w:type="character" w:customStyle="1" w:styleId="WW8Num5z3">
    <w:name w:val="WW8Num5z3"/>
  </w:style>
  <w:style w:type="character" w:customStyle="1" w:styleId="WW8Num5z4">
    <w:name w:val="WW8Num5z4"/>
  </w:style>
  <w:style w:type="character" w:customStyle="1" w:styleId="WW8Num5z5">
    <w:name w:val="WW8Num5z5"/>
  </w:style>
  <w:style w:type="character" w:customStyle="1" w:styleId="WW8Num5z6">
    <w:name w:val="WW8Num5z6"/>
  </w:style>
  <w:style w:type="character" w:customStyle="1" w:styleId="WW8Num5z7">
    <w:name w:val="WW8Num5z7"/>
  </w:style>
  <w:style w:type="character" w:customStyle="1" w:styleId="WW8Num5z8">
    <w:name w:val="WW8Num5z8"/>
  </w:style>
  <w:style w:type="character" w:customStyle="1" w:styleId="WW8Num6z1">
    <w:name w:val="WW8Num6z1"/>
  </w:style>
  <w:style w:type="character" w:customStyle="1" w:styleId="WW8Num6z2">
    <w:name w:val="WW8Num6z2"/>
  </w:style>
  <w:style w:type="character" w:customStyle="1" w:styleId="WW8Num6z3">
    <w:name w:val="WW8Num6z3"/>
  </w:style>
  <w:style w:type="character" w:customStyle="1" w:styleId="WW8Num6z4">
    <w:name w:val="WW8Num6z4"/>
  </w:style>
  <w:style w:type="character" w:customStyle="1" w:styleId="WW8Num6z5">
    <w:name w:val="WW8Num6z5"/>
  </w:style>
  <w:style w:type="character" w:customStyle="1" w:styleId="WW8Num6z6">
    <w:name w:val="WW8Num6z6"/>
  </w:style>
  <w:style w:type="character" w:customStyle="1" w:styleId="WW8Num6z7">
    <w:name w:val="WW8Num6z7"/>
  </w:style>
  <w:style w:type="character" w:customStyle="1" w:styleId="WW8Num6z8">
    <w:name w:val="WW8Num6z8"/>
  </w:style>
  <w:style w:type="character" w:customStyle="1" w:styleId="WW8Num8z0">
    <w:name w:val="WW8Num8z0"/>
  </w:style>
  <w:style w:type="character" w:customStyle="1" w:styleId="WW8Num8z1">
    <w:name w:val="WW8Num8z1"/>
  </w:style>
  <w:style w:type="character" w:customStyle="1" w:styleId="WW8Num8z2">
    <w:name w:val="WW8Num8z2"/>
  </w:style>
  <w:style w:type="character" w:customStyle="1" w:styleId="WW8Num8z3">
    <w:name w:val="WW8Num8z3"/>
  </w:style>
  <w:style w:type="character" w:customStyle="1" w:styleId="WW8Num8z4">
    <w:name w:val="WW8Num8z4"/>
  </w:style>
  <w:style w:type="character" w:customStyle="1" w:styleId="WW8Num8z5">
    <w:name w:val="WW8Num8z5"/>
  </w:style>
  <w:style w:type="character" w:customStyle="1" w:styleId="WW8Num8z6">
    <w:name w:val="WW8Num8z6"/>
  </w:style>
  <w:style w:type="character" w:customStyle="1" w:styleId="WW8Num8z7">
    <w:name w:val="WW8Num8z7"/>
  </w:style>
  <w:style w:type="character" w:customStyle="1" w:styleId="WW8Num8z8">
    <w:name w:val="WW8Num8z8"/>
  </w:style>
  <w:style w:type="character" w:customStyle="1" w:styleId="WW8Num9z0">
    <w:name w:val="WW8Num9z0"/>
  </w:style>
  <w:style w:type="character" w:customStyle="1" w:styleId="WW8Num9z1">
    <w:name w:val="WW8Num9z1"/>
  </w:style>
  <w:style w:type="character" w:customStyle="1" w:styleId="WW8Num9z2">
    <w:name w:val="WW8Num9z2"/>
  </w:style>
  <w:style w:type="character" w:customStyle="1" w:styleId="WW8Num9z3">
    <w:name w:val="WW8Num9z3"/>
  </w:style>
  <w:style w:type="character" w:customStyle="1" w:styleId="WW8Num9z4">
    <w:name w:val="WW8Num9z4"/>
  </w:style>
  <w:style w:type="character" w:customStyle="1" w:styleId="WW8Num9z5">
    <w:name w:val="WW8Num9z5"/>
  </w:style>
  <w:style w:type="character" w:customStyle="1" w:styleId="WW8Num9z6">
    <w:name w:val="WW8Num9z6"/>
  </w:style>
  <w:style w:type="character" w:customStyle="1" w:styleId="WW8Num9z7">
    <w:name w:val="WW8Num9z7"/>
  </w:style>
  <w:style w:type="character" w:customStyle="1" w:styleId="WW8Num9z8">
    <w:name w:val="WW8Num9z8"/>
  </w:style>
  <w:style w:type="character" w:customStyle="1" w:styleId="WW8Num10z0">
    <w:name w:val="WW8Num10z0"/>
  </w:style>
  <w:style w:type="character" w:customStyle="1" w:styleId="WW8Num10z1">
    <w:name w:val="WW8Num10z1"/>
  </w:style>
  <w:style w:type="character" w:customStyle="1" w:styleId="WW8Num10z2">
    <w:name w:val="WW8Num10z2"/>
  </w:style>
  <w:style w:type="character" w:customStyle="1" w:styleId="WW8Num10z3">
    <w:name w:val="WW8Num10z3"/>
  </w:style>
  <w:style w:type="character" w:customStyle="1" w:styleId="WW8Num10z4">
    <w:name w:val="WW8Num10z4"/>
  </w:style>
  <w:style w:type="character" w:customStyle="1" w:styleId="WW8Num10z5">
    <w:name w:val="WW8Num10z5"/>
  </w:style>
  <w:style w:type="character" w:customStyle="1" w:styleId="WW8Num10z6">
    <w:name w:val="WW8Num10z6"/>
  </w:style>
  <w:style w:type="character" w:customStyle="1" w:styleId="WW8Num10z7">
    <w:name w:val="WW8Num10z7"/>
  </w:style>
  <w:style w:type="character" w:customStyle="1" w:styleId="WW8Num10z8">
    <w:name w:val="WW8Num10z8"/>
  </w:style>
  <w:style w:type="character" w:customStyle="1" w:styleId="WW8Num11z0">
    <w:name w:val="WW8Num11z0"/>
  </w:style>
  <w:style w:type="character" w:customStyle="1" w:styleId="WW8Num11z1">
    <w:name w:val="WW8Num11z1"/>
  </w:style>
  <w:style w:type="character" w:customStyle="1" w:styleId="WW8Num11z2">
    <w:name w:val="WW8Num11z2"/>
  </w:style>
  <w:style w:type="character" w:customStyle="1" w:styleId="WW8Num11z3">
    <w:name w:val="WW8Num11z3"/>
  </w:style>
  <w:style w:type="character" w:customStyle="1" w:styleId="WW8Num11z4">
    <w:name w:val="WW8Num11z4"/>
  </w:style>
  <w:style w:type="character" w:customStyle="1" w:styleId="WW8Num11z5">
    <w:name w:val="WW8Num11z5"/>
  </w:style>
  <w:style w:type="character" w:customStyle="1" w:styleId="WW8Num11z6">
    <w:name w:val="WW8Num11z6"/>
  </w:style>
  <w:style w:type="character" w:customStyle="1" w:styleId="WW8Num11z7">
    <w:name w:val="WW8Num11z7"/>
  </w:style>
  <w:style w:type="character" w:customStyle="1" w:styleId="WW8Num11z8">
    <w:name w:val="WW8Num11z8"/>
  </w:style>
  <w:style w:type="character" w:customStyle="1" w:styleId="WW8Num12z0">
    <w:name w:val="WW8Num12z0"/>
  </w:style>
  <w:style w:type="character" w:customStyle="1" w:styleId="WW8Num12z1">
    <w:name w:val="WW8Num12z1"/>
  </w:style>
  <w:style w:type="character" w:customStyle="1" w:styleId="WW8Num12z2">
    <w:name w:val="WW8Num12z2"/>
  </w:style>
  <w:style w:type="character" w:customStyle="1" w:styleId="WW8Num12z3">
    <w:name w:val="WW8Num12z3"/>
  </w:style>
  <w:style w:type="character" w:customStyle="1" w:styleId="WW8Num12z4">
    <w:name w:val="WW8Num12z4"/>
  </w:style>
  <w:style w:type="character" w:customStyle="1" w:styleId="WW8Num12z5">
    <w:name w:val="WW8Num12z5"/>
  </w:style>
  <w:style w:type="character" w:customStyle="1" w:styleId="WW8Num12z6">
    <w:name w:val="WW8Num12z6"/>
  </w:style>
  <w:style w:type="character" w:customStyle="1" w:styleId="WW8Num12z7">
    <w:name w:val="WW8Num12z7"/>
  </w:style>
  <w:style w:type="character" w:customStyle="1" w:styleId="WW8Num12z8">
    <w:name w:val="WW8Num12z8"/>
  </w:style>
  <w:style w:type="character" w:customStyle="1" w:styleId="WW8Num13z0">
    <w:name w:val="WW8Num13z0"/>
  </w:style>
  <w:style w:type="character" w:customStyle="1" w:styleId="WW8Num13z1">
    <w:name w:val="WW8Num13z1"/>
  </w:style>
  <w:style w:type="character" w:customStyle="1" w:styleId="WW8Num13z2">
    <w:name w:val="WW8Num13z2"/>
  </w:style>
  <w:style w:type="character" w:customStyle="1" w:styleId="WW8Num13z3">
    <w:name w:val="WW8Num13z3"/>
  </w:style>
  <w:style w:type="character" w:customStyle="1" w:styleId="WW8Num13z4">
    <w:name w:val="WW8Num13z4"/>
  </w:style>
  <w:style w:type="character" w:customStyle="1" w:styleId="WW8Num13z5">
    <w:name w:val="WW8Num13z5"/>
  </w:style>
  <w:style w:type="character" w:customStyle="1" w:styleId="WW8Num13z6">
    <w:name w:val="WW8Num13z6"/>
  </w:style>
  <w:style w:type="character" w:customStyle="1" w:styleId="WW8Num13z7">
    <w:name w:val="WW8Num13z7"/>
  </w:style>
  <w:style w:type="character" w:customStyle="1" w:styleId="WW8Num13z8">
    <w:name w:val="WW8Num13z8"/>
  </w:style>
  <w:style w:type="character" w:customStyle="1" w:styleId="WW8Num14z0">
    <w:name w:val="WW8Num14z0"/>
  </w:style>
  <w:style w:type="character" w:customStyle="1" w:styleId="WW8Num14z1">
    <w:name w:val="WW8Num14z1"/>
  </w:style>
  <w:style w:type="character" w:customStyle="1" w:styleId="WW8Num14z2">
    <w:name w:val="WW8Num14z2"/>
  </w:style>
  <w:style w:type="character" w:customStyle="1" w:styleId="WW8Num14z3">
    <w:name w:val="WW8Num14z3"/>
  </w:style>
  <w:style w:type="character" w:customStyle="1" w:styleId="WW8Num14z4">
    <w:name w:val="WW8Num14z4"/>
  </w:style>
  <w:style w:type="character" w:customStyle="1" w:styleId="WW8Num14z5">
    <w:name w:val="WW8Num14z5"/>
  </w:style>
  <w:style w:type="character" w:customStyle="1" w:styleId="WW8Num14z6">
    <w:name w:val="WW8Num14z6"/>
  </w:style>
  <w:style w:type="character" w:customStyle="1" w:styleId="WW8Num14z7">
    <w:name w:val="WW8Num14z7"/>
  </w:style>
  <w:style w:type="character" w:customStyle="1" w:styleId="WW8Num14z8">
    <w:name w:val="WW8Num14z8"/>
  </w:style>
  <w:style w:type="character" w:customStyle="1" w:styleId="WW8Num15z0">
    <w:name w:val="WW8Num15z0"/>
  </w:style>
  <w:style w:type="character" w:customStyle="1" w:styleId="WW8Num15z1">
    <w:name w:val="WW8Num15z1"/>
  </w:style>
  <w:style w:type="character" w:customStyle="1" w:styleId="WW8Num15z2">
    <w:name w:val="WW8Num15z2"/>
  </w:style>
  <w:style w:type="character" w:customStyle="1" w:styleId="WW8Num15z3">
    <w:name w:val="WW8Num15z3"/>
  </w:style>
  <w:style w:type="character" w:customStyle="1" w:styleId="WW8Num15z4">
    <w:name w:val="WW8Num15z4"/>
  </w:style>
  <w:style w:type="character" w:customStyle="1" w:styleId="WW8Num15z5">
    <w:name w:val="WW8Num15z5"/>
  </w:style>
  <w:style w:type="character" w:customStyle="1" w:styleId="WW8Num15z6">
    <w:name w:val="WW8Num15z6"/>
  </w:style>
  <w:style w:type="character" w:customStyle="1" w:styleId="WW8Num15z7">
    <w:name w:val="WW8Num15z7"/>
  </w:style>
  <w:style w:type="character" w:customStyle="1" w:styleId="WW8Num15z8">
    <w:name w:val="WW8Num15z8"/>
  </w:style>
  <w:style w:type="character" w:customStyle="1" w:styleId="WW8Num16z0">
    <w:name w:val="WW8Num16z0"/>
  </w:style>
  <w:style w:type="character" w:customStyle="1" w:styleId="WW8Num16z1">
    <w:name w:val="WW8Num16z1"/>
  </w:style>
  <w:style w:type="character" w:customStyle="1" w:styleId="WW8Num16z2">
    <w:name w:val="WW8Num16z2"/>
  </w:style>
  <w:style w:type="character" w:customStyle="1" w:styleId="WW8Num16z3">
    <w:name w:val="WW8Num16z3"/>
  </w:style>
  <w:style w:type="character" w:customStyle="1" w:styleId="WW8Num16z4">
    <w:name w:val="WW8Num16z4"/>
  </w:style>
  <w:style w:type="character" w:customStyle="1" w:styleId="WW8Num16z5">
    <w:name w:val="WW8Num16z5"/>
  </w:style>
  <w:style w:type="character" w:customStyle="1" w:styleId="WW8Num16z6">
    <w:name w:val="WW8Num16z6"/>
  </w:style>
  <w:style w:type="character" w:customStyle="1" w:styleId="WW8Num16z7">
    <w:name w:val="WW8Num16z7"/>
  </w:style>
  <w:style w:type="character" w:customStyle="1" w:styleId="WW8Num16z8">
    <w:name w:val="WW8Num16z8"/>
  </w:style>
  <w:style w:type="character" w:customStyle="1" w:styleId="WW8Num17z0">
    <w:name w:val="WW8Num17z0"/>
  </w:style>
  <w:style w:type="character" w:customStyle="1" w:styleId="WW8Num17z1">
    <w:name w:val="WW8Num17z1"/>
  </w:style>
  <w:style w:type="character" w:customStyle="1" w:styleId="WW8Num17z2">
    <w:name w:val="WW8Num17z2"/>
  </w:style>
  <w:style w:type="character" w:customStyle="1" w:styleId="WW8Num17z3">
    <w:name w:val="WW8Num17z3"/>
  </w:style>
  <w:style w:type="character" w:customStyle="1" w:styleId="WW8Num17z4">
    <w:name w:val="WW8Num17z4"/>
  </w:style>
  <w:style w:type="character" w:customStyle="1" w:styleId="WW8Num17z5">
    <w:name w:val="WW8Num17z5"/>
  </w:style>
  <w:style w:type="character" w:customStyle="1" w:styleId="WW8Num17z6">
    <w:name w:val="WW8Num17z6"/>
  </w:style>
  <w:style w:type="character" w:customStyle="1" w:styleId="WW8Num17z7">
    <w:name w:val="WW8Num17z7"/>
  </w:style>
  <w:style w:type="character" w:customStyle="1" w:styleId="WW8Num17z8">
    <w:name w:val="WW8Num17z8"/>
  </w:style>
  <w:style w:type="character" w:customStyle="1" w:styleId="WW8Num18z0">
    <w:name w:val="WW8Num18z0"/>
  </w:style>
  <w:style w:type="character" w:customStyle="1" w:styleId="WW8Num18z1">
    <w:name w:val="WW8Num18z1"/>
  </w:style>
  <w:style w:type="character" w:customStyle="1" w:styleId="WW8Num18z2">
    <w:name w:val="WW8Num18z2"/>
  </w:style>
  <w:style w:type="character" w:customStyle="1" w:styleId="WW8Num18z3">
    <w:name w:val="WW8Num18z3"/>
  </w:style>
  <w:style w:type="character" w:customStyle="1" w:styleId="WW8Num18z4">
    <w:name w:val="WW8Num18z4"/>
  </w:style>
  <w:style w:type="character" w:customStyle="1" w:styleId="WW8Num18z5">
    <w:name w:val="WW8Num18z5"/>
  </w:style>
  <w:style w:type="character" w:customStyle="1" w:styleId="WW8Num18z6">
    <w:name w:val="WW8Num18z6"/>
  </w:style>
  <w:style w:type="character" w:customStyle="1" w:styleId="WW8Num18z7">
    <w:name w:val="WW8Num18z7"/>
  </w:style>
  <w:style w:type="character" w:customStyle="1" w:styleId="WW8Num18z8">
    <w:name w:val="WW8Num18z8"/>
  </w:style>
  <w:style w:type="character" w:customStyle="1" w:styleId="WW8Num19z0">
    <w:name w:val="WW8Num19z0"/>
  </w:style>
  <w:style w:type="character" w:customStyle="1" w:styleId="WW8Num19z1">
    <w:name w:val="WW8Num19z1"/>
  </w:style>
  <w:style w:type="character" w:customStyle="1" w:styleId="WW8Num19z2">
    <w:name w:val="WW8Num19z2"/>
  </w:style>
  <w:style w:type="character" w:customStyle="1" w:styleId="WW8Num19z3">
    <w:name w:val="WW8Num19z3"/>
  </w:style>
  <w:style w:type="character" w:customStyle="1" w:styleId="WW8Num19z4">
    <w:name w:val="WW8Num19z4"/>
  </w:style>
  <w:style w:type="character" w:customStyle="1" w:styleId="WW8Num19z5">
    <w:name w:val="WW8Num19z5"/>
  </w:style>
  <w:style w:type="character" w:customStyle="1" w:styleId="WW8Num19z6">
    <w:name w:val="WW8Num19z6"/>
  </w:style>
  <w:style w:type="character" w:customStyle="1" w:styleId="WW8Num19z7">
    <w:name w:val="WW8Num19z7"/>
  </w:style>
  <w:style w:type="character" w:customStyle="1" w:styleId="WW8Num19z8">
    <w:name w:val="WW8Num19z8"/>
  </w:style>
  <w:style w:type="character" w:customStyle="1" w:styleId="WW8Num20z0">
    <w:name w:val="WW8Num20z0"/>
    <w:rPr>
      <w:rFonts w:ascii="Symbol" w:hAnsi="Symbol" w:cs="OpenSymbol"/>
    </w:rPr>
  </w:style>
  <w:style w:type="character" w:customStyle="1" w:styleId="WW8Num21z0">
    <w:name w:val="WW8Num21z0"/>
  </w:style>
  <w:style w:type="character" w:customStyle="1" w:styleId="WW8Num21z1">
    <w:name w:val="WW8Num21z1"/>
  </w:style>
  <w:style w:type="character" w:customStyle="1" w:styleId="WW8Num21z2">
    <w:name w:val="WW8Num21z2"/>
  </w:style>
  <w:style w:type="character" w:customStyle="1" w:styleId="WW8Num21z3">
    <w:name w:val="WW8Num21z3"/>
  </w:style>
  <w:style w:type="character" w:customStyle="1" w:styleId="WW8Num21z4">
    <w:name w:val="WW8Num21z4"/>
  </w:style>
  <w:style w:type="character" w:customStyle="1" w:styleId="WW8Num21z5">
    <w:name w:val="WW8Num21z5"/>
  </w:style>
  <w:style w:type="character" w:customStyle="1" w:styleId="WW8Num21z6">
    <w:name w:val="WW8Num21z6"/>
  </w:style>
  <w:style w:type="character" w:customStyle="1" w:styleId="WW8Num21z7">
    <w:name w:val="WW8Num21z7"/>
  </w:style>
  <w:style w:type="character" w:customStyle="1" w:styleId="WW8Num21z8">
    <w:name w:val="WW8Num21z8"/>
  </w:style>
  <w:style w:type="character" w:customStyle="1" w:styleId="WW8Num22z0">
    <w:name w:val="WW8Num22z0"/>
  </w:style>
  <w:style w:type="character" w:customStyle="1" w:styleId="WW8Num22z1">
    <w:name w:val="WW8Num22z1"/>
  </w:style>
  <w:style w:type="character" w:customStyle="1" w:styleId="WW8Num22z2">
    <w:name w:val="WW8Num22z2"/>
  </w:style>
  <w:style w:type="character" w:customStyle="1" w:styleId="WW8Num22z3">
    <w:name w:val="WW8Num22z3"/>
  </w:style>
  <w:style w:type="character" w:customStyle="1" w:styleId="WW8Num22z4">
    <w:name w:val="WW8Num22z4"/>
  </w:style>
  <w:style w:type="character" w:customStyle="1" w:styleId="WW8Num22z5">
    <w:name w:val="WW8Num22z5"/>
  </w:style>
  <w:style w:type="character" w:customStyle="1" w:styleId="WW8Num22z6">
    <w:name w:val="WW8Num22z6"/>
  </w:style>
  <w:style w:type="character" w:customStyle="1" w:styleId="WW8Num22z7">
    <w:name w:val="WW8Num22z7"/>
  </w:style>
  <w:style w:type="character" w:customStyle="1" w:styleId="WW8Num22z8">
    <w:name w:val="WW8Num22z8"/>
  </w:style>
  <w:style w:type="character" w:customStyle="1" w:styleId="WW8Num23z0">
    <w:name w:val="WW8Num23z0"/>
  </w:style>
  <w:style w:type="character" w:customStyle="1" w:styleId="WW8Num23z1">
    <w:name w:val="WW8Num23z1"/>
  </w:style>
  <w:style w:type="character" w:customStyle="1" w:styleId="WW8Num23z2">
    <w:name w:val="WW8Num23z2"/>
  </w:style>
  <w:style w:type="character" w:customStyle="1" w:styleId="WW8Num23z3">
    <w:name w:val="WW8Num23z3"/>
  </w:style>
  <w:style w:type="character" w:customStyle="1" w:styleId="WW8Num23z4">
    <w:name w:val="WW8Num23z4"/>
  </w:style>
  <w:style w:type="character" w:customStyle="1" w:styleId="WW8Num23z5">
    <w:name w:val="WW8Num23z5"/>
  </w:style>
  <w:style w:type="character" w:customStyle="1" w:styleId="WW8Num23z6">
    <w:name w:val="WW8Num23z6"/>
  </w:style>
  <w:style w:type="character" w:customStyle="1" w:styleId="WW8Num23z7">
    <w:name w:val="WW8Num23z7"/>
  </w:style>
  <w:style w:type="character" w:customStyle="1" w:styleId="WW8Num23z8">
    <w:name w:val="WW8Num23z8"/>
  </w:style>
  <w:style w:type="character" w:customStyle="1" w:styleId="WW8Num24z0">
    <w:name w:val="WW8Num24z0"/>
    <w:rPr>
      <w:rFonts w:ascii="Tahoma" w:eastAsia="Arial" w:hAnsi="Tahoma" w:cs="Tahoma" w:hint="default"/>
      <w:lang w:val="et-EE"/>
    </w:rPr>
  </w:style>
  <w:style w:type="character" w:customStyle="1" w:styleId="WW8Num24z1">
    <w:name w:val="WW8Num24z1"/>
    <w:rPr>
      <w:rFonts w:ascii="Courier New" w:hAnsi="Courier New" w:cs="Courier New" w:hint="default"/>
    </w:rPr>
  </w:style>
  <w:style w:type="character" w:customStyle="1" w:styleId="WW8Num24z2">
    <w:name w:val="WW8Num24z2"/>
    <w:rPr>
      <w:rFonts w:ascii="Wingdings" w:hAnsi="Wingdings" w:cs="Wingdings" w:hint="default"/>
    </w:rPr>
  </w:style>
  <w:style w:type="character" w:customStyle="1" w:styleId="WW8Num24z3">
    <w:name w:val="WW8Num24z3"/>
    <w:rPr>
      <w:rFonts w:ascii="Symbol" w:hAnsi="Symbol" w:cs="Symbol" w:hint="default"/>
    </w:rPr>
  </w:style>
  <w:style w:type="character" w:customStyle="1" w:styleId="WW8Num25z0">
    <w:name w:val="WW8Num25z0"/>
    <w:rPr>
      <w:rFonts w:hint="default"/>
    </w:rPr>
  </w:style>
  <w:style w:type="character" w:customStyle="1" w:styleId="WW8Num25z1">
    <w:name w:val="WW8Num25z1"/>
  </w:style>
  <w:style w:type="character" w:customStyle="1" w:styleId="WW8Num25z2">
    <w:name w:val="WW8Num25z2"/>
  </w:style>
  <w:style w:type="character" w:customStyle="1" w:styleId="WW8Num25z3">
    <w:name w:val="WW8Num25z3"/>
  </w:style>
  <w:style w:type="character" w:customStyle="1" w:styleId="WW8Num25z4">
    <w:name w:val="WW8Num25z4"/>
  </w:style>
  <w:style w:type="character" w:customStyle="1" w:styleId="WW8Num25z5">
    <w:name w:val="WW8Num25z5"/>
  </w:style>
  <w:style w:type="character" w:customStyle="1" w:styleId="WW8Num25z6">
    <w:name w:val="WW8Num25z6"/>
  </w:style>
  <w:style w:type="character" w:customStyle="1" w:styleId="WW8Num25z7">
    <w:name w:val="WW8Num25z7"/>
  </w:style>
  <w:style w:type="character" w:customStyle="1" w:styleId="WW8Num25z8">
    <w:name w:val="WW8Num25z8"/>
  </w:style>
  <w:style w:type="character" w:customStyle="1" w:styleId="WW8Num26z0">
    <w:name w:val="WW8Num26z0"/>
    <w:rPr>
      <w:rFonts w:hint="default"/>
    </w:rPr>
  </w:style>
  <w:style w:type="character" w:customStyle="1" w:styleId="WW8Num26z1">
    <w:name w:val="WW8Num26z1"/>
  </w:style>
  <w:style w:type="character" w:customStyle="1" w:styleId="WW8Num26z2">
    <w:name w:val="WW8Num26z2"/>
  </w:style>
  <w:style w:type="character" w:customStyle="1" w:styleId="WW8Num26z3">
    <w:name w:val="WW8Num26z3"/>
  </w:style>
  <w:style w:type="character" w:customStyle="1" w:styleId="WW8Num26z4">
    <w:name w:val="WW8Num26z4"/>
  </w:style>
  <w:style w:type="character" w:customStyle="1" w:styleId="WW8Num26z5">
    <w:name w:val="WW8Num26z5"/>
  </w:style>
  <w:style w:type="character" w:customStyle="1" w:styleId="WW8Num26z6">
    <w:name w:val="WW8Num26z6"/>
  </w:style>
  <w:style w:type="character" w:customStyle="1" w:styleId="WW8Num26z7">
    <w:name w:val="WW8Num26z7"/>
  </w:style>
  <w:style w:type="character" w:customStyle="1" w:styleId="WW8Num26z8">
    <w:name w:val="WW8Num26z8"/>
  </w:style>
  <w:style w:type="character" w:customStyle="1" w:styleId="WW-DefaultParagraphFont">
    <w:name w:val="WW-Default Paragraph Font"/>
  </w:style>
  <w:style w:type="character" w:styleId="Hyperlink">
    <w:name w:val="Hyperlink"/>
    <w:uiPriority w:val="99"/>
    <w:rPr>
      <w:color w:val="0000FF"/>
      <w:u w:val="single"/>
    </w:rPr>
  </w:style>
  <w:style w:type="character" w:customStyle="1" w:styleId="Heading2Char">
    <w:name w:val="Heading 2 Char"/>
    <w:rPr>
      <w:rFonts w:ascii="Cambria" w:eastAsia="Times New Roman" w:hAnsi="Cambria" w:cs="Times New Roman"/>
      <w:b/>
      <w:bCs/>
      <w:i/>
      <w:iCs/>
      <w:sz w:val="28"/>
      <w:szCs w:val="28"/>
      <w:lang w:val="en-US"/>
    </w:rPr>
  </w:style>
  <w:style w:type="character" w:customStyle="1" w:styleId="Heading1Char">
    <w:name w:val="Heading 1 Char"/>
    <w:rPr>
      <w:rFonts w:ascii="Cambria" w:eastAsia="Times New Roman" w:hAnsi="Cambria" w:cs="Times New Roman"/>
      <w:b/>
      <w:bCs/>
      <w:kern w:val="1"/>
      <w:sz w:val="32"/>
      <w:szCs w:val="32"/>
      <w:lang w:val="en-US"/>
    </w:rPr>
  </w:style>
  <w:style w:type="character" w:customStyle="1" w:styleId="BodyTextChar">
    <w:name w:val="Body Text Char"/>
    <w:rPr>
      <w:sz w:val="24"/>
      <w:szCs w:val="24"/>
      <w:lang w:val="en-US"/>
    </w:rPr>
  </w:style>
  <w:style w:type="character" w:customStyle="1" w:styleId="SubtitleChar">
    <w:name w:val="Subtitle Char"/>
    <w:rPr>
      <w:rFonts w:ascii="Cambria" w:hAnsi="Cambria" w:cs="Cambria"/>
      <w:sz w:val="24"/>
      <w:szCs w:val="24"/>
    </w:rPr>
  </w:style>
  <w:style w:type="character" w:customStyle="1" w:styleId="HeaderChar">
    <w:name w:val="Header Char"/>
    <w:rPr>
      <w:sz w:val="24"/>
      <w:szCs w:val="24"/>
      <w:lang w:val="en-US"/>
    </w:rPr>
  </w:style>
  <w:style w:type="character" w:customStyle="1" w:styleId="BodyText2Char">
    <w:name w:val="Body Text 2 Char"/>
    <w:rPr>
      <w:sz w:val="24"/>
      <w:szCs w:val="24"/>
      <w:lang w:val="en-US"/>
    </w:rPr>
  </w:style>
  <w:style w:type="character" w:customStyle="1" w:styleId="FooterChar">
    <w:name w:val="Footer Char"/>
    <w:rPr>
      <w:sz w:val="24"/>
      <w:szCs w:val="24"/>
      <w:lang w:val="en-US"/>
    </w:rPr>
  </w:style>
  <w:style w:type="character" w:styleId="Emphasis">
    <w:name w:val="Emphasis"/>
    <w:qFormat/>
    <w:rPr>
      <w:i/>
      <w:iCs/>
    </w:rPr>
  </w:style>
  <w:style w:type="character" w:styleId="PlaceholderText">
    <w:name w:val="Placeholder Text"/>
    <w:rPr>
      <w:color w:val="808080"/>
    </w:rPr>
  </w:style>
  <w:style w:type="character" w:customStyle="1" w:styleId="BalloonTextChar">
    <w:name w:val="Balloon Text Char"/>
    <w:rPr>
      <w:rFonts w:ascii="Tahoma" w:hAnsi="Tahoma" w:cs="Tahoma"/>
      <w:sz w:val="16"/>
      <w:szCs w:val="16"/>
      <w:lang w:val="en-US"/>
    </w:rPr>
  </w:style>
  <w:style w:type="character" w:customStyle="1" w:styleId="ListLabel1">
    <w:name w:val="ListLabel 1"/>
    <w:rPr>
      <w:rFonts w:cs="Courier New"/>
    </w:rPr>
  </w:style>
  <w:style w:type="character" w:customStyle="1" w:styleId="ListLabel2">
    <w:name w:val="ListLabel 2"/>
    <w:rPr>
      <w:rFonts w:cs="StarSymbol"/>
      <w:sz w:val="18"/>
      <w:szCs w:val="18"/>
    </w:rPr>
  </w:style>
  <w:style w:type="character" w:customStyle="1" w:styleId="ListLabel3">
    <w:name w:val="ListLabel 3"/>
    <w:rPr>
      <w:rFonts w:eastAsia="Calibri" w:cs="Times-Roman"/>
    </w:rPr>
  </w:style>
  <w:style w:type="character" w:customStyle="1" w:styleId="Bullets">
    <w:name w:val="Bullets"/>
    <w:rPr>
      <w:rFonts w:ascii="OpenSymbol" w:eastAsia="OpenSymbol" w:hAnsi="OpenSymbol" w:cs="OpenSymbol"/>
    </w:rPr>
  </w:style>
  <w:style w:type="character" w:customStyle="1" w:styleId="NumberingSymbols">
    <w:name w:val="Numbering Symbols"/>
  </w:style>
  <w:style w:type="character" w:customStyle="1" w:styleId="WWCharLFO55LVL1">
    <w:name w:val="WW_CharLFO55LVL1"/>
    <w:rPr>
      <w:rFonts w:ascii="Symbol" w:hAnsi="Symbol" w:cs="Symbol"/>
    </w:rPr>
  </w:style>
  <w:style w:type="character" w:customStyle="1" w:styleId="WWCharLFO55LVL2">
    <w:name w:val="WW_CharLFO55LVL2"/>
    <w:rPr>
      <w:rFonts w:ascii="Courier New" w:hAnsi="Courier New" w:cs="Courier New"/>
    </w:rPr>
  </w:style>
  <w:style w:type="character" w:customStyle="1" w:styleId="WWCharLFO55LVL3">
    <w:name w:val="WW_CharLFO55LVL3"/>
    <w:rPr>
      <w:rFonts w:ascii="Wingdings" w:hAnsi="Wingdings" w:cs="Wingdings"/>
    </w:rPr>
  </w:style>
  <w:style w:type="character" w:customStyle="1" w:styleId="WWCharLFO55LVL4">
    <w:name w:val="WW_CharLFO55LVL4"/>
    <w:rPr>
      <w:rFonts w:ascii="Symbol" w:hAnsi="Symbol" w:cs="Symbol"/>
    </w:rPr>
  </w:style>
  <w:style w:type="character" w:customStyle="1" w:styleId="WWCharLFO55LVL5">
    <w:name w:val="WW_CharLFO55LVL5"/>
    <w:rPr>
      <w:rFonts w:ascii="Courier New" w:hAnsi="Courier New" w:cs="Courier New"/>
    </w:rPr>
  </w:style>
  <w:style w:type="character" w:customStyle="1" w:styleId="WWCharLFO55LVL6">
    <w:name w:val="WW_CharLFO55LVL6"/>
    <w:rPr>
      <w:rFonts w:ascii="Wingdings" w:hAnsi="Wingdings" w:cs="Wingdings"/>
    </w:rPr>
  </w:style>
  <w:style w:type="character" w:customStyle="1" w:styleId="WWCharLFO55LVL7">
    <w:name w:val="WW_CharLFO55LVL7"/>
    <w:rPr>
      <w:rFonts w:ascii="Symbol" w:hAnsi="Symbol" w:cs="Symbol"/>
    </w:rPr>
  </w:style>
  <w:style w:type="character" w:customStyle="1" w:styleId="WWCharLFO55LVL8">
    <w:name w:val="WW_CharLFO55LVL8"/>
    <w:rPr>
      <w:rFonts w:ascii="Courier New" w:hAnsi="Courier New" w:cs="Courier New"/>
    </w:rPr>
  </w:style>
  <w:style w:type="character" w:customStyle="1" w:styleId="WWCharLFO55LVL9">
    <w:name w:val="WW_CharLFO55LVL9"/>
    <w:rPr>
      <w:rFonts w:ascii="Wingdings" w:hAnsi="Wingdings" w:cs="Wingdings"/>
    </w:rPr>
  </w:style>
  <w:style w:type="character" w:styleId="PageNumber">
    <w:name w:val="page number"/>
    <w:basedOn w:val="DefaultParagraphFont"/>
  </w:style>
  <w:style w:type="character" w:customStyle="1" w:styleId="MrkMrk2">
    <w:name w:val="Märk Märk2"/>
    <w:rPr>
      <w:rFonts w:ascii="Arial" w:hAnsi="Arial" w:cs="Arial"/>
      <w:sz w:val="24"/>
      <w:szCs w:val="24"/>
    </w:rPr>
  </w:style>
  <w:style w:type="character" w:customStyle="1" w:styleId="IndexLink">
    <w:name w:val="Index Link"/>
  </w:style>
  <w:style w:type="paragraph" w:customStyle="1" w:styleId="Heading">
    <w:name w:val="Heading"/>
    <w:basedOn w:val="Normal"/>
    <w:next w:val="BodyText"/>
    <w:pPr>
      <w:keepNext/>
      <w:spacing w:before="240" w:after="120"/>
    </w:pPr>
    <w:rPr>
      <w:rFonts w:ascii="Arial" w:eastAsia="Microsoft YaHei" w:hAnsi="Arial" w:cs="Mangal"/>
      <w:sz w:val="28"/>
      <w:szCs w:val="28"/>
    </w:rPr>
  </w:style>
  <w:style w:type="paragraph" w:styleId="BodyText">
    <w:name w:val="Body Text"/>
    <w:basedOn w:val="Normal"/>
    <w:link w:val="BodyTextChar1"/>
    <w:pPr>
      <w:spacing w:after="120"/>
    </w:pPr>
  </w:style>
  <w:style w:type="paragraph" w:styleId="List">
    <w:name w:val="List"/>
    <w:basedOn w:val="BodyText"/>
    <w:rPr>
      <w:rFonts w:cs="Mangal"/>
    </w:rPr>
  </w:style>
  <w:style w:type="paragraph" w:styleId="Caption">
    <w:name w:val="caption"/>
    <w:basedOn w:val="Normal"/>
    <w:qFormat/>
    <w:pPr>
      <w:suppressLineNumbers/>
      <w:spacing w:before="120" w:after="120"/>
    </w:pPr>
    <w:rPr>
      <w:rFonts w:cs="Mangal"/>
      <w:i/>
      <w:iCs/>
    </w:rPr>
  </w:style>
  <w:style w:type="paragraph" w:customStyle="1" w:styleId="Index">
    <w:name w:val="Index"/>
    <w:basedOn w:val="Normal"/>
    <w:pPr>
      <w:suppressLineNumbers/>
    </w:pPr>
    <w:rPr>
      <w:rFonts w:cs="Mangal"/>
    </w:rPr>
  </w:style>
  <w:style w:type="paragraph" w:styleId="Header">
    <w:name w:val="header"/>
    <w:basedOn w:val="Normal"/>
    <w:link w:val="HeaderChar1"/>
    <w:pPr>
      <w:suppressLineNumbers/>
      <w:tabs>
        <w:tab w:val="center" w:pos="4320"/>
        <w:tab w:val="right" w:pos="8640"/>
      </w:tabs>
    </w:pPr>
  </w:style>
  <w:style w:type="paragraph" w:styleId="Footer">
    <w:name w:val="footer"/>
    <w:basedOn w:val="Normal"/>
    <w:link w:val="FooterChar1"/>
    <w:uiPriority w:val="99"/>
    <w:pPr>
      <w:suppressLineNumbers/>
      <w:tabs>
        <w:tab w:val="center" w:pos="4320"/>
        <w:tab w:val="right" w:pos="8640"/>
      </w:tabs>
    </w:pPr>
  </w:style>
  <w:style w:type="paragraph" w:customStyle="1" w:styleId="StyleStandardJustified">
    <w:name w:val="Style Standard + Justified"/>
    <w:basedOn w:val="Normal"/>
    <w:pPr>
      <w:jc w:val="both"/>
    </w:pPr>
  </w:style>
  <w:style w:type="paragraph" w:styleId="BodyTextIndent">
    <w:name w:val="Body Text Indent"/>
    <w:basedOn w:val="Normal"/>
    <w:link w:val="BodyTextIndentChar"/>
    <w:pPr>
      <w:spacing w:after="120"/>
      <w:ind w:left="283"/>
    </w:pPr>
  </w:style>
  <w:style w:type="paragraph" w:styleId="NormalWeb">
    <w:name w:val="Normal (Web)"/>
    <w:basedOn w:val="Normal"/>
    <w:pPr>
      <w:spacing w:before="28" w:after="100"/>
    </w:pPr>
    <w:rPr>
      <w:lang w:val="en-GB"/>
    </w:rPr>
  </w:style>
  <w:style w:type="paragraph" w:customStyle="1" w:styleId="Tekst">
    <w:name w:val="Tekst"/>
    <w:basedOn w:val="Normal"/>
    <w:pPr>
      <w:spacing w:before="120" w:after="120"/>
      <w:ind w:left="1418"/>
      <w:jc w:val="both"/>
    </w:pPr>
    <w:rPr>
      <w:rFonts w:ascii="Tahoma" w:eastAsia="Lucida Sans Unicode" w:hAnsi="Tahoma" w:cs="Tahoma"/>
    </w:rPr>
  </w:style>
  <w:style w:type="paragraph" w:customStyle="1" w:styleId="ETPGrupp">
    <w:name w:val="ETP Grupp"/>
    <w:basedOn w:val="Normal"/>
    <w:link w:val="ETPGruppMrk"/>
    <w:qFormat/>
    <w:rsid w:val="00163A0E"/>
    <w:pPr>
      <w:jc w:val="both"/>
    </w:pPr>
    <w:rPr>
      <w:rFonts w:ascii="Arial" w:hAnsi="Arial" w:cs="Arial"/>
    </w:rPr>
  </w:style>
  <w:style w:type="paragraph" w:styleId="Subtitle">
    <w:name w:val="Subtitle"/>
    <w:basedOn w:val="Normal"/>
    <w:next w:val="BodyText"/>
    <w:qFormat/>
    <w:pPr>
      <w:spacing w:before="120" w:after="60"/>
      <w:jc w:val="center"/>
    </w:pPr>
    <w:rPr>
      <w:rFonts w:ascii="Cambria" w:hAnsi="Cambria" w:cs="Cambria"/>
      <w:i/>
      <w:iCs/>
      <w:sz w:val="28"/>
      <w:szCs w:val="28"/>
    </w:rPr>
  </w:style>
  <w:style w:type="paragraph" w:customStyle="1" w:styleId="Kliimakonsult">
    <w:name w:val="Kliimakonsult"/>
    <w:basedOn w:val="Normal"/>
    <w:pPr>
      <w:jc w:val="both"/>
    </w:pPr>
    <w:rPr>
      <w:rFonts w:ascii="Arial" w:hAnsi="Arial" w:cs="Arial"/>
    </w:rPr>
  </w:style>
  <w:style w:type="paragraph" w:customStyle="1" w:styleId="Seletus">
    <w:name w:val="Seletus"/>
    <w:basedOn w:val="Normal"/>
    <w:pPr>
      <w:ind w:left="1276"/>
    </w:pPr>
    <w:rPr>
      <w:lang w:bidi="en-US"/>
    </w:rPr>
  </w:style>
  <w:style w:type="paragraph" w:styleId="ListParagraph">
    <w:name w:val="List Paragraph"/>
    <w:aliases w:val="AK loend"/>
    <w:basedOn w:val="Normal"/>
    <w:link w:val="ListParagraphChar"/>
    <w:qFormat/>
    <w:pPr>
      <w:ind w:left="720"/>
    </w:pPr>
    <w:rPr>
      <w:rFonts w:cs="Calibri"/>
      <w:lang w:bidi="en-US"/>
    </w:rPr>
  </w:style>
  <w:style w:type="paragraph" w:styleId="BodyText2">
    <w:name w:val="Body Text 2"/>
    <w:basedOn w:val="Normal"/>
    <w:link w:val="BodyText2Char1"/>
    <w:pPr>
      <w:spacing w:after="120" w:line="480" w:lineRule="auto"/>
    </w:pPr>
  </w:style>
  <w:style w:type="paragraph" w:customStyle="1" w:styleId="Nn">
    <w:name w:val="Nn"/>
    <w:basedOn w:val="Normal"/>
    <w:pPr>
      <w:keepNext/>
      <w:spacing w:before="480" w:after="240"/>
      <w:ind w:left="567" w:hanging="567"/>
      <w:jc w:val="both"/>
    </w:pPr>
    <w:rPr>
      <w:rFonts w:ascii="Times New Roman Bold" w:hAnsi="Times New Roman Bold" w:cs="Times New Roman Bold"/>
      <w:b/>
    </w:rPr>
  </w:style>
  <w:style w:type="paragraph" w:customStyle="1" w:styleId="Nnn">
    <w:name w:val="Nnn"/>
    <w:basedOn w:val="Normal"/>
    <w:pPr>
      <w:keepNext/>
      <w:spacing w:before="240"/>
      <w:ind w:left="567" w:hanging="567"/>
      <w:jc w:val="both"/>
    </w:pPr>
    <w:rPr>
      <w:rFonts w:ascii="Times New Roman Bold" w:hAnsi="Times New Roman Bold" w:cs="Times New Roman Bold"/>
      <w:b/>
    </w:rPr>
  </w:style>
  <w:style w:type="paragraph" w:customStyle="1" w:styleId="Tavatekst">
    <w:name w:val="Tavatekst"/>
    <w:pPr>
      <w:suppressAutoHyphens/>
      <w:jc w:val="both"/>
    </w:pPr>
    <w:rPr>
      <w:kern w:val="1"/>
      <w:sz w:val="24"/>
      <w:lang w:eastAsia="ar-SA"/>
    </w:rPr>
  </w:style>
  <w:style w:type="paragraph" w:styleId="NoSpacing">
    <w:name w:val="No Spacing"/>
    <w:link w:val="NoSpacingChar"/>
    <w:qFormat/>
    <w:pPr>
      <w:suppressAutoHyphens/>
    </w:pPr>
    <w:rPr>
      <w:rFonts w:ascii="Calibri" w:hAnsi="Calibri" w:cs="Calibri"/>
      <w:kern w:val="1"/>
      <w:sz w:val="22"/>
      <w:szCs w:val="22"/>
      <w:lang w:eastAsia="ar-SA"/>
    </w:rPr>
  </w:style>
  <w:style w:type="paragraph" w:styleId="BalloonText">
    <w:name w:val="Balloon Text"/>
    <w:basedOn w:val="Normal"/>
    <w:link w:val="BalloonTextChar1"/>
    <w:uiPriority w:val="99"/>
    <w:rPr>
      <w:rFonts w:ascii="Tahoma" w:hAnsi="Tahoma" w:cs="Tahoma"/>
      <w:sz w:val="16"/>
      <w:szCs w:val="16"/>
    </w:rPr>
  </w:style>
  <w:style w:type="paragraph" w:customStyle="1" w:styleId="TableContents">
    <w:name w:val="Table Contents"/>
    <w:basedOn w:val="Normal"/>
    <w:pPr>
      <w:suppressLineNumbers/>
    </w:pPr>
  </w:style>
  <w:style w:type="paragraph" w:customStyle="1" w:styleId="TableHeading">
    <w:name w:val="Table Heading"/>
    <w:basedOn w:val="TableContents"/>
    <w:pPr>
      <w:jc w:val="center"/>
    </w:pPr>
    <w:rPr>
      <w:b/>
      <w:bCs/>
    </w:rPr>
  </w:style>
  <w:style w:type="paragraph" w:styleId="TOC3">
    <w:name w:val="toc 3"/>
    <w:basedOn w:val="Normal"/>
    <w:next w:val="Normal"/>
    <w:uiPriority w:val="39"/>
    <w:pPr>
      <w:ind w:left="480"/>
    </w:pPr>
    <w:rPr>
      <w:sz w:val="24"/>
      <w:szCs w:val="24"/>
      <w:lang w:val="en-GB"/>
    </w:rPr>
  </w:style>
  <w:style w:type="paragraph" w:customStyle="1" w:styleId="Heading10">
    <w:name w:val="Heading 10"/>
    <w:basedOn w:val="Heading"/>
    <w:next w:val="BodyText"/>
    <w:pPr>
      <w:numPr>
        <w:numId w:val="1"/>
      </w:numPr>
    </w:pPr>
    <w:rPr>
      <w:b/>
      <w:bCs/>
      <w:sz w:val="21"/>
      <w:szCs w:val="21"/>
    </w:rPr>
  </w:style>
  <w:style w:type="paragraph" w:styleId="TOCHeading">
    <w:name w:val="TOC Heading"/>
    <w:basedOn w:val="Heading1"/>
    <w:next w:val="Normal"/>
    <w:qFormat/>
    <w:pPr>
      <w:keepLines/>
      <w:spacing w:after="0" w:line="254" w:lineRule="auto"/>
    </w:pPr>
    <w:rPr>
      <w:rFonts w:ascii="Calibri Light" w:hAnsi="Calibri Light" w:cs="Times New Roman"/>
      <w:b w:val="0"/>
      <w:bCs w:val="0"/>
      <w:color w:val="2E74B5"/>
      <w:sz w:val="32"/>
      <w:lang w:val="en-US"/>
    </w:rPr>
  </w:style>
  <w:style w:type="paragraph" w:styleId="TOC1">
    <w:name w:val="toc 1"/>
    <w:basedOn w:val="Normal"/>
    <w:next w:val="Normal"/>
    <w:uiPriority w:val="39"/>
  </w:style>
  <w:style w:type="paragraph" w:styleId="TOC2">
    <w:name w:val="toc 2"/>
    <w:basedOn w:val="Normal"/>
    <w:next w:val="Normal"/>
    <w:uiPriority w:val="39"/>
    <w:pPr>
      <w:ind w:left="240"/>
    </w:pPr>
  </w:style>
  <w:style w:type="paragraph" w:styleId="TOC4">
    <w:name w:val="toc 4"/>
    <w:basedOn w:val="Normal"/>
    <w:next w:val="Normal"/>
    <w:uiPriority w:val="39"/>
    <w:pPr>
      <w:spacing w:after="100" w:line="254" w:lineRule="auto"/>
      <w:ind w:left="660"/>
    </w:pPr>
  </w:style>
  <w:style w:type="paragraph" w:styleId="TOC5">
    <w:name w:val="toc 5"/>
    <w:basedOn w:val="Normal"/>
    <w:next w:val="Normal"/>
    <w:uiPriority w:val="39"/>
    <w:pPr>
      <w:spacing w:after="100" w:line="254" w:lineRule="auto"/>
      <w:ind w:left="880"/>
    </w:pPr>
  </w:style>
  <w:style w:type="paragraph" w:styleId="TOC6">
    <w:name w:val="toc 6"/>
    <w:basedOn w:val="Normal"/>
    <w:next w:val="Normal"/>
    <w:uiPriority w:val="39"/>
    <w:pPr>
      <w:spacing w:after="100" w:line="254" w:lineRule="auto"/>
      <w:ind w:left="1100"/>
    </w:pPr>
  </w:style>
  <w:style w:type="paragraph" w:styleId="TOC7">
    <w:name w:val="toc 7"/>
    <w:basedOn w:val="Normal"/>
    <w:next w:val="Normal"/>
    <w:uiPriority w:val="39"/>
    <w:pPr>
      <w:spacing w:after="100" w:line="254" w:lineRule="auto"/>
      <w:ind w:left="1320"/>
    </w:pPr>
  </w:style>
  <w:style w:type="paragraph" w:styleId="TOC8">
    <w:name w:val="toc 8"/>
    <w:basedOn w:val="Normal"/>
    <w:next w:val="Normal"/>
    <w:uiPriority w:val="39"/>
    <w:pPr>
      <w:spacing w:after="100" w:line="254" w:lineRule="auto"/>
      <w:ind w:left="1540"/>
    </w:pPr>
  </w:style>
  <w:style w:type="paragraph" w:styleId="TOC9">
    <w:name w:val="toc 9"/>
    <w:basedOn w:val="Normal"/>
    <w:next w:val="Normal"/>
    <w:uiPriority w:val="39"/>
    <w:pPr>
      <w:spacing w:after="100" w:line="254" w:lineRule="auto"/>
      <w:ind w:left="1760"/>
    </w:pPr>
  </w:style>
  <w:style w:type="paragraph" w:customStyle="1" w:styleId="Contents10">
    <w:name w:val="Contents 10"/>
    <w:basedOn w:val="Index"/>
    <w:pPr>
      <w:tabs>
        <w:tab w:val="right" w:leader="dot" w:pos="7091"/>
      </w:tabs>
      <w:ind w:left="2547"/>
    </w:pPr>
  </w:style>
  <w:style w:type="paragraph" w:customStyle="1" w:styleId="DefaultText">
    <w:name w:val="Default Text"/>
    <w:basedOn w:val="Normal"/>
    <w:rsid w:val="00CE1093"/>
    <w:pPr>
      <w:overflowPunct w:val="0"/>
      <w:autoSpaceDE w:val="0"/>
      <w:autoSpaceDN w:val="0"/>
      <w:adjustRightInd w:val="0"/>
      <w:spacing w:line="360" w:lineRule="auto"/>
      <w:textAlignment w:val="baseline"/>
    </w:pPr>
    <w:rPr>
      <w:rFonts w:ascii="Arial" w:hAnsi="Arial"/>
      <w:lang w:val="en-US"/>
    </w:rPr>
  </w:style>
  <w:style w:type="character" w:customStyle="1" w:styleId="Heading5Char">
    <w:name w:val="Heading 5 Char"/>
    <w:link w:val="Heading5"/>
    <w:uiPriority w:val="9"/>
    <w:rsid w:val="00B4652B"/>
    <w:rPr>
      <w:rFonts w:ascii="Calibri" w:eastAsia="Times New Roman" w:hAnsi="Calibri" w:cs="Times New Roman"/>
      <w:b/>
      <w:bCs/>
      <w:i/>
      <w:iCs/>
      <w:color w:val="000000"/>
      <w:kern w:val="1"/>
      <w:sz w:val="26"/>
      <w:szCs w:val="26"/>
      <w:lang w:val="en-AU" w:eastAsia="ar-SA"/>
    </w:rPr>
  </w:style>
  <w:style w:type="table" w:styleId="TableGrid">
    <w:name w:val="Table Grid"/>
    <w:basedOn w:val="TableNormal"/>
    <w:uiPriority w:val="39"/>
    <w:rsid w:val="0069110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TPGruppMrk">
    <w:name w:val="ETP Grupp Märk"/>
    <w:link w:val="ETPGrupp"/>
    <w:rsid w:val="00163A0E"/>
    <w:rPr>
      <w:rFonts w:ascii="Arial" w:eastAsia="Arial" w:hAnsi="Arial" w:cs="Arial"/>
      <w:color w:val="000000"/>
      <w:kern w:val="1"/>
      <w:szCs w:val="24"/>
      <w:lang w:eastAsia="ar-SA"/>
    </w:rPr>
  </w:style>
  <w:style w:type="table" w:customStyle="1" w:styleId="TableGrid1">
    <w:name w:val="Table Grid1"/>
    <w:basedOn w:val="TableNormal"/>
    <w:next w:val="TableGrid"/>
    <w:rsid w:val="004E7A44"/>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next w:val="TableGrid"/>
    <w:rsid w:val="001A2ED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UnresolvedMention">
    <w:name w:val="Unresolved Mention"/>
    <w:uiPriority w:val="99"/>
    <w:semiHidden/>
    <w:unhideWhenUsed/>
    <w:rsid w:val="003B018E"/>
    <w:rPr>
      <w:color w:val="605E5C"/>
      <w:shd w:val="clear" w:color="auto" w:fill="E1DFDD"/>
    </w:rPr>
  </w:style>
  <w:style w:type="numbering" w:customStyle="1" w:styleId="Loendita1">
    <w:name w:val="Loendita1"/>
    <w:next w:val="NoList"/>
    <w:uiPriority w:val="99"/>
    <w:semiHidden/>
    <w:unhideWhenUsed/>
    <w:rsid w:val="00995C17"/>
  </w:style>
  <w:style w:type="character" w:customStyle="1" w:styleId="Heading1Char1">
    <w:name w:val="Heading 1 Char1"/>
    <w:basedOn w:val="DefaultParagraphFont"/>
    <w:link w:val="Heading1"/>
    <w:uiPriority w:val="9"/>
    <w:rsid w:val="00995C17"/>
    <w:rPr>
      <w:rFonts w:ascii="Arial" w:hAnsi="Arial" w:cs="Tahoma"/>
      <w:b/>
      <w:bCs/>
      <w:kern w:val="1"/>
      <w:sz w:val="28"/>
      <w:szCs w:val="32"/>
      <w:lang w:eastAsia="ar-SA"/>
    </w:rPr>
  </w:style>
  <w:style w:type="character" w:customStyle="1" w:styleId="Heading2Char1">
    <w:name w:val="Heading 2 Char1"/>
    <w:basedOn w:val="DefaultParagraphFont"/>
    <w:link w:val="Heading2"/>
    <w:uiPriority w:val="9"/>
    <w:rsid w:val="00995C17"/>
    <w:rPr>
      <w:rFonts w:ascii="Arial" w:hAnsi="Arial" w:cs="Tahoma"/>
      <w:b/>
      <w:bCs/>
      <w:iCs/>
      <w:kern w:val="1"/>
      <w:szCs w:val="28"/>
      <w:lang w:eastAsia="ar-SA"/>
    </w:rPr>
  </w:style>
  <w:style w:type="character" w:customStyle="1" w:styleId="Heading3Char">
    <w:name w:val="Heading 3 Char"/>
    <w:aliases w:val="EdT P3 Char"/>
    <w:basedOn w:val="DefaultParagraphFont"/>
    <w:link w:val="Heading3"/>
    <w:uiPriority w:val="9"/>
    <w:rsid w:val="00995C17"/>
    <w:rPr>
      <w:rFonts w:ascii="Arial" w:hAnsi="Arial" w:cs="Arial"/>
      <w:b/>
      <w:bCs/>
      <w:kern w:val="1"/>
      <w:szCs w:val="26"/>
      <w:lang w:eastAsia="ar-SA"/>
    </w:rPr>
  </w:style>
  <w:style w:type="character" w:customStyle="1" w:styleId="Heading4Char">
    <w:name w:val="Heading 4 Char"/>
    <w:basedOn w:val="DefaultParagraphFont"/>
    <w:link w:val="Heading4"/>
    <w:uiPriority w:val="9"/>
    <w:rsid w:val="00995C17"/>
    <w:rPr>
      <w:rFonts w:ascii="Tahoma" w:hAnsi="Tahoma" w:cs="Tahoma"/>
      <w:b/>
      <w:bCs/>
      <w:kern w:val="1"/>
      <w:szCs w:val="28"/>
      <w:lang w:eastAsia="ar-SA"/>
    </w:rPr>
  </w:style>
  <w:style w:type="numbering" w:customStyle="1" w:styleId="Loendita11">
    <w:name w:val="Loendita11"/>
    <w:next w:val="NoList"/>
    <w:uiPriority w:val="99"/>
    <w:semiHidden/>
    <w:unhideWhenUsed/>
    <w:rsid w:val="00995C17"/>
  </w:style>
  <w:style w:type="character" w:customStyle="1" w:styleId="Absatz-Standardschriftart">
    <w:name w:val="Absatz-Standardschriftart"/>
    <w:rsid w:val="00995C17"/>
  </w:style>
  <w:style w:type="character" w:customStyle="1" w:styleId="WW-Absatz-Standardschriftart">
    <w:name w:val="WW-Absatz-Standardschriftart"/>
    <w:rsid w:val="00995C17"/>
  </w:style>
  <w:style w:type="character" w:customStyle="1" w:styleId="WW-Absatz-Standardschriftart1">
    <w:name w:val="WW-Absatz-Standardschriftart1"/>
    <w:rsid w:val="00995C17"/>
  </w:style>
  <w:style w:type="character" w:customStyle="1" w:styleId="WW-Absatz-Standardschriftart11">
    <w:name w:val="WW-Absatz-Standardschriftart11"/>
    <w:rsid w:val="00995C17"/>
  </w:style>
  <w:style w:type="character" w:customStyle="1" w:styleId="Liguvaikefont1">
    <w:name w:val="Lõigu vaikefont1"/>
    <w:rsid w:val="00995C17"/>
  </w:style>
  <w:style w:type="character" w:customStyle="1" w:styleId="BodyTextChar1">
    <w:name w:val="Body Text Char1"/>
    <w:basedOn w:val="DefaultParagraphFont"/>
    <w:link w:val="BodyText"/>
    <w:rsid w:val="00995C17"/>
    <w:rPr>
      <w:kern w:val="1"/>
      <w:lang w:eastAsia="ar-SA"/>
    </w:rPr>
  </w:style>
  <w:style w:type="paragraph" w:customStyle="1" w:styleId="Caption1">
    <w:name w:val="Caption1"/>
    <w:basedOn w:val="Normal"/>
    <w:rsid w:val="00995C17"/>
    <w:pPr>
      <w:suppressLineNumbers/>
      <w:spacing w:before="120" w:after="120"/>
      <w:jc w:val="both"/>
    </w:pPr>
    <w:rPr>
      <w:rFonts w:ascii="Swis721 Lt BT" w:hAnsi="Swis721 Lt BT" w:cs="MS Mincho"/>
      <w:i/>
      <w:iCs/>
      <w:sz w:val="24"/>
      <w:szCs w:val="24"/>
      <w:lang w:eastAsia="et-EE"/>
    </w:rPr>
  </w:style>
  <w:style w:type="character" w:customStyle="1" w:styleId="FooterChar1">
    <w:name w:val="Footer Char1"/>
    <w:basedOn w:val="DefaultParagraphFont"/>
    <w:link w:val="Footer"/>
    <w:uiPriority w:val="99"/>
    <w:rsid w:val="00995C17"/>
    <w:rPr>
      <w:kern w:val="1"/>
      <w:lang w:eastAsia="ar-SA"/>
    </w:rPr>
  </w:style>
  <w:style w:type="character" w:customStyle="1" w:styleId="HeaderChar1">
    <w:name w:val="Header Char1"/>
    <w:basedOn w:val="DefaultParagraphFont"/>
    <w:link w:val="Header"/>
    <w:rsid w:val="00995C17"/>
    <w:rPr>
      <w:kern w:val="1"/>
      <w:lang w:eastAsia="ar-SA"/>
    </w:rPr>
  </w:style>
  <w:style w:type="paragraph" w:customStyle="1" w:styleId="Framecontents">
    <w:name w:val="Frame contents"/>
    <w:basedOn w:val="BodyText"/>
    <w:rsid w:val="00995C17"/>
    <w:pPr>
      <w:jc w:val="both"/>
    </w:pPr>
    <w:rPr>
      <w:rFonts w:ascii="Swis721 Lt BT" w:hAnsi="Swis721 Lt BT"/>
      <w:szCs w:val="24"/>
      <w:lang w:eastAsia="et-EE"/>
    </w:rPr>
  </w:style>
  <w:style w:type="character" w:customStyle="1" w:styleId="BodyTextIndentChar">
    <w:name w:val="Body Text Indent Char"/>
    <w:basedOn w:val="DefaultParagraphFont"/>
    <w:link w:val="BodyTextIndent"/>
    <w:rsid w:val="00995C17"/>
    <w:rPr>
      <w:kern w:val="1"/>
      <w:lang w:eastAsia="ar-SA"/>
    </w:rPr>
  </w:style>
  <w:style w:type="paragraph" w:customStyle="1" w:styleId="Normal12pt">
    <w:name w:val="Normal + 12 pt"/>
    <w:basedOn w:val="Normal"/>
    <w:uiPriority w:val="99"/>
    <w:rsid w:val="00995C17"/>
    <w:pPr>
      <w:spacing w:after="120"/>
      <w:jc w:val="both"/>
    </w:pPr>
    <w:rPr>
      <w:rFonts w:ascii="Arial" w:hAnsi="Arial"/>
      <w:szCs w:val="24"/>
    </w:rPr>
  </w:style>
  <w:style w:type="paragraph" w:customStyle="1" w:styleId="normal12pt0">
    <w:name w:val="normal12pt"/>
    <w:basedOn w:val="Normal"/>
    <w:uiPriority w:val="99"/>
    <w:rsid w:val="00995C17"/>
    <w:pPr>
      <w:spacing w:after="120"/>
      <w:jc w:val="both"/>
    </w:pPr>
    <w:rPr>
      <w:rFonts w:ascii="Arial" w:hAnsi="Arial"/>
      <w:szCs w:val="24"/>
    </w:rPr>
  </w:style>
  <w:style w:type="character" w:customStyle="1" w:styleId="BodyText2Char1">
    <w:name w:val="Body Text 2 Char1"/>
    <w:basedOn w:val="DefaultParagraphFont"/>
    <w:link w:val="BodyText2"/>
    <w:rsid w:val="00995C17"/>
    <w:rPr>
      <w:kern w:val="1"/>
      <w:lang w:eastAsia="ar-SA"/>
    </w:rPr>
  </w:style>
  <w:style w:type="character" w:styleId="Strong">
    <w:name w:val="Strong"/>
    <w:qFormat/>
    <w:rsid w:val="00995C17"/>
    <w:rPr>
      <w:b/>
      <w:bCs/>
    </w:rPr>
  </w:style>
  <w:style w:type="character" w:customStyle="1" w:styleId="apple-converted-space">
    <w:name w:val="apple-converted-space"/>
    <w:rsid w:val="00995C17"/>
  </w:style>
  <w:style w:type="character" w:styleId="FollowedHyperlink">
    <w:name w:val="FollowedHyperlink"/>
    <w:uiPriority w:val="99"/>
    <w:semiHidden/>
    <w:unhideWhenUsed/>
    <w:rsid w:val="00995C17"/>
    <w:rPr>
      <w:color w:val="954F72"/>
      <w:u w:val="single"/>
    </w:rPr>
  </w:style>
  <w:style w:type="paragraph" w:customStyle="1" w:styleId="font5">
    <w:name w:val="font5"/>
    <w:basedOn w:val="Normal"/>
    <w:rsid w:val="00995C17"/>
    <w:pPr>
      <w:spacing w:before="100" w:beforeAutospacing="1" w:after="100" w:afterAutospacing="1"/>
    </w:pPr>
    <w:rPr>
      <w:rFonts w:ascii="Arial" w:hAnsi="Arial" w:cs="Arial"/>
      <w:color w:val="000000"/>
      <w:lang w:eastAsia="en-GB"/>
    </w:rPr>
  </w:style>
  <w:style w:type="paragraph" w:customStyle="1" w:styleId="xl65">
    <w:name w:val="xl65"/>
    <w:basedOn w:val="Normal"/>
    <w:rsid w:val="00995C17"/>
    <w:pPr>
      <w:pBdr>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hAnsi="Arial" w:cs="Arial"/>
      <w:color w:val="000000"/>
      <w:lang w:eastAsia="en-GB"/>
    </w:rPr>
  </w:style>
  <w:style w:type="paragraph" w:customStyle="1" w:styleId="xl66">
    <w:name w:val="xl66"/>
    <w:basedOn w:val="Normal"/>
    <w:rsid w:val="00995C17"/>
    <w:pPr>
      <w:pBdr>
        <w:bottom w:val="single" w:sz="4" w:space="0" w:color="000000"/>
        <w:right w:val="single" w:sz="4" w:space="0" w:color="000000"/>
      </w:pBdr>
      <w:spacing w:before="100" w:beforeAutospacing="1" w:after="100" w:afterAutospacing="1"/>
      <w:jc w:val="center"/>
      <w:textAlignment w:val="center"/>
    </w:pPr>
    <w:rPr>
      <w:rFonts w:ascii="Arial" w:hAnsi="Arial" w:cs="Arial"/>
      <w:color w:val="000000"/>
      <w:lang w:eastAsia="en-GB"/>
    </w:rPr>
  </w:style>
  <w:style w:type="paragraph" w:customStyle="1" w:styleId="xl67">
    <w:name w:val="xl67"/>
    <w:basedOn w:val="Normal"/>
    <w:rsid w:val="00995C17"/>
    <w:pPr>
      <w:pBdr>
        <w:left w:val="single" w:sz="4" w:space="0" w:color="000000"/>
        <w:right w:val="single" w:sz="4" w:space="0" w:color="000000"/>
      </w:pBdr>
      <w:spacing w:before="100" w:beforeAutospacing="1" w:after="100" w:afterAutospacing="1"/>
      <w:textAlignment w:val="center"/>
    </w:pPr>
    <w:rPr>
      <w:rFonts w:ascii="Arial" w:hAnsi="Arial" w:cs="Arial"/>
      <w:color w:val="000000"/>
      <w:lang w:eastAsia="en-GB"/>
    </w:rPr>
  </w:style>
  <w:style w:type="paragraph" w:customStyle="1" w:styleId="xl68">
    <w:name w:val="xl68"/>
    <w:basedOn w:val="Normal"/>
    <w:rsid w:val="00995C17"/>
    <w:pPr>
      <w:pBdr>
        <w:bottom w:val="single" w:sz="4" w:space="0" w:color="000000"/>
        <w:right w:val="single" w:sz="4" w:space="0" w:color="000000"/>
      </w:pBdr>
      <w:spacing w:before="100" w:beforeAutospacing="1" w:after="100" w:afterAutospacing="1"/>
      <w:textAlignment w:val="center"/>
    </w:pPr>
    <w:rPr>
      <w:rFonts w:ascii="Arial" w:hAnsi="Arial" w:cs="Arial"/>
      <w:color w:val="000000"/>
      <w:lang w:eastAsia="en-GB"/>
    </w:rPr>
  </w:style>
  <w:style w:type="paragraph" w:customStyle="1" w:styleId="xl69">
    <w:name w:val="xl69"/>
    <w:basedOn w:val="Normal"/>
    <w:rsid w:val="00995C17"/>
    <w:pPr>
      <w:pBdr>
        <w:right w:val="single" w:sz="4" w:space="0" w:color="000000"/>
      </w:pBdr>
      <w:spacing w:before="100" w:beforeAutospacing="1" w:after="100" w:afterAutospacing="1"/>
      <w:textAlignment w:val="center"/>
    </w:pPr>
    <w:rPr>
      <w:rFonts w:ascii="Arial" w:hAnsi="Arial" w:cs="Arial"/>
      <w:color w:val="000000"/>
      <w:lang w:eastAsia="en-GB"/>
    </w:rPr>
  </w:style>
  <w:style w:type="paragraph" w:customStyle="1" w:styleId="xl70">
    <w:name w:val="xl70"/>
    <w:basedOn w:val="Normal"/>
    <w:rsid w:val="00995C17"/>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ascii="Arial" w:hAnsi="Arial" w:cs="Arial"/>
      <w:color w:val="000000"/>
      <w:lang w:eastAsia="en-GB"/>
    </w:rPr>
  </w:style>
  <w:style w:type="paragraph" w:customStyle="1" w:styleId="xl71">
    <w:name w:val="xl71"/>
    <w:basedOn w:val="Normal"/>
    <w:rsid w:val="00995C17"/>
    <w:pPr>
      <w:pBdr>
        <w:top w:val="single" w:sz="4" w:space="0" w:color="000000"/>
        <w:bottom w:val="single" w:sz="4" w:space="0" w:color="000000"/>
        <w:right w:val="single" w:sz="4" w:space="0" w:color="000000"/>
      </w:pBdr>
      <w:spacing w:before="100" w:beforeAutospacing="1" w:after="100" w:afterAutospacing="1"/>
      <w:textAlignment w:val="center"/>
    </w:pPr>
    <w:rPr>
      <w:rFonts w:ascii="Arial" w:hAnsi="Arial" w:cs="Arial"/>
      <w:color w:val="000000"/>
      <w:lang w:eastAsia="en-GB"/>
    </w:rPr>
  </w:style>
  <w:style w:type="paragraph" w:customStyle="1" w:styleId="xl72">
    <w:name w:val="xl72"/>
    <w:basedOn w:val="Normal"/>
    <w:rsid w:val="00995C17"/>
    <w:pPr>
      <w:pBdr>
        <w:top w:val="single" w:sz="4" w:space="0" w:color="000000"/>
        <w:left w:val="single" w:sz="4" w:space="0" w:color="000000"/>
        <w:bottom w:val="single" w:sz="4" w:space="0" w:color="000000"/>
        <w:right w:val="single" w:sz="4" w:space="0" w:color="000000"/>
      </w:pBdr>
      <w:spacing w:before="100" w:beforeAutospacing="1" w:after="100" w:afterAutospacing="1"/>
    </w:pPr>
    <w:rPr>
      <w:rFonts w:ascii="Arial" w:hAnsi="Arial" w:cs="Arial"/>
      <w:lang w:eastAsia="en-GB"/>
    </w:rPr>
  </w:style>
  <w:style w:type="paragraph" w:customStyle="1" w:styleId="xl73">
    <w:name w:val="xl73"/>
    <w:basedOn w:val="Normal"/>
    <w:rsid w:val="00995C17"/>
    <w:pPr>
      <w:pBdr>
        <w:top w:val="single" w:sz="4" w:space="0" w:color="000000"/>
        <w:left w:val="single" w:sz="4" w:space="0" w:color="000000"/>
        <w:bottom w:val="single" w:sz="4" w:space="0" w:color="000000"/>
        <w:right w:val="single" w:sz="4" w:space="0" w:color="000000"/>
      </w:pBdr>
      <w:spacing w:before="100" w:beforeAutospacing="1" w:after="100" w:afterAutospacing="1"/>
    </w:pPr>
    <w:rPr>
      <w:rFonts w:ascii="Arial" w:hAnsi="Arial" w:cs="Arial"/>
      <w:lang w:eastAsia="en-GB"/>
    </w:rPr>
  </w:style>
  <w:style w:type="paragraph" w:customStyle="1" w:styleId="xl74">
    <w:name w:val="xl74"/>
    <w:basedOn w:val="Normal"/>
    <w:rsid w:val="00995C17"/>
    <w:pPr>
      <w:spacing w:before="100" w:beforeAutospacing="1" w:after="100" w:afterAutospacing="1"/>
    </w:pPr>
    <w:rPr>
      <w:rFonts w:ascii="Swis721 Lt BT" w:hAnsi="Swis721 Lt BT"/>
      <w:szCs w:val="24"/>
      <w:lang w:eastAsia="en-GB"/>
    </w:rPr>
  </w:style>
  <w:style w:type="paragraph" w:customStyle="1" w:styleId="xl75">
    <w:name w:val="xl75"/>
    <w:basedOn w:val="Normal"/>
    <w:rsid w:val="00995C17"/>
    <w:pPr>
      <w:pBdr>
        <w:bottom w:val="single" w:sz="4" w:space="0" w:color="000000"/>
        <w:right w:val="single" w:sz="4" w:space="0" w:color="000000"/>
      </w:pBdr>
      <w:spacing w:before="100" w:beforeAutospacing="1" w:after="100" w:afterAutospacing="1"/>
      <w:textAlignment w:val="center"/>
    </w:pPr>
    <w:rPr>
      <w:rFonts w:ascii="Arial" w:hAnsi="Arial" w:cs="Arial"/>
      <w:color w:val="000000"/>
      <w:lang w:eastAsia="en-GB"/>
    </w:rPr>
  </w:style>
  <w:style w:type="paragraph" w:customStyle="1" w:styleId="xl76">
    <w:name w:val="xl76"/>
    <w:basedOn w:val="Normal"/>
    <w:rsid w:val="00995C17"/>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ascii="Arial" w:hAnsi="Arial" w:cs="Arial"/>
      <w:color w:val="000000"/>
      <w:lang w:eastAsia="en-GB"/>
    </w:rPr>
  </w:style>
  <w:style w:type="paragraph" w:customStyle="1" w:styleId="xl77">
    <w:name w:val="xl77"/>
    <w:basedOn w:val="Normal"/>
    <w:rsid w:val="00995C17"/>
    <w:pPr>
      <w:pBdr>
        <w:top w:val="single" w:sz="4" w:space="0" w:color="000000"/>
        <w:left w:val="single" w:sz="4" w:space="0" w:color="000000"/>
        <w:bottom w:val="single" w:sz="4" w:space="0" w:color="000000"/>
        <w:right w:val="single" w:sz="4" w:space="0" w:color="000000"/>
      </w:pBdr>
      <w:spacing w:before="100" w:beforeAutospacing="1" w:after="100" w:afterAutospacing="1"/>
    </w:pPr>
    <w:rPr>
      <w:rFonts w:ascii="Arial" w:hAnsi="Arial" w:cs="Arial"/>
      <w:lang w:eastAsia="en-GB"/>
    </w:rPr>
  </w:style>
  <w:style w:type="paragraph" w:customStyle="1" w:styleId="xl78">
    <w:name w:val="xl78"/>
    <w:basedOn w:val="Normal"/>
    <w:rsid w:val="00995C17"/>
    <w:pPr>
      <w:pBdr>
        <w:right w:val="single" w:sz="4" w:space="0" w:color="000000"/>
      </w:pBdr>
      <w:spacing w:before="100" w:beforeAutospacing="1" w:after="100" w:afterAutospacing="1"/>
      <w:textAlignment w:val="center"/>
    </w:pPr>
    <w:rPr>
      <w:rFonts w:ascii="Arial" w:hAnsi="Arial" w:cs="Arial"/>
      <w:color w:val="000000"/>
      <w:lang w:eastAsia="en-GB"/>
    </w:rPr>
  </w:style>
  <w:style w:type="paragraph" w:customStyle="1" w:styleId="xl79">
    <w:name w:val="xl79"/>
    <w:basedOn w:val="Normal"/>
    <w:rsid w:val="00995C17"/>
    <w:pPr>
      <w:pBdr>
        <w:top w:val="single" w:sz="4" w:space="0" w:color="000000"/>
        <w:bottom w:val="single" w:sz="4" w:space="0" w:color="000000"/>
        <w:right w:val="single" w:sz="4" w:space="0" w:color="000000"/>
      </w:pBdr>
      <w:spacing w:before="100" w:beforeAutospacing="1" w:after="100" w:afterAutospacing="1"/>
      <w:textAlignment w:val="center"/>
    </w:pPr>
    <w:rPr>
      <w:rFonts w:ascii="Arial" w:hAnsi="Arial" w:cs="Arial"/>
      <w:color w:val="000000"/>
      <w:lang w:eastAsia="en-GB"/>
    </w:rPr>
  </w:style>
  <w:style w:type="paragraph" w:customStyle="1" w:styleId="xl80">
    <w:name w:val="xl80"/>
    <w:basedOn w:val="Normal"/>
    <w:rsid w:val="00995C17"/>
    <w:pPr>
      <w:spacing w:before="100" w:beforeAutospacing="1" w:after="100" w:afterAutospacing="1"/>
    </w:pPr>
    <w:rPr>
      <w:rFonts w:ascii="Swis721 Lt BT" w:hAnsi="Swis721 Lt BT"/>
      <w:szCs w:val="24"/>
      <w:lang w:eastAsia="en-GB"/>
    </w:rPr>
  </w:style>
  <w:style w:type="paragraph" w:customStyle="1" w:styleId="xl81">
    <w:name w:val="xl81"/>
    <w:basedOn w:val="Normal"/>
    <w:rsid w:val="00995C17"/>
    <w:pPr>
      <w:pBdr>
        <w:top w:val="single" w:sz="4" w:space="0" w:color="000000"/>
        <w:left w:val="single" w:sz="4" w:space="0" w:color="000000"/>
        <w:right w:val="single" w:sz="4" w:space="0" w:color="000000"/>
      </w:pBdr>
      <w:spacing w:before="100" w:beforeAutospacing="1" w:after="100" w:afterAutospacing="1"/>
    </w:pPr>
    <w:rPr>
      <w:rFonts w:ascii="Arial" w:hAnsi="Arial" w:cs="Arial"/>
      <w:lang w:eastAsia="en-GB"/>
    </w:rPr>
  </w:style>
  <w:style w:type="paragraph" w:customStyle="1" w:styleId="xl82">
    <w:name w:val="xl82"/>
    <w:basedOn w:val="Normal"/>
    <w:rsid w:val="00995C17"/>
    <w:pPr>
      <w:pBdr>
        <w:top w:val="single" w:sz="4" w:space="0" w:color="000000"/>
        <w:left w:val="single" w:sz="4" w:space="0" w:color="000000"/>
        <w:right w:val="single" w:sz="4" w:space="0" w:color="000000"/>
      </w:pBdr>
      <w:spacing w:before="100" w:beforeAutospacing="1" w:after="100" w:afterAutospacing="1"/>
    </w:pPr>
    <w:rPr>
      <w:rFonts w:ascii="Arial" w:hAnsi="Arial" w:cs="Arial"/>
      <w:lang w:eastAsia="en-GB"/>
    </w:rPr>
  </w:style>
  <w:style w:type="paragraph" w:customStyle="1" w:styleId="xl83">
    <w:name w:val="xl83"/>
    <w:basedOn w:val="Normal"/>
    <w:rsid w:val="00995C17"/>
    <w:pPr>
      <w:pBdr>
        <w:top w:val="single" w:sz="4" w:space="0" w:color="000000"/>
        <w:left w:val="single" w:sz="4" w:space="0" w:color="000000"/>
        <w:right w:val="single" w:sz="4" w:space="0" w:color="000000"/>
      </w:pBdr>
      <w:spacing w:before="100" w:beforeAutospacing="1" w:after="100" w:afterAutospacing="1"/>
    </w:pPr>
    <w:rPr>
      <w:rFonts w:ascii="Arial" w:hAnsi="Arial" w:cs="Arial"/>
      <w:lang w:eastAsia="en-GB"/>
    </w:rPr>
  </w:style>
  <w:style w:type="paragraph" w:customStyle="1" w:styleId="xl84">
    <w:name w:val="xl84"/>
    <w:basedOn w:val="Normal"/>
    <w:rsid w:val="00995C17"/>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lang w:eastAsia="en-GB"/>
    </w:rPr>
  </w:style>
  <w:style w:type="paragraph" w:customStyle="1" w:styleId="xl85">
    <w:name w:val="xl85"/>
    <w:basedOn w:val="Normal"/>
    <w:rsid w:val="00995C17"/>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lang w:eastAsia="en-GB"/>
    </w:rPr>
  </w:style>
  <w:style w:type="paragraph" w:customStyle="1" w:styleId="xl86">
    <w:name w:val="xl86"/>
    <w:basedOn w:val="Normal"/>
    <w:rsid w:val="00995C17"/>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lang w:eastAsia="en-GB"/>
    </w:rPr>
  </w:style>
  <w:style w:type="paragraph" w:customStyle="1" w:styleId="xl87">
    <w:name w:val="xl87"/>
    <w:basedOn w:val="Normal"/>
    <w:rsid w:val="00995C17"/>
    <w:pPr>
      <w:pBdr>
        <w:left w:val="single" w:sz="4" w:space="0" w:color="auto"/>
        <w:bottom w:val="single" w:sz="4" w:space="0" w:color="auto"/>
        <w:right w:val="single" w:sz="4" w:space="0" w:color="auto"/>
      </w:pBdr>
      <w:spacing w:before="100" w:beforeAutospacing="1" w:after="100" w:afterAutospacing="1"/>
    </w:pPr>
    <w:rPr>
      <w:rFonts w:ascii="Arial" w:hAnsi="Arial" w:cs="Arial"/>
      <w:lang w:eastAsia="en-GB"/>
    </w:rPr>
  </w:style>
  <w:style w:type="paragraph" w:customStyle="1" w:styleId="xl88">
    <w:name w:val="xl88"/>
    <w:basedOn w:val="Normal"/>
    <w:rsid w:val="00995C17"/>
    <w:pPr>
      <w:pBdr>
        <w:top w:val="single" w:sz="4" w:space="0" w:color="auto"/>
        <w:left w:val="single" w:sz="4" w:space="0" w:color="auto"/>
        <w:right w:val="single" w:sz="4" w:space="0" w:color="auto"/>
      </w:pBdr>
      <w:spacing w:before="100" w:beforeAutospacing="1" w:after="100" w:afterAutospacing="1"/>
    </w:pPr>
    <w:rPr>
      <w:rFonts w:ascii="Arial" w:hAnsi="Arial" w:cs="Arial"/>
      <w:lang w:eastAsia="en-GB"/>
    </w:rPr>
  </w:style>
  <w:style w:type="paragraph" w:customStyle="1" w:styleId="xl89">
    <w:name w:val="xl89"/>
    <w:basedOn w:val="Normal"/>
    <w:rsid w:val="00995C17"/>
    <w:pPr>
      <w:pBdr>
        <w:top w:val="single" w:sz="4" w:space="0" w:color="auto"/>
        <w:left w:val="single" w:sz="4" w:space="0" w:color="auto"/>
        <w:right w:val="single" w:sz="4" w:space="0" w:color="auto"/>
      </w:pBdr>
      <w:spacing w:before="100" w:beforeAutospacing="1" w:after="100" w:afterAutospacing="1"/>
    </w:pPr>
    <w:rPr>
      <w:rFonts w:ascii="Arial" w:hAnsi="Arial" w:cs="Arial"/>
      <w:lang w:eastAsia="en-GB"/>
    </w:rPr>
  </w:style>
  <w:style w:type="paragraph" w:customStyle="1" w:styleId="xl90">
    <w:name w:val="xl90"/>
    <w:basedOn w:val="Normal"/>
    <w:rsid w:val="00995C17"/>
    <w:pPr>
      <w:pBdr>
        <w:top w:val="single" w:sz="4" w:space="0" w:color="auto"/>
        <w:left w:val="single" w:sz="4" w:space="0" w:color="auto"/>
        <w:right w:val="single" w:sz="4" w:space="0" w:color="auto"/>
      </w:pBdr>
      <w:spacing w:before="100" w:beforeAutospacing="1" w:after="100" w:afterAutospacing="1"/>
    </w:pPr>
    <w:rPr>
      <w:rFonts w:ascii="Arial" w:hAnsi="Arial" w:cs="Arial"/>
      <w:lang w:eastAsia="en-GB"/>
    </w:rPr>
  </w:style>
  <w:style w:type="paragraph" w:customStyle="1" w:styleId="xl91">
    <w:name w:val="xl91"/>
    <w:basedOn w:val="Normal"/>
    <w:rsid w:val="00995C17"/>
    <w:pPr>
      <w:pBdr>
        <w:left w:val="single" w:sz="4" w:space="0" w:color="auto"/>
        <w:bottom w:val="single" w:sz="4" w:space="0" w:color="auto"/>
        <w:right w:val="single" w:sz="4" w:space="0" w:color="auto"/>
      </w:pBdr>
      <w:spacing w:before="100" w:beforeAutospacing="1" w:after="100" w:afterAutospacing="1"/>
    </w:pPr>
    <w:rPr>
      <w:rFonts w:ascii="Arial" w:hAnsi="Arial" w:cs="Arial"/>
      <w:lang w:eastAsia="en-GB"/>
    </w:rPr>
  </w:style>
  <w:style w:type="paragraph" w:customStyle="1" w:styleId="xl92">
    <w:name w:val="xl92"/>
    <w:basedOn w:val="Normal"/>
    <w:rsid w:val="00995C17"/>
    <w:pPr>
      <w:pBdr>
        <w:left w:val="single" w:sz="4" w:space="0" w:color="auto"/>
        <w:bottom w:val="single" w:sz="4" w:space="0" w:color="auto"/>
        <w:right w:val="single" w:sz="4" w:space="0" w:color="auto"/>
      </w:pBdr>
      <w:spacing w:before="100" w:beforeAutospacing="1" w:after="100" w:afterAutospacing="1"/>
    </w:pPr>
    <w:rPr>
      <w:rFonts w:ascii="Arial" w:hAnsi="Arial" w:cs="Arial"/>
      <w:lang w:eastAsia="en-GB"/>
    </w:rPr>
  </w:style>
  <w:style w:type="paragraph" w:customStyle="1" w:styleId="xl93">
    <w:name w:val="xl93"/>
    <w:basedOn w:val="Normal"/>
    <w:rsid w:val="00995C17"/>
    <w:pPr>
      <w:pBdr>
        <w:left w:val="single" w:sz="4" w:space="0" w:color="000000"/>
        <w:bottom w:val="single" w:sz="4" w:space="0" w:color="000000"/>
        <w:right w:val="single" w:sz="4" w:space="0" w:color="000000"/>
      </w:pBdr>
      <w:spacing w:before="100" w:beforeAutospacing="1" w:after="100" w:afterAutospacing="1"/>
    </w:pPr>
    <w:rPr>
      <w:rFonts w:ascii="Arial" w:hAnsi="Arial" w:cs="Arial"/>
      <w:lang w:eastAsia="en-GB"/>
    </w:rPr>
  </w:style>
  <w:style w:type="paragraph" w:customStyle="1" w:styleId="xl94">
    <w:name w:val="xl94"/>
    <w:basedOn w:val="Normal"/>
    <w:rsid w:val="00995C17"/>
    <w:pPr>
      <w:pBdr>
        <w:left w:val="single" w:sz="4" w:space="0" w:color="000000"/>
        <w:bottom w:val="single" w:sz="4" w:space="0" w:color="000000"/>
        <w:right w:val="single" w:sz="4" w:space="0" w:color="000000"/>
      </w:pBdr>
      <w:spacing w:before="100" w:beforeAutospacing="1" w:after="100" w:afterAutospacing="1"/>
    </w:pPr>
    <w:rPr>
      <w:rFonts w:ascii="Arial" w:hAnsi="Arial" w:cs="Arial"/>
      <w:lang w:eastAsia="en-GB"/>
    </w:rPr>
  </w:style>
  <w:style w:type="paragraph" w:customStyle="1" w:styleId="xl95">
    <w:name w:val="xl95"/>
    <w:basedOn w:val="Normal"/>
    <w:rsid w:val="00995C17"/>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hAnsi="Arial" w:cs="Arial"/>
      <w:b/>
      <w:bCs/>
      <w:color w:val="000000"/>
      <w:lang w:eastAsia="en-GB"/>
    </w:rPr>
  </w:style>
  <w:style w:type="paragraph" w:customStyle="1" w:styleId="xl96">
    <w:name w:val="xl96"/>
    <w:basedOn w:val="Normal"/>
    <w:rsid w:val="00995C17"/>
    <w:pPr>
      <w:pBdr>
        <w:left w:val="single" w:sz="4" w:space="0" w:color="000000"/>
        <w:bottom w:val="single" w:sz="4" w:space="0" w:color="000000"/>
        <w:right w:val="single" w:sz="4" w:space="0" w:color="000000"/>
      </w:pBdr>
      <w:spacing w:before="100" w:beforeAutospacing="1" w:after="100" w:afterAutospacing="1"/>
      <w:textAlignment w:val="center"/>
    </w:pPr>
    <w:rPr>
      <w:rFonts w:ascii="Arial" w:hAnsi="Arial" w:cs="Arial"/>
      <w:b/>
      <w:bCs/>
      <w:color w:val="000000"/>
      <w:u w:val="single"/>
      <w:lang w:eastAsia="en-GB"/>
    </w:rPr>
  </w:style>
  <w:style w:type="paragraph" w:customStyle="1" w:styleId="xl97">
    <w:name w:val="xl97"/>
    <w:basedOn w:val="Normal"/>
    <w:rsid w:val="00995C17"/>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ascii="Arial" w:hAnsi="Arial" w:cs="Arial"/>
      <w:b/>
      <w:bCs/>
      <w:color w:val="000000"/>
      <w:u w:val="single"/>
      <w:lang w:eastAsia="en-GB"/>
    </w:rPr>
  </w:style>
  <w:style w:type="paragraph" w:customStyle="1" w:styleId="xl98">
    <w:name w:val="xl98"/>
    <w:basedOn w:val="Normal"/>
    <w:rsid w:val="00995C17"/>
    <w:pPr>
      <w:pBdr>
        <w:top w:val="single" w:sz="4" w:space="0" w:color="auto"/>
        <w:bottom w:val="single" w:sz="4" w:space="0" w:color="auto"/>
      </w:pBdr>
      <w:spacing w:before="100" w:beforeAutospacing="1" w:after="100" w:afterAutospacing="1"/>
      <w:textAlignment w:val="center"/>
    </w:pPr>
    <w:rPr>
      <w:rFonts w:ascii="Arial" w:hAnsi="Arial" w:cs="Arial"/>
      <w:b/>
      <w:bCs/>
      <w:u w:val="single"/>
      <w:lang w:eastAsia="en-GB"/>
    </w:rPr>
  </w:style>
  <w:style w:type="paragraph" w:customStyle="1" w:styleId="xl99">
    <w:name w:val="xl99"/>
    <w:basedOn w:val="Normal"/>
    <w:rsid w:val="00995C17"/>
    <w:pPr>
      <w:pBdr>
        <w:top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u w:val="single"/>
      <w:lang w:eastAsia="en-GB"/>
    </w:rPr>
  </w:style>
  <w:style w:type="paragraph" w:customStyle="1" w:styleId="xl100">
    <w:name w:val="xl100"/>
    <w:basedOn w:val="Normal"/>
    <w:rsid w:val="00995C17"/>
    <w:pPr>
      <w:pBdr>
        <w:top w:val="single" w:sz="4" w:space="0" w:color="auto"/>
        <w:left w:val="single" w:sz="4" w:space="0" w:color="auto"/>
        <w:bottom w:val="single" w:sz="4" w:space="0" w:color="auto"/>
      </w:pBdr>
      <w:spacing w:before="100" w:beforeAutospacing="1" w:after="100" w:afterAutospacing="1"/>
      <w:textAlignment w:val="center"/>
    </w:pPr>
    <w:rPr>
      <w:rFonts w:ascii="Arial" w:hAnsi="Arial" w:cs="Arial"/>
      <w:b/>
      <w:bCs/>
      <w:u w:val="single"/>
      <w:lang w:eastAsia="en-GB"/>
    </w:rPr>
  </w:style>
  <w:style w:type="paragraph" w:customStyle="1" w:styleId="xl101">
    <w:name w:val="xl101"/>
    <w:basedOn w:val="Normal"/>
    <w:rsid w:val="00995C17"/>
    <w:pPr>
      <w:pBdr>
        <w:top w:val="single" w:sz="4" w:space="0" w:color="auto"/>
        <w:bottom w:val="single" w:sz="4" w:space="0" w:color="auto"/>
      </w:pBdr>
      <w:spacing w:before="100" w:beforeAutospacing="1" w:after="100" w:afterAutospacing="1"/>
      <w:textAlignment w:val="center"/>
    </w:pPr>
    <w:rPr>
      <w:rFonts w:ascii="Arial" w:hAnsi="Arial" w:cs="Arial"/>
      <w:b/>
      <w:bCs/>
      <w:u w:val="single"/>
      <w:lang w:eastAsia="en-GB"/>
    </w:rPr>
  </w:style>
  <w:style w:type="paragraph" w:customStyle="1" w:styleId="xl102">
    <w:name w:val="xl102"/>
    <w:basedOn w:val="Normal"/>
    <w:rsid w:val="00995C17"/>
    <w:pPr>
      <w:pBdr>
        <w:top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u w:val="single"/>
      <w:lang w:eastAsia="en-GB"/>
    </w:rPr>
  </w:style>
  <w:style w:type="paragraph" w:customStyle="1" w:styleId="xl103">
    <w:name w:val="xl103"/>
    <w:basedOn w:val="Normal"/>
    <w:rsid w:val="00995C17"/>
    <w:pPr>
      <w:pBdr>
        <w:top w:val="single" w:sz="4" w:space="0" w:color="000000"/>
        <w:left w:val="single" w:sz="4" w:space="0" w:color="000000"/>
        <w:right w:val="single" w:sz="4" w:space="0" w:color="000000"/>
      </w:pBdr>
      <w:spacing w:before="100" w:beforeAutospacing="1" w:after="100" w:afterAutospacing="1"/>
      <w:textAlignment w:val="center"/>
    </w:pPr>
    <w:rPr>
      <w:rFonts w:ascii="Arial" w:hAnsi="Arial" w:cs="Arial"/>
      <w:color w:val="000000"/>
      <w:lang w:eastAsia="en-GB"/>
    </w:rPr>
  </w:style>
  <w:style w:type="paragraph" w:customStyle="1" w:styleId="xl104">
    <w:name w:val="xl104"/>
    <w:basedOn w:val="Normal"/>
    <w:rsid w:val="00995C17"/>
    <w:pPr>
      <w:pBdr>
        <w:left w:val="single" w:sz="4" w:space="0" w:color="000000"/>
        <w:right w:val="single" w:sz="4" w:space="0" w:color="000000"/>
      </w:pBdr>
      <w:spacing w:before="100" w:beforeAutospacing="1" w:after="100" w:afterAutospacing="1"/>
    </w:pPr>
    <w:rPr>
      <w:rFonts w:ascii="Arial" w:hAnsi="Arial" w:cs="Arial"/>
      <w:lang w:eastAsia="en-GB"/>
    </w:rPr>
  </w:style>
  <w:style w:type="paragraph" w:customStyle="1" w:styleId="xl105">
    <w:name w:val="xl105"/>
    <w:basedOn w:val="Normal"/>
    <w:rsid w:val="00995C17"/>
    <w:pPr>
      <w:pBdr>
        <w:top w:val="single" w:sz="4" w:space="0" w:color="auto"/>
        <w:bottom w:val="single" w:sz="4" w:space="0" w:color="auto"/>
        <w:right w:val="single" w:sz="4" w:space="0" w:color="auto"/>
      </w:pBdr>
      <w:spacing w:before="100" w:beforeAutospacing="1" w:after="100" w:afterAutospacing="1"/>
    </w:pPr>
    <w:rPr>
      <w:rFonts w:ascii="Arial" w:hAnsi="Arial" w:cs="Arial"/>
      <w:lang w:eastAsia="en-GB"/>
    </w:rPr>
  </w:style>
  <w:style w:type="paragraph" w:customStyle="1" w:styleId="xl106">
    <w:name w:val="xl106"/>
    <w:basedOn w:val="Normal"/>
    <w:rsid w:val="00995C17"/>
    <w:pPr>
      <w:pBdr>
        <w:top w:val="single" w:sz="4" w:space="0" w:color="auto"/>
        <w:right w:val="single" w:sz="4" w:space="0" w:color="auto"/>
      </w:pBdr>
      <w:spacing w:before="100" w:beforeAutospacing="1" w:after="100" w:afterAutospacing="1"/>
    </w:pPr>
    <w:rPr>
      <w:rFonts w:ascii="Arial" w:hAnsi="Arial" w:cs="Arial"/>
      <w:lang w:eastAsia="en-GB"/>
    </w:rPr>
  </w:style>
  <w:style w:type="paragraph" w:customStyle="1" w:styleId="xl107">
    <w:name w:val="xl107"/>
    <w:basedOn w:val="Normal"/>
    <w:rsid w:val="00995C17"/>
    <w:pPr>
      <w:pBdr>
        <w:left w:val="single" w:sz="4" w:space="0" w:color="auto"/>
        <w:bottom w:val="single" w:sz="4" w:space="0" w:color="auto"/>
      </w:pBdr>
      <w:spacing w:before="100" w:beforeAutospacing="1" w:after="100" w:afterAutospacing="1"/>
      <w:textAlignment w:val="center"/>
    </w:pPr>
    <w:rPr>
      <w:rFonts w:ascii="Arial" w:hAnsi="Arial" w:cs="Arial"/>
      <w:b/>
      <w:bCs/>
      <w:u w:val="single"/>
      <w:lang w:eastAsia="en-GB"/>
    </w:rPr>
  </w:style>
  <w:style w:type="paragraph" w:customStyle="1" w:styleId="xl108">
    <w:name w:val="xl108"/>
    <w:basedOn w:val="Normal"/>
    <w:rsid w:val="00995C17"/>
    <w:pPr>
      <w:pBdr>
        <w:left w:val="single" w:sz="4" w:space="0" w:color="auto"/>
        <w:right w:val="single" w:sz="4" w:space="0" w:color="auto"/>
      </w:pBdr>
      <w:spacing w:before="100" w:beforeAutospacing="1" w:after="100" w:afterAutospacing="1"/>
    </w:pPr>
    <w:rPr>
      <w:rFonts w:ascii="Arial" w:hAnsi="Arial" w:cs="Arial"/>
      <w:lang w:eastAsia="en-GB"/>
    </w:rPr>
  </w:style>
  <w:style w:type="paragraph" w:customStyle="1" w:styleId="xl109">
    <w:name w:val="xl109"/>
    <w:basedOn w:val="Normal"/>
    <w:rsid w:val="00995C17"/>
    <w:pPr>
      <w:pBdr>
        <w:bottom w:val="single" w:sz="4" w:space="0" w:color="000000"/>
        <w:right w:val="single" w:sz="4" w:space="0" w:color="000000"/>
      </w:pBdr>
      <w:spacing w:before="100" w:beforeAutospacing="1" w:after="100" w:afterAutospacing="1"/>
    </w:pPr>
    <w:rPr>
      <w:rFonts w:ascii="Arial" w:hAnsi="Arial" w:cs="Arial"/>
      <w:lang w:eastAsia="en-GB"/>
    </w:rPr>
  </w:style>
  <w:style w:type="paragraph" w:customStyle="1" w:styleId="xl110">
    <w:name w:val="xl110"/>
    <w:basedOn w:val="Normal"/>
    <w:rsid w:val="00995C17"/>
    <w:pPr>
      <w:pBdr>
        <w:top w:val="single" w:sz="4" w:space="0" w:color="000000"/>
        <w:bottom w:val="single" w:sz="4" w:space="0" w:color="000000"/>
        <w:right w:val="single" w:sz="4" w:space="0" w:color="000000"/>
      </w:pBdr>
      <w:spacing w:before="100" w:beforeAutospacing="1" w:after="100" w:afterAutospacing="1"/>
    </w:pPr>
    <w:rPr>
      <w:rFonts w:ascii="Arial" w:hAnsi="Arial" w:cs="Arial"/>
      <w:lang w:eastAsia="en-GB"/>
    </w:rPr>
  </w:style>
  <w:style w:type="paragraph" w:customStyle="1" w:styleId="xl111">
    <w:name w:val="xl111"/>
    <w:basedOn w:val="Normal"/>
    <w:rsid w:val="00995C17"/>
    <w:pPr>
      <w:pBdr>
        <w:top w:val="single" w:sz="4" w:space="0" w:color="000000"/>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color w:val="000000"/>
      <w:lang w:eastAsia="en-GB"/>
    </w:rPr>
  </w:style>
  <w:style w:type="character" w:customStyle="1" w:styleId="BalloonTextChar1">
    <w:name w:val="Balloon Text Char1"/>
    <w:basedOn w:val="DefaultParagraphFont"/>
    <w:link w:val="BalloonText"/>
    <w:uiPriority w:val="99"/>
    <w:rsid w:val="00995C17"/>
    <w:rPr>
      <w:rFonts w:ascii="Tahoma" w:hAnsi="Tahoma" w:cs="Tahoma"/>
      <w:kern w:val="1"/>
      <w:sz w:val="16"/>
      <w:szCs w:val="16"/>
      <w:lang w:eastAsia="ar-SA"/>
    </w:rPr>
  </w:style>
  <w:style w:type="paragraph" w:customStyle="1" w:styleId="XXu">
    <w:name w:val="X.X.u"/>
    <w:basedOn w:val="Normal"/>
    <w:link w:val="XXuChar"/>
    <w:qFormat/>
    <w:rsid w:val="00995C17"/>
    <w:pPr>
      <w:keepNext/>
      <w:numPr>
        <w:ilvl w:val="1"/>
        <w:numId w:val="10"/>
      </w:numPr>
      <w:tabs>
        <w:tab w:val="left" w:pos="851"/>
      </w:tabs>
      <w:autoSpaceDE w:val="0"/>
      <w:spacing w:before="480" w:after="240"/>
      <w:ind w:left="851" w:hanging="851"/>
      <w:jc w:val="both"/>
      <w:outlineLvl w:val="1"/>
    </w:pPr>
    <w:rPr>
      <w:rFonts w:ascii="Times New Roman Bold" w:hAnsi="Times New Roman Bold" w:cs="Arial"/>
      <w:b/>
      <w:szCs w:val="24"/>
      <w:lang w:eastAsia="et-EE"/>
    </w:rPr>
  </w:style>
  <w:style w:type="paragraph" w:customStyle="1" w:styleId="XXX">
    <w:name w:val="X.X.X."/>
    <w:basedOn w:val="Normal"/>
    <w:rsid w:val="00995C17"/>
    <w:pPr>
      <w:keepNext/>
      <w:numPr>
        <w:ilvl w:val="2"/>
        <w:numId w:val="10"/>
      </w:numPr>
      <w:tabs>
        <w:tab w:val="left" w:pos="851"/>
      </w:tabs>
      <w:autoSpaceDE w:val="0"/>
      <w:spacing w:before="240" w:after="120"/>
      <w:jc w:val="both"/>
      <w:outlineLvl w:val="2"/>
    </w:pPr>
    <w:rPr>
      <w:rFonts w:ascii="Times New Roman Bold" w:hAnsi="Times New Roman Bold" w:cs="Arial"/>
      <w:b/>
      <w:szCs w:val="24"/>
      <w:lang w:eastAsia="et-EE"/>
    </w:rPr>
  </w:style>
  <w:style w:type="paragraph" w:customStyle="1" w:styleId="X">
    <w:name w:val="X."/>
    <w:rsid w:val="00995C17"/>
    <w:pPr>
      <w:keepNext/>
      <w:numPr>
        <w:numId w:val="10"/>
      </w:numPr>
      <w:tabs>
        <w:tab w:val="left" w:pos="454"/>
      </w:tabs>
      <w:spacing w:before="720" w:after="240"/>
      <w:jc w:val="center"/>
      <w:outlineLvl w:val="0"/>
    </w:pPr>
    <w:rPr>
      <w:rFonts w:ascii="Times New Roman Bold" w:hAnsi="Times New Roman Bold"/>
      <w:b/>
      <w:sz w:val="24"/>
      <w:szCs w:val="24"/>
      <w:lang w:eastAsia="en-US"/>
    </w:rPr>
  </w:style>
  <w:style w:type="paragraph" w:customStyle="1" w:styleId="XXXX">
    <w:name w:val="X.X.X.X"/>
    <w:basedOn w:val="XXX"/>
    <w:qFormat/>
    <w:rsid w:val="00995C17"/>
    <w:pPr>
      <w:numPr>
        <w:ilvl w:val="3"/>
      </w:numPr>
      <w:tabs>
        <w:tab w:val="clear" w:pos="720"/>
      </w:tabs>
      <w:ind w:left="851" w:hanging="851"/>
      <w:outlineLvl w:val="3"/>
    </w:pPr>
  </w:style>
  <w:style w:type="character" w:customStyle="1" w:styleId="XXuChar">
    <w:name w:val="X.X.u Char"/>
    <w:link w:val="XXu"/>
    <w:rsid w:val="00995C17"/>
    <w:rPr>
      <w:rFonts w:ascii="Times New Roman Bold" w:eastAsia="Calibri" w:hAnsi="Times New Roman Bold" w:cs="Arial"/>
      <w:b/>
      <w:noProof/>
      <w:sz w:val="22"/>
      <w:szCs w:val="24"/>
    </w:rPr>
  </w:style>
  <w:style w:type="character" w:customStyle="1" w:styleId="WW8Num28z3">
    <w:name w:val="WW8Num28z3"/>
    <w:rsid w:val="00995C17"/>
    <w:rPr>
      <w:rFonts w:ascii="Symbol" w:hAnsi="Symbol"/>
    </w:rPr>
  </w:style>
  <w:style w:type="character" w:styleId="CommentReference">
    <w:name w:val="annotation reference"/>
    <w:uiPriority w:val="99"/>
    <w:semiHidden/>
    <w:unhideWhenUsed/>
    <w:rsid w:val="00995C17"/>
    <w:rPr>
      <w:sz w:val="16"/>
      <w:szCs w:val="16"/>
    </w:rPr>
  </w:style>
  <w:style w:type="paragraph" w:customStyle="1" w:styleId="Standard">
    <w:name w:val="Standard"/>
    <w:rsid w:val="00995C17"/>
    <w:pPr>
      <w:suppressAutoHyphens/>
    </w:pPr>
    <w:rPr>
      <w:sz w:val="24"/>
      <w:lang w:val="en-AU" w:eastAsia="ar-SA"/>
    </w:rPr>
  </w:style>
  <w:style w:type="paragraph" w:customStyle="1" w:styleId="Tekst0">
    <w:name w:val="+Tekst"/>
    <w:basedOn w:val="Standard"/>
    <w:rsid w:val="00995C17"/>
    <w:pPr>
      <w:spacing w:line="312" w:lineRule="auto"/>
      <w:jc w:val="both"/>
    </w:pPr>
    <w:rPr>
      <w:rFonts w:ascii="Arial" w:hAnsi="Arial" w:cs="Arial"/>
      <w:color w:val="000000"/>
      <w:sz w:val="22"/>
      <w:szCs w:val="22"/>
    </w:rPr>
  </w:style>
  <w:style w:type="character" w:customStyle="1" w:styleId="apple-style-span">
    <w:name w:val="apple-style-span"/>
    <w:rsid w:val="00995C17"/>
  </w:style>
  <w:style w:type="paragraph" w:styleId="CommentText">
    <w:name w:val="annotation text"/>
    <w:basedOn w:val="Normal"/>
    <w:link w:val="CommentTextChar"/>
    <w:uiPriority w:val="99"/>
    <w:semiHidden/>
    <w:unhideWhenUsed/>
    <w:rsid w:val="00995C17"/>
    <w:pPr>
      <w:spacing w:after="120"/>
      <w:jc w:val="both"/>
    </w:pPr>
    <w:rPr>
      <w:rFonts w:ascii="Swis721 Lt BT" w:hAnsi="Swis721 Lt BT"/>
      <w:lang w:eastAsia="et-EE"/>
    </w:rPr>
  </w:style>
  <w:style w:type="character" w:customStyle="1" w:styleId="CommentTextChar">
    <w:name w:val="Comment Text Char"/>
    <w:basedOn w:val="DefaultParagraphFont"/>
    <w:link w:val="CommentText"/>
    <w:uiPriority w:val="99"/>
    <w:semiHidden/>
    <w:rsid w:val="00995C17"/>
    <w:rPr>
      <w:rFonts w:ascii="Swis721 Lt BT" w:hAnsi="Swis721 Lt BT"/>
    </w:rPr>
  </w:style>
  <w:style w:type="paragraph" w:styleId="CommentSubject">
    <w:name w:val="annotation subject"/>
    <w:basedOn w:val="CommentText"/>
    <w:next w:val="CommentText"/>
    <w:link w:val="CommentSubjectChar"/>
    <w:uiPriority w:val="99"/>
    <w:semiHidden/>
    <w:unhideWhenUsed/>
    <w:rsid w:val="00995C17"/>
    <w:rPr>
      <w:b/>
      <w:bCs/>
    </w:rPr>
  </w:style>
  <w:style w:type="character" w:customStyle="1" w:styleId="CommentSubjectChar">
    <w:name w:val="Comment Subject Char"/>
    <w:basedOn w:val="CommentTextChar"/>
    <w:link w:val="CommentSubject"/>
    <w:uiPriority w:val="99"/>
    <w:semiHidden/>
    <w:rsid w:val="00995C17"/>
    <w:rPr>
      <w:rFonts w:ascii="Swis721 Lt BT" w:hAnsi="Swis721 Lt BT"/>
      <w:b/>
      <w:bCs/>
    </w:rPr>
  </w:style>
  <w:style w:type="paragraph" w:styleId="Revision">
    <w:name w:val="Revision"/>
    <w:hidden/>
    <w:uiPriority w:val="99"/>
    <w:semiHidden/>
    <w:rsid w:val="00995C17"/>
    <w:rPr>
      <w:sz w:val="24"/>
      <w:szCs w:val="24"/>
      <w:lang w:val="en-GB" w:eastAsia="ar-SA"/>
    </w:rPr>
  </w:style>
  <w:style w:type="character" w:customStyle="1" w:styleId="ETPGruppChar">
    <w:name w:val="ETP Grupp Char"/>
    <w:rsid w:val="00995C17"/>
    <w:rPr>
      <w:rFonts w:ascii="Arial" w:eastAsia="Times New Roman" w:hAnsi="Arial" w:cs="Times New Roman"/>
      <w:sz w:val="20"/>
      <w:szCs w:val="24"/>
    </w:rPr>
  </w:style>
  <w:style w:type="character" w:customStyle="1" w:styleId="NoSpacingChar">
    <w:name w:val="No Spacing Char"/>
    <w:link w:val="NoSpacing"/>
    <w:rsid w:val="00995C17"/>
    <w:rPr>
      <w:rFonts w:ascii="Calibri" w:hAnsi="Calibri" w:cs="Calibri"/>
      <w:kern w:val="1"/>
      <w:sz w:val="22"/>
      <w:szCs w:val="22"/>
      <w:lang w:eastAsia="ar-SA"/>
    </w:rPr>
  </w:style>
  <w:style w:type="character" w:customStyle="1" w:styleId="ListParagraphChar">
    <w:name w:val="List Paragraph Char"/>
    <w:aliases w:val="AK loend Char"/>
    <w:link w:val="ListParagraph"/>
    <w:locked/>
    <w:rsid w:val="00995C17"/>
    <w:rPr>
      <w:rFonts w:ascii="Calibri" w:hAnsi="Calibri" w:cs="Calibri"/>
      <w:kern w:val="1"/>
      <w:lang w:eastAsia="en-US" w:bidi="en-US"/>
    </w:rPr>
  </w:style>
  <w:style w:type="paragraph" w:styleId="BodyText3">
    <w:name w:val="Body Text 3"/>
    <w:basedOn w:val="Normal"/>
    <w:link w:val="BodyText3Char"/>
    <w:uiPriority w:val="99"/>
    <w:semiHidden/>
    <w:unhideWhenUsed/>
    <w:rsid w:val="00995C17"/>
    <w:pPr>
      <w:spacing w:after="120"/>
      <w:jc w:val="both"/>
    </w:pPr>
    <w:rPr>
      <w:rFonts w:ascii="Swis721 Lt BT" w:hAnsi="Swis721 Lt BT"/>
      <w:sz w:val="16"/>
      <w:szCs w:val="16"/>
      <w:lang w:eastAsia="et-EE"/>
    </w:rPr>
  </w:style>
  <w:style w:type="character" w:customStyle="1" w:styleId="BodyText3Char">
    <w:name w:val="Body Text 3 Char"/>
    <w:basedOn w:val="DefaultParagraphFont"/>
    <w:link w:val="BodyText3"/>
    <w:uiPriority w:val="99"/>
    <w:semiHidden/>
    <w:rsid w:val="00995C17"/>
    <w:rPr>
      <w:rFonts w:ascii="Swis721 Lt BT" w:hAnsi="Swis721 Lt BT"/>
      <w:sz w:val="16"/>
      <w:szCs w:val="16"/>
    </w:rPr>
  </w:style>
  <w:style w:type="paragraph" w:customStyle="1" w:styleId="Textbody">
    <w:name w:val="Text body"/>
    <w:basedOn w:val="Normal"/>
    <w:rsid w:val="00995C17"/>
    <w:pPr>
      <w:autoSpaceDE w:val="0"/>
      <w:autoSpaceDN w:val="0"/>
      <w:adjustRightInd w:val="0"/>
      <w:spacing w:after="120" w:line="360" w:lineRule="auto"/>
      <w:jc w:val="both"/>
    </w:pPr>
    <w:rPr>
      <w:rFonts w:ascii="Swis721 Lt BT" w:hAnsi="Swis721 Lt BT"/>
      <w:color w:val="000000"/>
      <w:sz w:val="26"/>
      <w:szCs w:val="26"/>
    </w:rPr>
  </w:style>
  <w:style w:type="paragraph" w:styleId="EndnoteText">
    <w:name w:val="endnote text"/>
    <w:basedOn w:val="Normal"/>
    <w:link w:val="EndnoteTextChar"/>
    <w:uiPriority w:val="99"/>
    <w:semiHidden/>
    <w:unhideWhenUsed/>
    <w:rsid w:val="00995C17"/>
    <w:pPr>
      <w:spacing w:after="120"/>
      <w:jc w:val="both"/>
    </w:pPr>
    <w:rPr>
      <w:rFonts w:ascii="Swis721 Lt BT" w:hAnsi="Swis721 Lt BT"/>
      <w:lang w:eastAsia="et-EE"/>
    </w:rPr>
  </w:style>
  <w:style w:type="character" w:customStyle="1" w:styleId="EndnoteTextChar">
    <w:name w:val="Endnote Text Char"/>
    <w:basedOn w:val="DefaultParagraphFont"/>
    <w:link w:val="EndnoteText"/>
    <w:uiPriority w:val="99"/>
    <w:semiHidden/>
    <w:rsid w:val="00995C17"/>
    <w:rPr>
      <w:rFonts w:ascii="Swis721 Lt BT" w:hAnsi="Swis721 Lt BT"/>
    </w:rPr>
  </w:style>
  <w:style w:type="character" w:styleId="EndnoteReference">
    <w:name w:val="endnote reference"/>
    <w:uiPriority w:val="99"/>
    <w:semiHidden/>
    <w:unhideWhenUsed/>
    <w:rsid w:val="00995C17"/>
    <w:rPr>
      <w:vertAlign w:val="superscript"/>
    </w:rPr>
  </w:style>
  <w:style w:type="paragraph" w:customStyle="1" w:styleId="Default">
    <w:name w:val="Default"/>
    <w:rsid w:val="00995C17"/>
    <w:pPr>
      <w:autoSpaceDE w:val="0"/>
      <w:autoSpaceDN w:val="0"/>
      <w:adjustRightInd w:val="0"/>
    </w:pPr>
    <w:rPr>
      <w:rFonts w:ascii="Calibri" w:hAnsi="Calibri" w:cs="Calibri"/>
      <w:color w:val="000000"/>
      <w:sz w:val="24"/>
      <w:szCs w:val="24"/>
    </w:rPr>
  </w:style>
  <w:style w:type="paragraph" w:styleId="PlainText">
    <w:name w:val="Plain Text"/>
    <w:basedOn w:val="Normal"/>
    <w:link w:val="PlainTextChar"/>
    <w:rsid w:val="00995C17"/>
    <w:rPr>
      <w:rFonts w:ascii="Courier New" w:hAnsi="Courier New" w:cs="Courier New"/>
      <w:lang w:eastAsia="et-EE"/>
    </w:rPr>
  </w:style>
  <w:style w:type="character" w:customStyle="1" w:styleId="PlainTextChar">
    <w:name w:val="Plain Text Char"/>
    <w:basedOn w:val="DefaultParagraphFont"/>
    <w:link w:val="PlainText"/>
    <w:rsid w:val="00995C17"/>
    <w:rPr>
      <w:rFonts w:ascii="Courier New" w:hAnsi="Courier New" w:cs="Courier New"/>
    </w:rPr>
  </w:style>
  <w:style w:type="character" w:customStyle="1" w:styleId="Pealkiri3Mrk1">
    <w:name w:val="Pealkiri 3 Märk1"/>
    <w:aliases w:val="EdT P3 Märk1"/>
    <w:basedOn w:val="DefaultParagraphFont"/>
    <w:uiPriority w:val="9"/>
    <w:semiHidden/>
    <w:rsid w:val="005548B8"/>
    <w:rPr>
      <w:rFonts w:asciiTheme="majorHAnsi" w:eastAsiaTheme="majorEastAsia" w:hAnsiTheme="majorHAnsi" w:cstheme="majorBidi"/>
      <w:noProof/>
      <w:color w:val="1F3763" w:themeColor="accent1" w:themeShade="7F"/>
      <w:sz w:val="24"/>
      <w:szCs w:val="24"/>
    </w:rPr>
  </w:style>
  <w:style w:type="paragraph" w:customStyle="1" w:styleId="msonormal0">
    <w:name w:val="msonormal"/>
    <w:basedOn w:val="Normal"/>
    <w:rsid w:val="005548B8"/>
    <w:pPr>
      <w:spacing w:before="100" w:beforeAutospacing="1" w:after="100" w:afterAutospacing="1" w:line="240" w:lineRule="auto"/>
    </w:pPr>
    <w:rPr>
      <w:rFonts w:ascii="Times New Roman" w:eastAsia="Times New Roman" w:hAnsi="Times New Roman"/>
      <w:noProof w:val="0"/>
      <w:sz w:val="24"/>
      <w:szCs w:val="24"/>
      <w:lang w:eastAsia="et-EE"/>
    </w:rPr>
  </w:style>
  <w:style w:type="table" w:customStyle="1" w:styleId="LightList-Accent11">
    <w:name w:val="Light List - Accent 11"/>
    <w:basedOn w:val="TableNormal"/>
    <w:uiPriority w:val="61"/>
    <w:rsid w:val="005B35BA"/>
    <w:rPr>
      <w:rFonts w:eastAsiaTheme="minorHAnsi"/>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tblBorders>
    </w:tblPr>
    <w:tblStylePr w:type="firstRow">
      <w:pPr>
        <w:spacing w:before="0" w:after="0" w:line="240" w:lineRule="auto"/>
      </w:pPr>
      <w:rPr>
        <w:b/>
        <w:bCs/>
        <w:color w:val="FFFFFF" w:themeColor="background1"/>
      </w:rPr>
      <w:tblPr/>
      <w:tcPr>
        <w:shd w:val="clear" w:color="auto" w:fill="4472C4" w:themeFill="accent1"/>
      </w:tcPr>
    </w:tblStylePr>
    <w:tblStylePr w:type="lastRow">
      <w:pPr>
        <w:spacing w:before="0" w:after="0" w:line="240" w:lineRule="auto"/>
      </w:pPr>
      <w:rPr>
        <w:b/>
        <w:bCs/>
      </w:rPr>
      <w:tblPr/>
      <w:tcPr>
        <w:tcBorders>
          <w:top w:val="double" w:sz="6" w:space="0" w:color="4472C4" w:themeColor="accent1"/>
          <w:left w:val="single" w:sz="8" w:space="0" w:color="4472C4" w:themeColor="accent1"/>
          <w:bottom w:val="single" w:sz="8" w:space="0" w:color="4472C4" w:themeColor="accent1"/>
          <w:right w:val="single" w:sz="8" w:space="0" w:color="4472C4" w:themeColor="accent1"/>
        </w:tcBorders>
      </w:tcPr>
    </w:tblStylePr>
    <w:tblStylePr w:type="firstCol">
      <w:rPr>
        <w:b/>
        <w:bCs/>
      </w:rPr>
    </w:tblStylePr>
    <w:tblStylePr w:type="lastCol">
      <w:rPr>
        <w:b/>
        <w:bCs/>
      </w:rPr>
    </w:tblStylePr>
    <w:tblStylePr w:type="band1Vert">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tblStylePr w:type="band1Horz">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style>
  <w:style w:type="table" w:customStyle="1" w:styleId="Kontuurtabel1">
    <w:name w:val="Kontuurtabel1"/>
    <w:basedOn w:val="TableNormal"/>
    <w:next w:val="TableGrid"/>
    <w:rsid w:val="0072184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404999">
      <w:bodyDiv w:val="1"/>
      <w:marLeft w:val="0"/>
      <w:marRight w:val="0"/>
      <w:marTop w:val="0"/>
      <w:marBottom w:val="0"/>
      <w:divBdr>
        <w:top w:val="none" w:sz="0" w:space="0" w:color="auto"/>
        <w:left w:val="none" w:sz="0" w:space="0" w:color="auto"/>
        <w:bottom w:val="none" w:sz="0" w:space="0" w:color="auto"/>
        <w:right w:val="none" w:sz="0" w:space="0" w:color="auto"/>
      </w:divBdr>
    </w:div>
    <w:div w:id="137310327">
      <w:bodyDiv w:val="1"/>
      <w:marLeft w:val="0"/>
      <w:marRight w:val="0"/>
      <w:marTop w:val="0"/>
      <w:marBottom w:val="0"/>
      <w:divBdr>
        <w:top w:val="none" w:sz="0" w:space="0" w:color="auto"/>
        <w:left w:val="none" w:sz="0" w:space="0" w:color="auto"/>
        <w:bottom w:val="none" w:sz="0" w:space="0" w:color="auto"/>
        <w:right w:val="none" w:sz="0" w:space="0" w:color="auto"/>
      </w:divBdr>
      <w:divsChild>
        <w:div w:id="1493791647">
          <w:marLeft w:val="0"/>
          <w:marRight w:val="0"/>
          <w:marTop w:val="0"/>
          <w:marBottom w:val="0"/>
          <w:divBdr>
            <w:top w:val="none" w:sz="0" w:space="0" w:color="auto"/>
            <w:left w:val="none" w:sz="0" w:space="0" w:color="auto"/>
            <w:bottom w:val="single" w:sz="6" w:space="0" w:color="DDDDDD"/>
            <w:right w:val="none" w:sz="0" w:space="0" w:color="auto"/>
          </w:divBdr>
          <w:divsChild>
            <w:div w:id="1863014665">
              <w:marLeft w:val="0"/>
              <w:marRight w:val="0"/>
              <w:marTop w:val="0"/>
              <w:marBottom w:val="0"/>
              <w:divBdr>
                <w:top w:val="none" w:sz="0" w:space="0" w:color="auto"/>
                <w:left w:val="none" w:sz="0" w:space="0" w:color="auto"/>
                <w:bottom w:val="none" w:sz="0" w:space="0" w:color="auto"/>
                <w:right w:val="none" w:sz="0" w:space="0" w:color="auto"/>
              </w:divBdr>
            </w:div>
          </w:divsChild>
        </w:div>
        <w:div w:id="142045459">
          <w:marLeft w:val="0"/>
          <w:marRight w:val="0"/>
          <w:marTop w:val="0"/>
          <w:marBottom w:val="0"/>
          <w:divBdr>
            <w:top w:val="none" w:sz="0" w:space="0" w:color="auto"/>
            <w:left w:val="none" w:sz="0" w:space="0" w:color="auto"/>
            <w:bottom w:val="none" w:sz="0" w:space="0" w:color="auto"/>
            <w:right w:val="none" w:sz="0" w:space="0" w:color="auto"/>
          </w:divBdr>
          <w:divsChild>
            <w:div w:id="1244219657">
              <w:marLeft w:val="75"/>
              <w:marRight w:val="75"/>
              <w:marTop w:val="75"/>
              <w:marBottom w:val="75"/>
              <w:divBdr>
                <w:top w:val="none" w:sz="0" w:space="0" w:color="auto"/>
                <w:left w:val="none" w:sz="0" w:space="0" w:color="auto"/>
                <w:bottom w:val="none" w:sz="0" w:space="0" w:color="auto"/>
                <w:right w:val="none" w:sz="0" w:space="0" w:color="auto"/>
              </w:divBdr>
            </w:div>
          </w:divsChild>
        </w:div>
      </w:divsChild>
    </w:div>
    <w:div w:id="138421048">
      <w:bodyDiv w:val="1"/>
      <w:marLeft w:val="0"/>
      <w:marRight w:val="0"/>
      <w:marTop w:val="0"/>
      <w:marBottom w:val="0"/>
      <w:divBdr>
        <w:top w:val="none" w:sz="0" w:space="0" w:color="auto"/>
        <w:left w:val="none" w:sz="0" w:space="0" w:color="auto"/>
        <w:bottom w:val="none" w:sz="0" w:space="0" w:color="auto"/>
        <w:right w:val="none" w:sz="0" w:space="0" w:color="auto"/>
      </w:divBdr>
    </w:div>
    <w:div w:id="171409009">
      <w:bodyDiv w:val="1"/>
      <w:marLeft w:val="0"/>
      <w:marRight w:val="0"/>
      <w:marTop w:val="0"/>
      <w:marBottom w:val="0"/>
      <w:divBdr>
        <w:top w:val="none" w:sz="0" w:space="0" w:color="auto"/>
        <w:left w:val="none" w:sz="0" w:space="0" w:color="auto"/>
        <w:bottom w:val="none" w:sz="0" w:space="0" w:color="auto"/>
        <w:right w:val="none" w:sz="0" w:space="0" w:color="auto"/>
      </w:divBdr>
    </w:div>
    <w:div w:id="214784382">
      <w:bodyDiv w:val="1"/>
      <w:marLeft w:val="0"/>
      <w:marRight w:val="0"/>
      <w:marTop w:val="0"/>
      <w:marBottom w:val="0"/>
      <w:divBdr>
        <w:top w:val="none" w:sz="0" w:space="0" w:color="auto"/>
        <w:left w:val="none" w:sz="0" w:space="0" w:color="auto"/>
        <w:bottom w:val="none" w:sz="0" w:space="0" w:color="auto"/>
        <w:right w:val="none" w:sz="0" w:space="0" w:color="auto"/>
      </w:divBdr>
    </w:div>
    <w:div w:id="243491192">
      <w:bodyDiv w:val="1"/>
      <w:marLeft w:val="0"/>
      <w:marRight w:val="0"/>
      <w:marTop w:val="0"/>
      <w:marBottom w:val="0"/>
      <w:divBdr>
        <w:top w:val="none" w:sz="0" w:space="0" w:color="auto"/>
        <w:left w:val="none" w:sz="0" w:space="0" w:color="auto"/>
        <w:bottom w:val="none" w:sz="0" w:space="0" w:color="auto"/>
        <w:right w:val="none" w:sz="0" w:space="0" w:color="auto"/>
      </w:divBdr>
    </w:div>
    <w:div w:id="254827002">
      <w:bodyDiv w:val="1"/>
      <w:marLeft w:val="0"/>
      <w:marRight w:val="0"/>
      <w:marTop w:val="0"/>
      <w:marBottom w:val="0"/>
      <w:divBdr>
        <w:top w:val="none" w:sz="0" w:space="0" w:color="auto"/>
        <w:left w:val="none" w:sz="0" w:space="0" w:color="auto"/>
        <w:bottom w:val="none" w:sz="0" w:space="0" w:color="auto"/>
        <w:right w:val="none" w:sz="0" w:space="0" w:color="auto"/>
      </w:divBdr>
    </w:div>
    <w:div w:id="275137239">
      <w:bodyDiv w:val="1"/>
      <w:marLeft w:val="0"/>
      <w:marRight w:val="0"/>
      <w:marTop w:val="0"/>
      <w:marBottom w:val="0"/>
      <w:divBdr>
        <w:top w:val="none" w:sz="0" w:space="0" w:color="auto"/>
        <w:left w:val="none" w:sz="0" w:space="0" w:color="auto"/>
        <w:bottom w:val="none" w:sz="0" w:space="0" w:color="auto"/>
        <w:right w:val="none" w:sz="0" w:space="0" w:color="auto"/>
      </w:divBdr>
    </w:div>
    <w:div w:id="281302526">
      <w:bodyDiv w:val="1"/>
      <w:marLeft w:val="0"/>
      <w:marRight w:val="0"/>
      <w:marTop w:val="0"/>
      <w:marBottom w:val="0"/>
      <w:divBdr>
        <w:top w:val="none" w:sz="0" w:space="0" w:color="auto"/>
        <w:left w:val="none" w:sz="0" w:space="0" w:color="auto"/>
        <w:bottom w:val="none" w:sz="0" w:space="0" w:color="auto"/>
        <w:right w:val="none" w:sz="0" w:space="0" w:color="auto"/>
      </w:divBdr>
    </w:div>
    <w:div w:id="301159431">
      <w:bodyDiv w:val="1"/>
      <w:marLeft w:val="0"/>
      <w:marRight w:val="0"/>
      <w:marTop w:val="0"/>
      <w:marBottom w:val="0"/>
      <w:divBdr>
        <w:top w:val="none" w:sz="0" w:space="0" w:color="auto"/>
        <w:left w:val="none" w:sz="0" w:space="0" w:color="auto"/>
        <w:bottom w:val="none" w:sz="0" w:space="0" w:color="auto"/>
        <w:right w:val="none" w:sz="0" w:space="0" w:color="auto"/>
      </w:divBdr>
    </w:div>
    <w:div w:id="323776150">
      <w:bodyDiv w:val="1"/>
      <w:marLeft w:val="0"/>
      <w:marRight w:val="0"/>
      <w:marTop w:val="0"/>
      <w:marBottom w:val="0"/>
      <w:divBdr>
        <w:top w:val="none" w:sz="0" w:space="0" w:color="auto"/>
        <w:left w:val="none" w:sz="0" w:space="0" w:color="auto"/>
        <w:bottom w:val="none" w:sz="0" w:space="0" w:color="auto"/>
        <w:right w:val="none" w:sz="0" w:space="0" w:color="auto"/>
      </w:divBdr>
    </w:div>
    <w:div w:id="338587118">
      <w:bodyDiv w:val="1"/>
      <w:marLeft w:val="0"/>
      <w:marRight w:val="0"/>
      <w:marTop w:val="0"/>
      <w:marBottom w:val="0"/>
      <w:divBdr>
        <w:top w:val="none" w:sz="0" w:space="0" w:color="auto"/>
        <w:left w:val="none" w:sz="0" w:space="0" w:color="auto"/>
        <w:bottom w:val="none" w:sz="0" w:space="0" w:color="auto"/>
        <w:right w:val="none" w:sz="0" w:space="0" w:color="auto"/>
      </w:divBdr>
    </w:div>
    <w:div w:id="340474217">
      <w:bodyDiv w:val="1"/>
      <w:marLeft w:val="0"/>
      <w:marRight w:val="0"/>
      <w:marTop w:val="0"/>
      <w:marBottom w:val="0"/>
      <w:divBdr>
        <w:top w:val="none" w:sz="0" w:space="0" w:color="auto"/>
        <w:left w:val="none" w:sz="0" w:space="0" w:color="auto"/>
        <w:bottom w:val="none" w:sz="0" w:space="0" w:color="auto"/>
        <w:right w:val="none" w:sz="0" w:space="0" w:color="auto"/>
      </w:divBdr>
    </w:div>
    <w:div w:id="383212663">
      <w:bodyDiv w:val="1"/>
      <w:marLeft w:val="0"/>
      <w:marRight w:val="0"/>
      <w:marTop w:val="0"/>
      <w:marBottom w:val="0"/>
      <w:divBdr>
        <w:top w:val="none" w:sz="0" w:space="0" w:color="auto"/>
        <w:left w:val="none" w:sz="0" w:space="0" w:color="auto"/>
        <w:bottom w:val="none" w:sz="0" w:space="0" w:color="auto"/>
        <w:right w:val="none" w:sz="0" w:space="0" w:color="auto"/>
      </w:divBdr>
    </w:div>
    <w:div w:id="432358067">
      <w:bodyDiv w:val="1"/>
      <w:marLeft w:val="0"/>
      <w:marRight w:val="0"/>
      <w:marTop w:val="0"/>
      <w:marBottom w:val="0"/>
      <w:divBdr>
        <w:top w:val="none" w:sz="0" w:space="0" w:color="auto"/>
        <w:left w:val="none" w:sz="0" w:space="0" w:color="auto"/>
        <w:bottom w:val="none" w:sz="0" w:space="0" w:color="auto"/>
        <w:right w:val="none" w:sz="0" w:space="0" w:color="auto"/>
      </w:divBdr>
    </w:div>
    <w:div w:id="549222913">
      <w:bodyDiv w:val="1"/>
      <w:marLeft w:val="0"/>
      <w:marRight w:val="0"/>
      <w:marTop w:val="0"/>
      <w:marBottom w:val="0"/>
      <w:divBdr>
        <w:top w:val="none" w:sz="0" w:space="0" w:color="auto"/>
        <w:left w:val="none" w:sz="0" w:space="0" w:color="auto"/>
        <w:bottom w:val="none" w:sz="0" w:space="0" w:color="auto"/>
        <w:right w:val="none" w:sz="0" w:space="0" w:color="auto"/>
      </w:divBdr>
    </w:div>
    <w:div w:id="551355451">
      <w:bodyDiv w:val="1"/>
      <w:marLeft w:val="0"/>
      <w:marRight w:val="0"/>
      <w:marTop w:val="0"/>
      <w:marBottom w:val="0"/>
      <w:divBdr>
        <w:top w:val="none" w:sz="0" w:space="0" w:color="auto"/>
        <w:left w:val="none" w:sz="0" w:space="0" w:color="auto"/>
        <w:bottom w:val="none" w:sz="0" w:space="0" w:color="auto"/>
        <w:right w:val="none" w:sz="0" w:space="0" w:color="auto"/>
      </w:divBdr>
    </w:div>
    <w:div w:id="557479949">
      <w:bodyDiv w:val="1"/>
      <w:marLeft w:val="0"/>
      <w:marRight w:val="0"/>
      <w:marTop w:val="0"/>
      <w:marBottom w:val="0"/>
      <w:divBdr>
        <w:top w:val="none" w:sz="0" w:space="0" w:color="auto"/>
        <w:left w:val="none" w:sz="0" w:space="0" w:color="auto"/>
        <w:bottom w:val="none" w:sz="0" w:space="0" w:color="auto"/>
        <w:right w:val="none" w:sz="0" w:space="0" w:color="auto"/>
      </w:divBdr>
    </w:div>
    <w:div w:id="609121277">
      <w:bodyDiv w:val="1"/>
      <w:marLeft w:val="0"/>
      <w:marRight w:val="0"/>
      <w:marTop w:val="0"/>
      <w:marBottom w:val="0"/>
      <w:divBdr>
        <w:top w:val="none" w:sz="0" w:space="0" w:color="auto"/>
        <w:left w:val="none" w:sz="0" w:space="0" w:color="auto"/>
        <w:bottom w:val="none" w:sz="0" w:space="0" w:color="auto"/>
        <w:right w:val="none" w:sz="0" w:space="0" w:color="auto"/>
      </w:divBdr>
    </w:div>
    <w:div w:id="677777040">
      <w:bodyDiv w:val="1"/>
      <w:marLeft w:val="0"/>
      <w:marRight w:val="0"/>
      <w:marTop w:val="0"/>
      <w:marBottom w:val="0"/>
      <w:divBdr>
        <w:top w:val="none" w:sz="0" w:space="0" w:color="auto"/>
        <w:left w:val="none" w:sz="0" w:space="0" w:color="auto"/>
        <w:bottom w:val="none" w:sz="0" w:space="0" w:color="auto"/>
        <w:right w:val="none" w:sz="0" w:space="0" w:color="auto"/>
      </w:divBdr>
    </w:div>
    <w:div w:id="711001310">
      <w:bodyDiv w:val="1"/>
      <w:marLeft w:val="0"/>
      <w:marRight w:val="0"/>
      <w:marTop w:val="0"/>
      <w:marBottom w:val="0"/>
      <w:divBdr>
        <w:top w:val="none" w:sz="0" w:space="0" w:color="auto"/>
        <w:left w:val="none" w:sz="0" w:space="0" w:color="auto"/>
        <w:bottom w:val="none" w:sz="0" w:space="0" w:color="auto"/>
        <w:right w:val="none" w:sz="0" w:space="0" w:color="auto"/>
      </w:divBdr>
    </w:div>
    <w:div w:id="859320855">
      <w:bodyDiv w:val="1"/>
      <w:marLeft w:val="0"/>
      <w:marRight w:val="0"/>
      <w:marTop w:val="0"/>
      <w:marBottom w:val="0"/>
      <w:divBdr>
        <w:top w:val="none" w:sz="0" w:space="0" w:color="auto"/>
        <w:left w:val="none" w:sz="0" w:space="0" w:color="auto"/>
        <w:bottom w:val="none" w:sz="0" w:space="0" w:color="auto"/>
        <w:right w:val="none" w:sz="0" w:space="0" w:color="auto"/>
      </w:divBdr>
    </w:div>
    <w:div w:id="924998020">
      <w:bodyDiv w:val="1"/>
      <w:marLeft w:val="0"/>
      <w:marRight w:val="0"/>
      <w:marTop w:val="0"/>
      <w:marBottom w:val="0"/>
      <w:divBdr>
        <w:top w:val="none" w:sz="0" w:space="0" w:color="auto"/>
        <w:left w:val="none" w:sz="0" w:space="0" w:color="auto"/>
        <w:bottom w:val="none" w:sz="0" w:space="0" w:color="auto"/>
        <w:right w:val="none" w:sz="0" w:space="0" w:color="auto"/>
      </w:divBdr>
    </w:div>
    <w:div w:id="978455328">
      <w:bodyDiv w:val="1"/>
      <w:marLeft w:val="0"/>
      <w:marRight w:val="0"/>
      <w:marTop w:val="0"/>
      <w:marBottom w:val="0"/>
      <w:divBdr>
        <w:top w:val="none" w:sz="0" w:space="0" w:color="auto"/>
        <w:left w:val="none" w:sz="0" w:space="0" w:color="auto"/>
        <w:bottom w:val="none" w:sz="0" w:space="0" w:color="auto"/>
        <w:right w:val="none" w:sz="0" w:space="0" w:color="auto"/>
      </w:divBdr>
    </w:div>
    <w:div w:id="985167647">
      <w:bodyDiv w:val="1"/>
      <w:marLeft w:val="0"/>
      <w:marRight w:val="0"/>
      <w:marTop w:val="0"/>
      <w:marBottom w:val="0"/>
      <w:divBdr>
        <w:top w:val="none" w:sz="0" w:space="0" w:color="auto"/>
        <w:left w:val="none" w:sz="0" w:space="0" w:color="auto"/>
        <w:bottom w:val="none" w:sz="0" w:space="0" w:color="auto"/>
        <w:right w:val="none" w:sz="0" w:space="0" w:color="auto"/>
      </w:divBdr>
    </w:div>
    <w:div w:id="1083645941">
      <w:bodyDiv w:val="1"/>
      <w:marLeft w:val="0"/>
      <w:marRight w:val="0"/>
      <w:marTop w:val="0"/>
      <w:marBottom w:val="0"/>
      <w:divBdr>
        <w:top w:val="none" w:sz="0" w:space="0" w:color="auto"/>
        <w:left w:val="none" w:sz="0" w:space="0" w:color="auto"/>
        <w:bottom w:val="none" w:sz="0" w:space="0" w:color="auto"/>
        <w:right w:val="none" w:sz="0" w:space="0" w:color="auto"/>
      </w:divBdr>
    </w:div>
    <w:div w:id="1176194508">
      <w:bodyDiv w:val="1"/>
      <w:marLeft w:val="0"/>
      <w:marRight w:val="0"/>
      <w:marTop w:val="0"/>
      <w:marBottom w:val="0"/>
      <w:divBdr>
        <w:top w:val="none" w:sz="0" w:space="0" w:color="auto"/>
        <w:left w:val="none" w:sz="0" w:space="0" w:color="auto"/>
        <w:bottom w:val="none" w:sz="0" w:space="0" w:color="auto"/>
        <w:right w:val="none" w:sz="0" w:space="0" w:color="auto"/>
      </w:divBdr>
    </w:div>
    <w:div w:id="1190753274">
      <w:bodyDiv w:val="1"/>
      <w:marLeft w:val="0"/>
      <w:marRight w:val="0"/>
      <w:marTop w:val="0"/>
      <w:marBottom w:val="0"/>
      <w:divBdr>
        <w:top w:val="none" w:sz="0" w:space="0" w:color="auto"/>
        <w:left w:val="none" w:sz="0" w:space="0" w:color="auto"/>
        <w:bottom w:val="none" w:sz="0" w:space="0" w:color="auto"/>
        <w:right w:val="none" w:sz="0" w:space="0" w:color="auto"/>
      </w:divBdr>
    </w:div>
    <w:div w:id="1220751851">
      <w:bodyDiv w:val="1"/>
      <w:marLeft w:val="0"/>
      <w:marRight w:val="0"/>
      <w:marTop w:val="0"/>
      <w:marBottom w:val="0"/>
      <w:divBdr>
        <w:top w:val="none" w:sz="0" w:space="0" w:color="auto"/>
        <w:left w:val="none" w:sz="0" w:space="0" w:color="auto"/>
        <w:bottom w:val="none" w:sz="0" w:space="0" w:color="auto"/>
        <w:right w:val="none" w:sz="0" w:space="0" w:color="auto"/>
      </w:divBdr>
    </w:div>
    <w:div w:id="1381367820">
      <w:bodyDiv w:val="1"/>
      <w:marLeft w:val="0"/>
      <w:marRight w:val="0"/>
      <w:marTop w:val="0"/>
      <w:marBottom w:val="0"/>
      <w:divBdr>
        <w:top w:val="none" w:sz="0" w:space="0" w:color="auto"/>
        <w:left w:val="none" w:sz="0" w:space="0" w:color="auto"/>
        <w:bottom w:val="none" w:sz="0" w:space="0" w:color="auto"/>
        <w:right w:val="none" w:sz="0" w:space="0" w:color="auto"/>
      </w:divBdr>
    </w:div>
    <w:div w:id="1384327089">
      <w:bodyDiv w:val="1"/>
      <w:marLeft w:val="0"/>
      <w:marRight w:val="0"/>
      <w:marTop w:val="0"/>
      <w:marBottom w:val="0"/>
      <w:divBdr>
        <w:top w:val="none" w:sz="0" w:space="0" w:color="auto"/>
        <w:left w:val="none" w:sz="0" w:space="0" w:color="auto"/>
        <w:bottom w:val="none" w:sz="0" w:space="0" w:color="auto"/>
        <w:right w:val="none" w:sz="0" w:space="0" w:color="auto"/>
      </w:divBdr>
    </w:div>
    <w:div w:id="1416902664">
      <w:bodyDiv w:val="1"/>
      <w:marLeft w:val="0"/>
      <w:marRight w:val="0"/>
      <w:marTop w:val="0"/>
      <w:marBottom w:val="0"/>
      <w:divBdr>
        <w:top w:val="none" w:sz="0" w:space="0" w:color="auto"/>
        <w:left w:val="none" w:sz="0" w:space="0" w:color="auto"/>
        <w:bottom w:val="none" w:sz="0" w:space="0" w:color="auto"/>
        <w:right w:val="none" w:sz="0" w:space="0" w:color="auto"/>
      </w:divBdr>
    </w:div>
    <w:div w:id="1535800666">
      <w:bodyDiv w:val="1"/>
      <w:marLeft w:val="0"/>
      <w:marRight w:val="0"/>
      <w:marTop w:val="0"/>
      <w:marBottom w:val="0"/>
      <w:divBdr>
        <w:top w:val="none" w:sz="0" w:space="0" w:color="auto"/>
        <w:left w:val="none" w:sz="0" w:space="0" w:color="auto"/>
        <w:bottom w:val="none" w:sz="0" w:space="0" w:color="auto"/>
        <w:right w:val="none" w:sz="0" w:space="0" w:color="auto"/>
      </w:divBdr>
    </w:div>
    <w:div w:id="1707632083">
      <w:bodyDiv w:val="1"/>
      <w:marLeft w:val="0"/>
      <w:marRight w:val="0"/>
      <w:marTop w:val="0"/>
      <w:marBottom w:val="0"/>
      <w:divBdr>
        <w:top w:val="none" w:sz="0" w:space="0" w:color="auto"/>
        <w:left w:val="none" w:sz="0" w:space="0" w:color="auto"/>
        <w:bottom w:val="none" w:sz="0" w:space="0" w:color="auto"/>
        <w:right w:val="none" w:sz="0" w:space="0" w:color="auto"/>
      </w:divBdr>
    </w:div>
    <w:div w:id="1778717655">
      <w:bodyDiv w:val="1"/>
      <w:marLeft w:val="0"/>
      <w:marRight w:val="0"/>
      <w:marTop w:val="0"/>
      <w:marBottom w:val="0"/>
      <w:divBdr>
        <w:top w:val="none" w:sz="0" w:space="0" w:color="auto"/>
        <w:left w:val="none" w:sz="0" w:space="0" w:color="auto"/>
        <w:bottom w:val="none" w:sz="0" w:space="0" w:color="auto"/>
        <w:right w:val="none" w:sz="0" w:space="0" w:color="auto"/>
      </w:divBdr>
    </w:div>
    <w:div w:id="1787388169">
      <w:bodyDiv w:val="1"/>
      <w:marLeft w:val="0"/>
      <w:marRight w:val="0"/>
      <w:marTop w:val="0"/>
      <w:marBottom w:val="0"/>
      <w:divBdr>
        <w:top w:val="none" w:sz="0" w:space="0" w:color="auto"/>
        <w:left w:val="none" w:sz="0" w:space="0" w:color="auto"/>
        <w:bottom w:val="none" w:sz="0" w:space="0" w:color="auto"/>
        <w:right w:val="none" w:sz="0" w:space="0" w:color="auto"/>
      </w:divBdr>
    </w:div>
    <w:div w:id="1934118739">
      <w:bodyDiv w:val="1"/>
      <w:marLeft w:val="0"/>
      <w:marRight w:val="0"/>
      <w:marTop w:val="0"/>
      <w:marBottom w:val="0"/>
      <w:divBdr>
        <w:top w:val="none" w:sz="0" w:space="0" w:color="auto"/>
        <w:left w:val="none" w:sz="0" w:space="0" w:color="auto"/>
        <w:bottom w:val="none" w:sz="0" w:space="0" w:color="auto"/>
        <w:right w:val="none" w:sz="0" w:space="0" w:color="auto"/>
      </w:divBdr>
    </w:div>
    <w:div w:id="2029257459">
      <w:bodyDiv w:val="1"/>
      <w:marLeft w:val="0"/>
      <w:marRight w:val="0"/>
      <w:marTop w:val="0"/>
      <w:marBottom w:val="0"/>
      <w:divBdr>
        <w:top w:val="none" w:sz="0" w:space="0" w:color="auto"/>
        <w:left w:val="none" w:sz="0" w:space="0" w:color="auto"/>
        <w:bottom w:val="none" w:sz="0" w:space="0" w:color="auto"/>
        <w:right w:val="none" w:sz="0" w:space="0" w:color="auto"/>
      </w:divBdr>
    </w:div>
    <w:div w:id="20584355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tmp"/><Relationship Id="rId18" Type="http://schemas.openxmlformats.org/officeDocument/2006/relationships/image" Target="media/image7.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mailto:pille@toprojekt.ee" TargetMode="External"/><Relationship Id="rId17"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info@sauevald.ee" TargetMode="External"/><Relationship Id="rId5" Type="http://schemas.openxmlformats.org/officeDocument/2006/relationships/webSettings" Target="webSettings.xml"/><Relationship Id="rId15" Type="http://schemas.openxmlformats.org/officeDocument/2006/relationships/image" Target="media/image4.png"/><Relationship Id="rId10" Type="http://schemas.openxmlformats.org/officeDocument/2006/relationships/hyperlink" Target="mailto:info@toprojekt.ee"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info@sauevald.ee" TargetMode="External"/><Relationship Id="rId14" Type="http://schemas.openxmlformats.org/officeDocument/2006/relationships/image" Target="media/image3.png"/><Relationship Id="rId22" Type="http://schemas.openxmlformats.org/officeDocument/2006/relationships/theme" Target="theme/theme1.xm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0782E9-0E3B-411A-881E-F0400A386B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1492</TotalTime>
  <Pages>1</Pages>
  <Words>6900</Words>
  <Characters>40022</Characters>
  <Application>Microsoft Office Word</Application>
  <DocSecurity>0</DocSecurity>
  <Lines>333</Lines>
  <Paragraphs>93</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23005</vt:lpstr>
      <vt:lpstr>23005</vt:lpstr>
    </vt:vector>
  </TitlesOfParts>
  <Company/>
  <LinksUpToDate>false</LinksUpToDate>
  <CharactersWithSpaces>46829</CharactersWithSpaces>
  <SharedDoc>false</SharedDoc>
  <HLinks>
    <vt:vector size="144" baseType="variant">
      <vt:variant>
        <vt:i4>262205</vt:i4>
      </vt:variant>
      <vt:variant>
        <vt:i4>138</vt:i4>
      </vt:variant>
      <vt:variant>
        <vt:i4>0</vt:i4>
      </vt:variant>
      <vt:variant>
        <vt:i4>5</vt:i4>
      </vt:variant>
      <vt:variant>
        <vt:lpwstr>mailto:pille@toprojekt.ee</vt:lpwstr>
      </vt:variant>
      <vt:variant>
        <vt:lpwstr/>
      </vt:variant>
      <vt:variant>
        <vt:i4>1900657</vt:i4>
      </vt:variant>
      <vt:variant>
        <vt:i4>135</vt:i4>
      </vt:variant>
      <vt:variant>
        <vt:i4>0</vt:i4>
      </vt:variant>
      <vt:variant>
        <vt:i4>5</vt:i4>
      </vt:variant>
      <vt:variant>
        <vt:lpwstr>mailto:Tarvo.Trei@empai.ee</vt:lpwstr>
      </vt:variant>
      <vt:variant>
        <vt:lpwstr/>
      </vt:variant>
      <vt:variant>
        <vt:i4>2031669</vt:i4>
      </vt:variant>
      <vt:variant>
        <vt:i4>128</vt:i4>
      </vt:variant>
      <vt:variant>
        <vt:i4>0</vt:i4>
      </vt:variant>
      <vt:variant>
        <vt:i4>5</vt:i4>
      </vt:variant>
      <vt:variant>
        <vt:lpwstr/>
      </vt:variant>
      <vt:variant>
        <vt:lpwstr>_Toc51315169</vt:lpwstr>
      </vt:variant>
      <vt:variant>
        <vt:i4>1966133</vt:i4>
      </vt:variant>
      <vt:variant>
        <vt:i4>122</vt:i4>
      </vt:variant>
      <vt:variant>
        <vt:i4>0</vt:i4>
      </vt:variant>
      <vt:variant>
        <vt:i4>5</vt:i4>
      </vt:variant>
      <vt:variant>
        <vt:lpwstr/>
      </vt:variant>
      <vt:variant>
        <vt:lpwstr>_Toc51315168</vt:lpwstr>
      </vt:variant>
      <vt:variant>
        <vt:i4>1114165</vt:i4>
      </vt:variant>
      <vt:variant>
        <vt:i4>116</vt:i4>
      </vt:variant>
      <vt:variant>
        <vt:i4>0</vt:i4>
      </vt:variant>
      <vt:variant>
        <vt:i4>5</vt:i4>
      </vt:variant>
      <vt:variant>
        <vt:lpwstr/>
      </vt:variant>
      <vt:variant>
        <vt:lpwstr>_Toc51315167</vt:lpwstr>
      </vt:variant>
      <vt:variant>
        <vt:i4>1048629</vt:i4>
      </vt:variant>
      <vt:variant>
        <vt:i4>110</vt:i4>
      </vt:variant>
      <vt:variant>
        <vt:i4>0</vt:i4>
      </vt:variant>
      <vt:variant>
        <vt:i4>5</vt:i4>
      </vt:variant>
      <vt:variant>
        <vt:lpwstr/>
      </vt:variant>
      <vt:variant>
        <vt:lpwstr>_Toc51315166</vt:lpwstr>
      </vt:variant>
      <vt:variant>
        <vt:i4>1245237</vt:i4>
      </vt:variant>
      <vt:variant>
        <vt:i4>104</vt:i4>
      </vt:variant>
      <vt:variant>
        <vt:i4>0</vt:i4>
      </vt:variant>
      <vt:variant>
        <vt:i4>5</vt:i4>
      </vt:variant>
      <vt:variant>
        <vt:lpwstr/>
      </vt:variant>
      <vt:variant>
        <vt:lpwstr>_Toc51315165</vt:lpwstr>
      </vt:variant>
      <vt:variant>
        <vt:i4>1179701</vt:i4>
      </vt:variant>
      <vt:variant>
        <vt:i4>98</vt:i4>
      </vt:variant>
      <vt:variant>
        <vt:i4>0</vt:i4>
      </vt:variant>
      <vt:variant>
        <vt:i4>5</vt:i4>
      </vt:variant>
      <vt:variant>
        <vt:lpwstr/>
      </vt:variant>
      <vt:variant>
        <vt:lpwstr>_Toc51315164</vt:lpwstr>
      </vt:variant>
      <vt:variant>
        <vt:i4>1376309</vt:i4>
      </vt:variant>
      <vt:variant>
        <vt:i4>92</vt:i4>
      </vt:variant>
      <vt:variant>
        <vt:i4>0</vt:i4>
      </vt:variant>
      <vt:variant>
        <vt:i4>5</vt:i4>
      </vt:variant>
      <vt:variant>
        <vt:lpwstr/>
      </vt:variant>
      <vt:variant>
        <vt:lpwstr>_Toc51315163</vt:lpwstr>
      </vt:variant>
      <vt:variant>
        <vt:i4>1310773</vt:i4>
      </vt:variant>
      <vt:variant>
        <vt:i4>86</vt:i4>
      </vt:variant>
      <vt:variant>
        <vt:i4>0</vt:i4>
      </vt:variant>
      <vt:variant>
        <vt:i4>5</vt:i4>
      </vt:variant>
      <vt:variant>
        <vt:lpwstr/>
      </vt:variant>
      <vt:variant>
        <vt:lpwstr>_Toc51315162</vt:lpwstr>
      </vt:variant>
      <vt:variant>
        <vt:i4>1507381</vt:i4>
      </vt:variant>
      <vt:variant>
        <vt:i4>80</vt:i4>
      </vt:variant>
      <vt:variant>
        <vt:i4>0</vt:i4>
      </vt:variant>
      <vt:variant>
        <vt:i4>5</vt:i4>
      </vt:variant>
      <vt:variant>
        <vt:lpwstr/>
      </vt:variant>
      <vt:variant>
        <vt:lpwstr>_Toc51315161</vt:lpwstr>
      </vt:variant>
      <vt:variant>
        <vt:i4>1441845</vt:i4>
      </vt:variant>
      <vt:variant>
        <vt:i4>74</vt:i4>
      </vt:variant>
      <vt:variant>
        <vt:i4>0</vt:i4>
      </vt:variant>
      <vt:variant>
        <vt:i4>5</vt:i4>
      </vt:variant>
      <vt:variant>
        <vt:lpwstr/>
      </vt:variant>
      <vt:variant>
        <vt:lpwstr>_Toc51315160</vt:lpwstr>
      </vt:variant>
      <vt:variant>
        <vt:i4>2031670</vt:i4>
      </vt:variant>
      <vt:variant>
        <vt:i4>68</vt:i4>
      </vt:variant>
      <vt:variant>
        <vt:i4>0</vt:i4>
      </vt:variant>
      <vt:variant>
        <vt:i4>5</vt:i4>
      </vt:variant>
      <vt:variant>
        <vt:lpwstr/>
      </vt:variant>
      <vt:variant>
        <vt:lpwstr>_Toc51315159</vt:lpwstr>
      </vt:variant>
      <vt:variant>
        <vt:i4>1966134</vt:i4>
      </vt:variant>
      <vt:variant>
        <vt:i4>62</vt:i4>
      </vt:variant>
      <vt:variant>
        <vt:i4>0</vt:i4>
      </vt:variant>
      <vt:variant>
        <vt:i4>5</vt:i4>
      </vt:variant>
      <vt:variant>
        <vt:lpwstr/>
      </vt:variant>
      <vt:variant>
        <vt:lpwstr>_Toc51315158</vt:lpwstr>
      </vt:variant>
      <vt:variant>
        <vt:i4>1114166</vt:i4>
      </vt:variant>
      <vt:variant>
        <vt:i4>56</vt:i4>
      </vt:variant>
      <vt:variant>
        <vt:i4>0</vt:i4>
      </vt:variant>
      <vt:variant>
        <vt:i4>5</vt:i4>
      </vt:variant>
      <vt:variant>
        <vt:lpwstr/>
      </vt:variant>
      <vt:variant>
        <vt:lpwstr>_Toc51315157</vt:lpwstr>
      </vt:variant>
      <vt:variant>
        <vt:i4>1048630</vt:i4>
      </vt:variant>
      <vt:variant>
        <vt:i4>50</vt:i4>
      </vt:variant>
      <vt:variant>
        <vt:i4>0</vt:i4>
      </vt:variant>
      <vt:variant>
        <vt:i4>5</vt:i4>
      </vt:variant>
      <vt:variant>
        <vt:lpwstr/>
      </vt:variant>
      <vt:variant>
        <vt:lpwstr>_Toc51315156</vt:lpwstr>
      </vt:variant>
      <vt:variant>
        <vt:i4>1245238</vt:i4>
      </vt:variant>
      <vt:variant>
        <vt:i4>44</vt:i4>
      </vt:variant>
      <vt:variant>
        <vt:i4>0</vt:i4>
      </vt:variant>
      <vt:variant>
        <vt:i4>5</vt:i4>
      </vt:variant>
      <vt:variant>
        <vt:lpwstr/>
      </vt:variant>
      <vt:variant>
        <vt:lpwstr>_Toc51315155</vt:lpwstr>
      </vt:variant>
      <vt:variant>
        <vt:i4>1179702</vt:i4>
      </vt:variant>
      <vt:variant>
        <vt:i4>38</vt:i4>
      </vt:variant>
      <vt:variant>
        <vt:i4>0</vt:i4>
      </vt:variant>
      <vt:variant>
        <vt:i4>5</vt:i4>
      </vt:variant>
      <vt:variant>
        <vt:lpwstr/>
      </vt:variant>
      <vt:variant>
        <vt:lpwstr>_Toc51315154</vt:lpwstr>
      </vt:variant>
      <vt:variant>
        <vt:i4>1376310</vt:i4>
      </vt:variant>
      <vt:variant>
        <vt:i4>32</vt:i4>
      </vt:variant>
      <vt:variant>
        <vt:i4>0</vt:i4>
      </vt:variant>
      <vt:variant>
        <vt:i4>5</vt:i4>
      </vt:variant>
      <vt:variant>
        <vt:lpwstr/>
      </vt:variant>
      <vt:variant>
        <vt:lpwstr>_Toc51315153</vt:lpwstr>
      </vt:variant>
      <vt:variant>
        <vt:i4>1310774</vt:i4>
      </vt:variant>
      <vt:variant>
        <vt:i4>26</vt:i4>
      </vt:variant>
      <vt:variant>
        <vt:i4>0</vt:i4>
      </vt:variant>
      <vt:variant>
        <vt:i4>5</vt:i4>
      </vt:variant>
      <vt:variant>
        <vt:lpwstr/>
      </vt:variant>
      <vt:variant>
        <vt:lpwstr>_Toc51315152</vt:lpwstr>
      </vt:variant>
      <vt:variant>
        <vt:i4>1507382</vt:i4>
      </vt:variant>
      <vt:variant>
        <vt:i4>20</vt:i4>
      </vt:variant>
      <vt:variant>
        <vt:i4>0</vt:i4>
      </vt:variant>
      <vt:variant>
        <vt:i4>5</vt:i4>
      </vt:variant>
      <vt:variant>
        <vt:lpwstr/>
      </vt:variant>
      <vt:variant>
        <vt:lpwstr>_Toc51315151</vt:lpwstr>
      </vt:variant>
      <vt:variant>
        <vt:i4>1441846</vt:i4>
      </vt:variant>
      <vt:variant>
        <vt:i4>14</vt:i4>
      </vt:variant>
      <vt:variant>
        <vt:i4>0</vt:i4>
      </vt:variant>
      <vt:variant>
        <vt:i4>5</vt:i4>
      </vt:variant>
      <vt:variant>
        <vt:lpwstr/>
      </vt:variant>
      <vt:variant>
        <vt:lpwstr>_Toc51315150</vt:lpwstr>
      </vt:variant>
      <vt:variant>
        <vt:i4>2031671</vt:i4>
      </vt:variant>
      <vt:variant>
        <vt:i4>8</vt:i4>
      </vt:variant>
      <vt:variant>
        <vt:i4>0</vt:i4>
      </vt:variant>
      <vt:variant>
        <vt:i4>5</vt:i4>
      </vt:variant>
      <vt:variant>
        <vt:lpwstr/>
      </vt:variant>
      <vt:variant>
        <vt:lpwstr>_Toc51315149</vt:lpwstr>
      </vt:variant>
      <vt:variant>
        <vt:i4>1966135</vt:i4>
      </vt:variant>
      <vt:variant>
        <vt:i4>2</vt:i4>
      </vt:variant>
      <vt:variant>
        <vt:i4>0</vt:i4>
      </vt:variant>
      <vt:variant>
        <vt:i4>5</vt:i4>
      </vt:variant>
      <vt:variant>
        <vt:lpwstr/>
      </vt:variant>
      <vt:variant>
        <vt:lpwstr>_Toc51315148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23005</dc:title>
  <dc:subject/>
  <dc:creator>Pille Okk</dc:creator>
  <cp:keywords/>
  <cp:lastModifiedBy>Pille Okk</cp:lastModifiedBy>
  <cp:revision>26</cp:revision>
  <cp:lastPrinted>2024-02-01T15:00:00Z</cp:lastPrinted>
  <dcterms:created xsi:type="dcterms:W3CDTF">2024-01-28T14:11:00Z</dcterms:created>
  <dcterms:modified xsi:type="dcterms:W3CDTF">2024-02-01T15:34:00Z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Company">
    <vt:lpwstr>Hewlett-Packard</vt:lpwstr>
  </property>
  <property fmtid="{D5CDD505-2E9C-101B-9397-08002B2CF9AE}" pid="4" name="DocSecurity">
    <vt:r8>0</vt:r8>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